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86DDC5" w14:textId="08D5F4FE" w:rsidR="00B105B5" w:rsidRPr="00FC4F96" w:rsidRDefault="00FC4F96" w:rsidP="00E91232">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1E06271B">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bookmarkStart w:id="0" w:name="_GoBack"/>
      <w:bookmarkEnd w:id="0"/>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24D98DC0" w:rsidR="00A23725" w:rsidRPr="00372A0D" w:rsidRDefault="00FC4F96" w:rsidP="00E91232">
      <w:pPr>
        <w:spacing w:after="0" w:line="240" w:lineRule="auto"/>
        <w:jc w:val="center"/>
        <w:rPr>
          <w:rFonts w:ascii="Calibri" w:eastAsiaTheme="majorEastAsia" w:hAnsi="Calibri" w:cs="Calibri"/>
          <w:bCs/>
          <w:color w:val="00B050"/>
          <w:sz w:val="72"/>
          <w:szCs w:val="72"/>
          <w:lang w:eastAsia="ja-JP"/>
        </w:rPr>
      </w:pPr>
      <w:bookmarkStart w:id="1" w:name="_Peafowl_and_the"/>
      <w:bookmarkStart w:id="2" w:name="_Section_1"/>
      <w:bookmarkStart w:id="3" w:name="_Legislative_framework"/>
      <w:bookmarkStart w:id="4" w:name="_Legal_framework"/>
      <w:bookmarkEnd w:id="1"/>
      <w:bookmarkEnd w:id="2"/>
      <w:bookmarkEnd w:id="3"/>
      <w:bookmarkEnd w:id="4"/>
      <w:r w:rsidRPr="00372A0D">
        <w:rPr>
          <w:rFonts w:ascii="Calibri" w:eastAsiaTheme="majorEastAsia" w:hAnsi="Calibri" w:cs="Calibri"/>
          <w:bCs/>
          <w:color w:val="00B050"/>
          <w:sz w:val="72"/>
          <w:szCs w:val="72"/>
          <w:lang w:eastAsia="ja-JP"/>
        </w:rPr>
        <w:t>The Linden Centre</w:t>
      </w:r>
    </w:p>
    <w:p w14:paraId="49B1606C" w14:textId="77777777" w:rsidR="00192F7B" w:rsidRPr="00192F7B" w:rsidRDefault="00192F7B" w:rsidP="00192F7B">
      <w:pPr>
        <w:spacing w:after="0" w:line="240" w:lineRule="auto"/>
        <w:jc w:val="center"/>
        <w:rPr>
          <w:rStyle w:val="Hyperlink"/>
          <w:rFonts w:ascii="Calibri" w:hAnsi="Calibri" w:cs="Calibri"/>
          <w:b/>
          <w:bCs/>
          <w:sz w:val="72"/>
          <w:szCs w:val="72"/>
          <w:u w:val="none"/>
        </w:rPr>
      </w:pPr>
      <w:r w:rsidRPr="00192F7B">
        <w:rPr>
          <w:rStyle w:val="Hyperlink"/>
          <w:rFonts w:ascii="Calibri" w:hAnsi="Calibri" w:cs="Calibri"/>
          <w:b/>
          <w:bCs/>
          <w:color w:val="000000" w:themeColor="text1"/>
          <w:sz w:val="72"/>
          <w:szCs w:val="72"/>
          <w:u w:val="none"/>
        </w:rPr>
        <w:t>Complaints Procedures Policy</w:t>
      </w:r>
    </w:p>
    <w:p w14:paraId="344CED1E" w14:textId="65F3A45B" w:rsidR="00192F7B" w:rsidRDefault="00192F7B" w:rsidP="00E91232">
      <w:pPr>
        <w:spacing w:after="0" w:line="240" w:lineRule="auto"/>
        <w:jc w:val="center"/>
        <w:rPr>
          <w:rFonts w:ascii="Calibri" w:eastAsiaTheme="majorEastAsia" w:hAnsi="Calibri" w:cs="Calibri"/>
          <w:color w:val="000000" w:themeColor="text1"/>
          <w:sz w:val="72"/>
          <w:szCs w:val="72"/>
          <w:lang w:eastAsia="ja-JP"/>
        </w:rPr>
      </w:pPr>
    </w:p>
    <w:p w14:paraId="55C48F61" w14:textId="4EF51D7C" w:rsidR="00A23725" w:rsidRPr="00FC4F96" w:rsidRDefault="00FF4BCD" w:rsidP="00FF4BCD">
      <w:pPr>
        <w:spacing w:after="0" w:line="240" w:lineRule="auto"/>
        <w:jc w:val="center"/>
        <w:rPr>
          <w:rFonts w:ascii="Calibri" w:eastAsiaTheme="majorEastAsia" w:hAnsi="Calibri" w:cs="Calibri"/>
          <w:color w:val="2F5496" w:themeColor="accent1" w:themeShade="BF"/>
          <w:sz w:val="80"/>
          <w:szCs w:val="80"/>
          <w:lang w:val="en-US" w:eastAsia="ja-JP"/>
        </w:rPr>
      </w:pPr>
      <w:r w:rsidRPr="00FC4F96">
        <w:rPr>
          <w:rFonts w:ascii="Calibri" w:eastAsiaTheme="majorEastAsia" w:hAnsi="Calibri" w:cs="Calibri"/>
          <w:noProof/>
          <w:color w:val="2F5496" w:themeColor="accent1" w:themeShade="BF"/>
          <w:sz w:val="80"/>
          <w:szCs w:val="80"/>
          <w:lang w:eastAsia="en-GB"/>
        </w:rPr>
        <mc:AlternateContent>
          <mc:Choice Requires="wps">
            <w:drawing>
              <wp:anchor distT="0" distB="0" distL="114300" distR="114300" simplePos="0" relativeHeight="251670016" behindDoc="0" locked="0" layoutInCell="1" allowOverlap="1" wp14:anchorId="4EE3111A" wp14:editId="306F4398">
                <wp:simplePos x="0" y="0"/>
                <wp:positionH relativeFrom="margin">
                  <wp:posOffset>513080</wp:posOffset>
                </wp:positionH>
                <wp:positionV relativeFrom="paragraph">
                  <wp:posOffset>60325</wp:posOffset>
                </wp:positionV>
                <wp:extent cx="4676775" cy="21526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4676775" cy="2152650"/>
                        </a:xfrm>
                        <a:prstGeom prst="rect">
                          <a:avLst/>
                        </a:prstGeom>
                        <a:no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58CD4" id="Rectangle 2" o:spid="_x0000_s1026" style="position:absolute;margin-left:40.4pt;margin-top:4.75pt;width:368.25pt;height:169.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" filled="f" strokecolor="#c5e0b3 [1305]" strokeweight="2pt">
                <w10:wrap anchorx="margin"/>
              </v:rect>
            </w:pict>
          </mc:Fallback>
        </mc:AlternateContent>
      </w:r>
      <w:r w:rsidR="003A09D7" w:rsidRPr="00FC4F96">
        <w:rPr>
          <w:rFonts w:ascii="Calibri" w:eastAsiaTheme="majorEastAsia" w:hAnsi="Calibri" w:cs="Calibri"/>
          <w:noProof/>
          <w:color w:val="2F5496" w:themeColor="accent1" w:themeShade="BF"/>
          <w:sz w:val="80"/>
          <w:szCs w:val="80"/>
          <w:lang w:eastAsia="en-GB"/>
        </w:rPr>
        <mc:AlternateContent>
          <mc:Choice Requires="wps">
            <w:drawing>
              <wp:anchor distT="45720" distB="45720" distL="114300" distR="114300" simplePos="0" relativeHeight="251669503" behindDoc="0" locked="0" layoutInCell="1" allowOverlap="1" wp14:anchorId="28AE233C" wp14:editId="4F9E22F0">
                <wp:simplePos x="0" y="0"/>
                <wp:positionH relativeFrom="margin">
                  <wp:posOffset>561975</wp:posOffset>
                </wp:positionH>
                <wp:positionV relativeFrom="paragraph">
                  <wp:posOffset>8255</wp:posOffset>
                </wp:positionV>
                <wp:extent cx="4591050" cy="2219325"/>
                <wp:effectExtent l="0" t="0" r="0"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2219325"/>
                        </a:xfrm>
                        <a:prstGeom prst="rect">
                          <a:avLst/>
                        </a:prstGeom>
                        <a:solidFill>
                          <a:srgbClr val="FFFFFF"/>
                        </a:solidFill>
                        <a:ln w="9525">
                          <a:noFill/>
                          <a:miter lim="800000"/>
                          <a:headEnd/>
                          <a:tailEnd/>
                        </a:ln>
                      </wps:spPr>
                      <wps:txbx>
                        <w:txbxContent>
                          <w:p w14:paraId="6C1A21E0" w14:textId="77777777" w:rsidR="00172C96" w:rsidRPr="00FC4F96" w:rsidRDefault="00172C96" w:rsidP="0032059C">
                            <w:pPr>
                              <w:spacing w:before="120" w:after="120" w:line="320" w:lineRule="exact"/>
                              <w:jc w:val="both"/>
                              <w:rPr>
                                <w:rStyle w:val="Hyperlink"/>
                                <w:rFonts w:ascii="Calibri" w:hAnsi="Calibri" w:cs="Calibri"/>
                                <w:color w:val="auto"/>
                                <w:u w:val="none"/>
                              </w:rPr>
                            </w:pPr>
                            <w:r w:rsidRPr="00FC4F96">
                              <w:rPr>
                                <w:rFonts w:ascii="Calibri" w:hAnsi="Calibri" w:cs="Calibri"/>
                                <w:b/>
                                <w:bCs/>
                              </w:rPr>
                              <w:t xml:space="preserve">Please note: </w:t>
                            </w:r>
                            <w:r w:rsidRPr="00FC4F96">
                              <w:rPr>
                                <w:rFonts w:ascii="Calibri" w:hAnsi="Calibri" w:cs="Calibri"/>
                              </w:rPr>
                              <w:t>We have added updated this policy to include information on how schools should deal with concerns during the coronavirus (COVID-19) pandemic within appendix A.</w:t>
                            </w:r>
                            <w:r w:rsidRPr="00FC4F96">
                              <w:rPr>
                                <w:rStyle w:val="Hyperlink"/>
                                <w:rFonts w:ascii="Calibri" w:hAnsi="Calibri" w:cs="Calibri"/>
                                <w:color w:val="auto"/>
                                <w:u w:val="none"/>
                              </w:rPr>
                              <w:t xml:space="preserve"> </w:t>
                            </w:r>
                          </w:p>
                          <w:p w14:paraId="4A8EB6A9" w14:textId="419283B7" w:rsidR="00172C96" w:rsidRPr="00FC4F96" w:rsidRDefault="00172C96" w:rsidP="0032059C">
                            <w:pPr>
                              <w:spacing w:before="120" w:after="120" w:line="320" w:lineRule="exact"/>
                              <w:jc w:val="both"/>
                              <w:rPr>
                                <w:rFonts w:ascii="Calibri" w:hAnsi="Calibri" w:cs="Calibri"/>
                              </w:rPr>
                            </w:pPr>
                            <w:r w:rsidRPr="00FC4F96">
                              <w:rPr>
                                <w:rStyle w:val="Hyperlink"/>
                                <w:rFonts w:ascii="Calibri" w:hAnsi="Calibri" w:cs="Calibri"/>
                                <w:color w:val="auto"/>
                                <w:u w:val="none"/>
                              </w:rPr>
                              <w:t>Schools are</w:t>
                            </w:r>
                            <w:r w:rsidRPr="00FC4F96">
                              <w:rPr>
                                <w:rStyle w:val="Hyperlink"/>
                                <w:rFonts w:ascii="Calibri" w:hAnsi="Calibri" w:cs="Calibri"/>
                                <w:b/>
                                <w:bCs/>
                                <w:color w:val="auto"/>
                                <w:u w:val="none"/>
                              </w:rPr>
                              <w:t xml:space="preserve"> not </w:t>
                            </w:r>
                            <w:r w:rsidRPr="00FC4F96">
                              <w:rPr>
                                <w:rStyle w:val="Hyperlink"/>
                                <w:rFonts w:ascii="Calibri" w:hAnsi="Calibri" w:cs="Calibri"/>
                                <w:color w:val="auto"/>
                                <w:u w:val="none"/>
                              </w:rPr>
                              <w:t>expected to address new or existing complaints during this time.</w:t>
                            </w:r>
                          </w:p>
                          <w:p w14:paraId="7CA3DD27" w14:textId="3AAC6D53" w:rsidR="00172C96" w:rsidRPr="00FC4F96" w:rsidRDefault="00172C96" w:rsidP="001760F3">
                            <w:pPr>
                              <w:jc w:val="both"/>
                              <w:rPr>
                                <w:rFonts w:ascii="Calibri" w:hAnsi="Calibri" w:cs="Calibri"/>
                              </w:rPr>
                            </w:pPr>
                            <w:r w:rsidRPr="00FC4F96">
                              <w:rPr>
                                <w:rFonts w:ascii="Calibri" w:hAnsi="Calibri" w:cs="Calibri"/>
                              </w:rPr>
                              <w:t>For more information regarding school complaints, schools and complainants should </w:t>
                            </w:r>
                            <w:hyperlink r:id="rId9" w:history="1">
                              <w:r w:rsidRPr="00FC4F96">
                                <w:rPr>
                                  <w:rStyle w:val="Hyperlink"/>
                                  <w:rFonts w:ascii="Calibri" w:hAnsi="Calibri" w:cs="Calibri"/>
                                </w:rPr>
                                <w:t>contact the DfE</w:t>
                              </w:r>
                            </w:hyperlink>
                            <w:r w:rsidRPr="00FC4F96">
                              <w:rPr>
                                <w:rFonts w:ascii="Calibri" w:hAnsi="Calibri" w:cs="Calibri"/>
                              </w:rPr>
                              <w:t>.</w:t>
                            </w:r>
                          </w:p>
                          <w:p w14:paraId="445FD205" w14:textId="74B379AC" w:rsidR="00172C96" w:rsidRPr="00FC4F96" w:rsidRDefault="00172C96" w:rsidP="001760F3">
                            <w:pPr>
                              <w:jc w:val="both"/>
                              <w:rPr>
                                <w:rFonts w:ascii="Calibri" w:hAnsi="Calibri" w:cs="Calibri"/>
                              </w:rPr>
                            </w:pPr>
                            <w:r w:rsidRPr="00FC4F96">
                              <w:rPr>
                                <w:rFonts w:ascii="Calibri" w:hAnsi="Calibri" w:cs="Calibri"/>
                              </w:rPr>
                              <w:t xml:space="preserve">Contact your local council or call the police if you believe a child is at risk. </w:t>
                            </w:r>
                          </w:p>
                          <w:p w14:paraId="34A083B7" w14:textId="77777777" w:rsidR="00172C96" w:rsidRPr="00FC4F96" w:rsidRDefault="00172C96" w:rsidP="00C36D0E">
                            <w:pPr>
                              <w:jc w:val="both"/>
                              <w:rPr>
                                <w:rFonts w:ascii="Calibri" w:hAnsi="Calibri" w:cs="Calibri"/>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8AE233C" id="_x0000_t202" coordsize="21600,21600" o:spt="202" path="m,l,21600r21600,l21600,xe">
                <v:stroke joinstyle="miter"/>
                <v:path gradientshapeok="t" o:connecttype="rect"/>
              </v:shapetype>
              <v:shape id="Text Box 2" o:spid="_x0000_s1026" type="#_x0000_t202" style="position:absolute;margin-left:44.25pt;margin-top:.65pt;width:361.5pt;height:174.75pt;z-index:25166950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" stroked="f">
                <v:textbox>
                  <w:txbxContent>
                    <w:p w14:paraId="6C1A21E0" w14:textId="77777777" w:rsidR="00172C96" w:rsidRPr="00FC4F96" w:rsidRDefault="00172C96" w:rsidP="0032059C">
                      <w:pPr>
                        <w:spacing w:before="120" w:after="120" w:line="320" w:lineRule="exact"/>
                        <w:jc w:val="both"/>
                        <w:rPr>
                          <w:rStyle w:val="Hyperlink"/>
                          <w:rFonts w:ascii="Calibri" w:hAnsi="Calibri" w:cs="Calibri"/>
                          <w:color w:val="auto"/>
                          <w:u w:val="none"/>
                        </w:rPr>
                      </w:pPr>
                      <w:r w:rsidRPr="00FC4F96">
                        <w:rPr>
                          <w:rFonts w:ascii="Calibri" w:hAnsi="Calibri" w:cs="Calibri"/>
                          <w:b/>
                          <w:bCs/>
                        </w:rPr>
                        <w:t xml:space="preserve">Please note: </w:t>
                      </w:r>
                      <w:r w:rsidRPr="00FC4F96">
                        <w:rPr>
                          <w:rFonts w:ascii="Calibri" w:hAnsi="Calibri" w:cs="Calibri"/>
                        </w:rPr>
                        <w:t>We have added updated this policy to include information on how schools should deal with concerns during the coronavirus (COVID-19) pandemic within appendix A.</w:t>
                      </w:r>
                      <w:r w:rsidRPr="00FC4F96">
                        <w:rPr>
                          <w:rStyle w:val="Hyperlink"/>
                          <w:rFonts w:ascii="Calibri" w:hAnsi="Calibri" w:cs="Calibri"/>
                          <w:color w:val="auto"/>
                          <w:u w:val="none"/>
                        </w:rPr>
                        <w:t xml:space="preserve"> </w:t>
                      </w:r>
                    </w:p>
                    <w:p w14:paraId="4A8EB6A9" w14:textId="419283B7" w:rsidR="00172C96" w:rsidRPr="00FC4F96" w:rsidRDefault="00172C96" w:rsidP="0032059C">
                      <w:pPr>
                        <w:spacing w:before="120" w:after="120" w:line="320" w:lineRule="exact"/>
                        <w:jc w:val="both"/>
                        <w:rPr>
                          <w:rFonts w:ascii="Calibri" w:hAnsi="Calibri" w:cs="Calibri"/>
                        </w:rPr>
                      </w:pPr>
                      <w:r w:rsidRPr="00FC4F96">
                        <w:rPr>
                          <w:rStyle w:val="Hyperlink"/>
                          <w:rFonts w:ascii="Calibri" w:hAnsi="Calibri" w:cs="Calibri"/>
                          <w:color w:val="auto"/>
                          <w:u w:val="none"/>
                        </w:rPr>
                        <w:t>Schools are</w:t>
                      </w:r>
                      <w:r w:rsidRPr="00FC4F96">
                        <w:rPr>
                          <w:rStyle w:val="Hyperlink"/>
                          <w:rFonts w:ascii="Calibri" w:hAnsi="Calibri" w:cs="Calibri"/>
                          <w:b/>
                          <w:bCs/>
                          <w:color w:val="auto"/>
                          <w:u w:val="none"/>
                        </w:rPr>
                        <w:t xml:space="preserve"> not </w:t>
                      </w:r>
                      <w:r w:rsidRPr="00FC4F96">
                        <w:rPr>
                          <w:rStyle w:val="Hyperlink"/>
                          <w:rFonts w:ascii="Calibri" w:hAnsi="Calibri" w:cs="Calibri"/>
                          <w:color w:val="auto"/>
                          <w:u w:val="none"/>
                        </w:rPr>
                        <w:t>expected to address new or existing complaints during this time.</w:t>
                      </w:r>
                    </w:p>
                    <w:p w14:paraId="7CA3DD27" w14:textId="3AAC6D53" w:rsidR="00172C96" w:rsidRPr="00FC4F96" w:rsidRDefault="00172C96" w:rsidP="001760F3">
                      <w:pPr>
                        <w:jc w:val="both"/>
                        <w:rPr>
                          <w:rFonts w:ascii="Calibri" w:hAnsi="Calibri" w:cs="Calibri"/>
                        </w:rPr>
                      </w:pPr>
                      <w:r w:rsidRPr="00FC4F96">
                        <w:rPr>
                          <w:rFonts w:ascii="Calibri" w:hAnsi="Calibri" w:cs="Calibri"/>
                        </w:rPr>
                        <w:t>For more information regarding school complaints, schools and complainants should </w:t>
                      </w:r>
                      <w:hyperlink r:id="rId10" w:history="1">
                        <w:r w:rsidRPr="00FC4F96">
                          <w:rPr>
                            <w:rStyle w:val="Hyperlink"/>
                            <w:rFonts w:ascii="Calibri" w:hAnsi="Calibri" w:cs="Calibri"/>
                          </w:rPr>
                          <w:t>contact the DfE</w:t>
                        </w:r>
                      </w:hyperlink>
                      <w:r w:rsidRPr="00FC4F96">
                        <w:rPr>
                          <w:rFonts w:ascii="Calibri" w:hAnsi="Calibri" w:cs="Calibri"/>
                        </w:rPr>
                        <w:t>.</w:t>
                      </w:r>
                    </w:p>
                    <w:p w14:paraId="445FD205" w14:textId="74B379AC" w:rsidR="00172C96" w:rsidRPr="00FC4F96" w:rsidRDefault="00172C96" w:rsidP="001760F3">
                      <w:pPr>
                        <w:jc w:val="both"/>
                        <w:rPr>
                          <w:rFonts w:ascii="Calibri" w:hAnsi="Calibri" w:cs="Calibri"/>
                        </w:rPr>
                      </w:pPr>
                      <w:r w:rsidRPr="00FC4F96">
                        <w:rPr>
                          <w:rFonts w:ascii="Calibri" w:hAnsi="Calibri" w:cs="Calibri"/>
                        </w:rPr>
                        <w:t xml:space="preserve">Contact your local council or call the police if you believe a child is at risk. </w:t>
                      </w:r>
                    </w:p>
                    <w:p w14:paraId="34A083B7" w14:textId="77777777" w:rsidR="00172C96" w:rsidRPr="00FC4F96" w:rsidRDefault="00172C96" w:rsidP="00C36D0E">
                      <w:pPr>
                        <w:jc w:val="both"/>
                        <w:rPr>
                          <w:rFonts w:ascii="Calibri" w:hAnsi="Calibri" w:cs="Calibri"/>
                          <w:b/>
                          <w:bCs/>
                        </w:rPr>
                      </w:pPr>
                    </w:p>
                  </w:txbxContent>
                </v:textbox>
                <w10:wrap type="square" anchorx="margin"/>
              </v:shape>
            </w:pict>
          </mc:Fallback>
        </mc:AlternateContent>
      </w:r>
    </w:p>
    <w:p w14:paraId="70BD4DFB" w14:textId="6EEBE752" w:rsidR="00A23725" w:rsidRDefault="00A23725" w:rsidP="00E91232">
      <w:pPr>
        <w:spacing w:after="0" w:line="240" w:lineRule="auto"/>
        <w:jc w:val="center"/>
        <w:rPr>
          <w:rFonts w:ascii="Calibri" w:eastAsiaTheme="majorEastAsia" w:hAnsi="Calibri" w:cs="Calibri"/>
          <w:color w:val="2F5496" w:themeColor="accent1" w:themeShade="BF"/>
          <w:sz w:val="80"/>
          <w:szCs w:val="80"/>
          <w:lang w:val="en-US" w:eastAsia="ja-JP"/>
        </w:rPr>
      </w:pPr>
    </w:p>
    <w:p w14:paraId="6B161E83" w14:textId="4A9D6CD1" w:rsidR="00FF4BCD" w:rsidRDefault="00FF4BCD" w:rsidP="00E91232">
      <w:pPr>
        <w:spacing w:after="0" w:line="240" w:lineRule="auto"/>
        <w:jc w:val="center"/>
        <w:rPr>
          <w:rFonts w:ascii="Calibri" w:eastAsiaTheme="majorEastAsia" w:hAnsi="Calibri" w:cs="Calibri"/>
          <w:color w:val="2F5496" w:themeColor="accent1" w:themeShade="BF"/>
          <w:sz w:val="80"/>
          <w:szCs w:val="80"/>
          <w:lang w:val="en-US" w:eastAsia="ja-JP"/>
        </w:rPr>
      </w:pPr>
    </w:p>
    <w:p w14:paraId="1464770E" w14:textId="1E2ACD0F" w:rsidR="00FF4BCD" w:rsidRDefault="00FF4BCD" w:rsidP="00FF4BCD">
      <w:pPr>
        <w:spacing w:after="0" w:line="240" w:lineRule="auto"/>
        <w:jc w:val="center"/>
        <w:rPr>
          <w:rFonts w:ascii="Calibri" w:eastAsiaTheme="majorEastAsia" w:hAnsi="Calibri" w:cs="Calibri"/>
          <w:color w:val="2F5496" w:themeColor="accent1" w:themeShade="BF"/>
          <w:sz w:val="80"/>
          <w:szCs w:val="80"/>
          <w:lang w:val="en-US" w:eastAsia="ja-JP"/>
        </w:rPr>
      </w:pP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FF4BCD" w:rsidRPr="00FC4F96" w14:paraId="6E99DA18" w14:textId="77777777" w:rsidTr="00B34EAA">
        <w:trPr>
          <w:trHeight w:val="389"/>
        </w:trPr>
        <w:tc>
          <w:tcPr>
            <w:tcW w:w="9026" w:type="dxa"/>
            <w:gridSpan w:val="4"/>
            <w:vAlign w:val="center"/>
          </w:tcPr>
          <w:p w14:paraId="657FB043" w14:textId="71ED5650" w:rsidR="00FF4BCD" w:rsidRPr="00FC4F96" w:rsidRDefault="00FF4BCD" w:rsidP="00B34EAA">
            <w:pPr>
              <w:jc w:val="both"/>
              <w:rPr>
                <w:rFonts w:ascii="Calibri" w:hAnsi="Calibri" w:cs="Calibri"/>
              </w:rPr>
            </w:pPr>
            <w:r w:rsidRPr="00FC4F96">
              <w:rPr>
                <w:rFonts w:ascii="Calibri" w:hAnsi="Calibri" w:cs="Calibri"/>
              </w:rPr>
              <w:t>Signed by:</w:t>
            </w:r>
          </w:p>
        </w:tc>
      </w:tr>
      <w:tr w:rsidR="00FF4BCD" w:rsidRPr="00FC4F96" w14:paraId="79B62166" w14:textId="77777777" w:rsidTr="006D0AAB">
        <w:trPr>
          <w:trHeight w:val="607"/>
        </w:trPr>
        <w:tc>
          <w:tcPr>
            <w:tcW w:w="2813" w:type="dxa"/>
            <w:tcBorders>
              <w:bottom w:val="single" w:sz="2" w:space="0" w:color="auto"/>
            </w:tcBorders>
          </w:tcPr>
          <w:p w14:paraId="6FFBEACE" w14:textId="77777777" w:rsidR="00FF4BCD" w:rsidRDefault="00FF4BCD" w:rsidP="00B34EAA">
            <w:pPr>
              <w:jc w:val="both"/>
              <w:rPr>
                <w:rFonts w:ascii="Calibri" w:hAnsi="Calibri" w:cs="Calibri"/>
              </w:rPr>
            </w:pPr>
          </w:p>
          <w:p w14:paraId="1F50D02B" w14:textId="2119281C" w:rsidR="006D0AAB" w:rsidRPr="00FC4F96" w:rsidRDefault="006D0AAB" w:rsidP="00B34EAA">
            <w:pPr>
              <w:jc w:val="both"/>
              <w:rPr>
                <w:rFonts w:ascii="Calibri" w:hAnsi="Calibri" w:cs="Calibri"/>
              </w:rPr>
            </w:pPr>
            <w:r>
              <w:rPr>
                <w:rFonts w:ascii="Calibri" w:hAnsi="Calibri" w:cs="Calibri"/>
              </w:rPr>
              <w:t>D.Lennon</w:t>
            </w:r>
          </w:p>
        </w:tc>
        <w:tc>
          <w:tcPr>
            <w:tcW w:w="2149" w:type="dxa"/>
            <w:vAlign w:val="bottom"/>
          </w:tcPr>
          <w:p w14:paraId="7A4EC86D" w14:textId="06CE7E2B" w:rsidR="00FF4BCD" w:rsidRPr="00FC4F96" w:rsidRDefault="00FF4BCD" w:rsidP="00B34EAA">
            <w:pPr>
              <w:jc w:val="both"/>
              <w:rPr>
                <w:rFonts w:ascii="Calibri" w:hAnsi="Calibri" w:cs="Calibri"/>
              </w:rPr>
            </w:pPr>
            <w:r w:rsidRPr="00FC4F96">
              <w:rPr>
                <w:rFonts w:ascii="Calibri" w:hAnsi="Calibri" w:cs="Calibri"/>
              </w:rPr>
              <w:t>Headteacher</w:t>
            </w:r>
          </w:p>
        </w:tc>
        <w:tc>
          <w:tcPr>
            <w:tcW w:w="846" w:type="dxa"/>
            <w:vAlign w:val="bottom"/>
          </w:tcPr>
          <w:p w14:paraId="3B6BF063" w14:textId="77777777" w:rsidR="00FF4BCD" w:rsidRPr="00FC4F96" w:rsidRDefault="00FF4BCD" w:rsidP="00B34EAA">
            <w:pPr>
              <w:jc w:val="both"/>
              <w:rPr>
                <w:rFonts w:ascii="Calibri" w:hAnsi="Calibri" w:cs="Calibri"/>
              </w:rPr>
            </w:pPr>
            <w:r w:rsidRPr="00FC4F96">
              <w:rPr>
                <w:rFonts w:ascii="Calibri" w:hAnsi="Calibri" w:cs="Calibri"/>
              </w:rPr>
              <w:t>Date:</w:t>
            </w:r>
          </w:p>
        </w:tc>
        <w:tc>
          <w:tcPr>
            <w:tcW w:w="3218" w:type="dxa"/>
            <w:tcBorders>
              <w:bottom w:val="single" w:sz="2" w:space="0" w:color="auto"/>
            </w:tcBorders>
          </w:tcPr>
          <w:p w14:paraId="4661CC8E" w14:textId="77777777" w:rsidR="00FF4BCD" w:rsidRDefault="00FF4BCD" w:rsidP="00B34EAA">
            <w:pPr>
              <w:jc w:val="both"/>
              <w:rPr>
                <w:rFonts w:ascii="Calibri" w:hAnsi="Calibri" w:cs="Calibri"/>
              </w:rPr>
            </w:pPr>
          </w:p>
          <w:p w14:paraId="36F1EA4B" w14:textId="37C8504B" w:rsidR="006D0AAB" w:rsidRPr="00FC4F96" w:rsidRDefault="006D0AAB" w:rsidP="00B34EAA">
            <w:pPr>
              <w:jc w:val="both"/>
              <w:rPr>
                <w:rFonts w:ascii="Calibri" w:hAnsi="Calibri" w:cs="Calibri"/>
              </w:rPr>
            </w:pPr>
            <w:r>
              <w:rPr>
                <w:rFonts w:ascii="Calibri" w:hAnsi="Calibri" w:cs="Calibri"/>
              </w:rPr>
              <w:t>08</w:t>
            </w:r>
            <w:r w:rsidRPr="006D0AAB">
              <w:rPr>
                <w:rFonts w:ascii="Calibri" w:hAnsi="Calibri" w:cs="Calibri"/>
                <w:vertAlign w:val="superscript"/>
              </w:rPr>
              <w:t>th</w:t>
            </w:r>
            <w:r>
              <w:rPr>
                <w:rFonts w:ascii="Calibri" w:hAnsi="Calibri" w:cs="Calibri"/>
              </w:rPr>
              <w:t xml:space="preserve"> June 2020</w:t>
            </w:r>
          </w:p>
        </w:tc>
      </w:tr>
      <w:tr w:rsidR="00FF4BCD" w:rsidRPr="00FC4F96" w14:paraId="4FF4A930" w14:textId="77777777" w:rsidTr="00B34EAA">
        <w:trPr>
          <w:trHeight w:val="624"/>
        </w:trPr>
        <w:tc>
          <w:tcPr>
            <w:tcW w:w="2813" w:type="dxa"/>
            <w:tcBorders>
              <w:top w:val="single" w:sz="2" w:space="0" w:color="auto"/>
              <w:bottom w:val="single" w:sz="2" w:space="0" w:color="auto"/>
            </w:tcBorders>
          </w:tcPr>
          <w:p w14:paraId="5CB146E5" w14:textId="77777777" w:rsidR="00FF4BCD" w:rsidRDefault="00FF4BCD" w:rsidP="00B34EAA">
            <w:pPr>
              <w:jc w:val="both"/>
              <w:rPr>
                <w:rFonts w:ascii="Calibri" w:hAnsi="Calibri" w:cs="Calibri"/>
              </w:rPr>
            </w:pPr>
          </w:p>
          <w:p w14:paraId="5B2C444F" w14:textId="47304785" w:rsidR="006D0AAB" w:rsidRPr="00FC4F96" w:rsidRDefault="006D0AAB" w:rsidP="00B34EAA">
            <w:pPr>
              <w:jc w:val="both"/>
              <w:rPr>
                <w:rFonts w:ascii="Calibri" w:hAnsi="Calibri" w:cs="Calibri"/>
              </w:rPr>
            </w:pPr>
            <w:r>
              <w:rPr>
                <w:rFonts w:ascii="Calibri" w:hAnsi="Calibri" w:cs="Calibri"/>
              </w:rPr>
              <w:t>R.Thorpe</w:t>
            </w:r>
          </w:p>
        </w:tc>
        <w:tc>
          <w:tcPr>
            <w:tcW w:w="2149" w:type="dxa"/>
            <w:vAlign w:val="bottom"/>
          </w:tcPr>
          <w:p w14:paraId="4C456716" w14:textId="759F38AE" w:rsidR="00FF4BCD" w:rsidRPr="00FC4F96" w:rsidRDefault="00FF4BCD" w:rsidP="00B34EAA">
            <w:pPr>
              <w:jc w:val="both"/>
              <w:rPr>
                <w:rFonts w:ascii="Calibri" w:hAnsi="Calibri" w:cs="Calibri"/>
                <w:highlight w:val="lightGray"/>
              </w:rPr>
            </w:pPr>
            <w:r w:rsidRPr="00FC4F96">
              <w:rPr>
                <w:rFonts w:ascii="Calibri" w:hAnsi="Calibri" w:cs="Calibri"/>
              </w:rPr>
              <w:t>Chair of governors</w:t>
            </w:r>
          </w:p>
        </w:tc>
        <w:tc>
          <w:tcPr>
            <w:tcW w:w="846" w:type="dxa"/>
            <w:vAlign w:val="bottom"/>
          </w:tcPr>
          <w:p w14:paraId="1D908F69" w14:textId="77777777" w:rsidR="00FF4BCD" w:rsidRPr="00FC4F96" w:rsidRDefault="00FF4BCD" w:rsidP="00B34EAA">
            <w:pPr>
              <w:jc w:val="both"/>
              <w:rPr>
                <w:rFonts w:ascii="Calibri" w:hAnsi="Calibri" w:cs="Calibri"/>
              </w:rPr>
            </w:pPr>
            <w:r w:rsidRPr="00FC4F96">
              <w:rPr>
                <w:rFonts w:ascii="Calibri" w:hAnsi="Calibri" w:cs="Calibri"/>
              </w:rPr>
              <w:t>Date:</w:t>
            </w:r>
          </w:p>
        </w:tc>
        <w:tc>
          <w:tcPr>
            <w:tcW w:w="3218" w:type="dxa"/>
            <w:tcBorders>
              <w:top w:val="single" w:sz="2" w:space="0" w:color="auto"/>
              <w:bottom w:val="single" w:sz="2" w:space="0" w:color="auto"/>
            </w:tcBorders>
          </w:tcPr>
          <w:p w14:paraId="645AD6A1" w14:textId="77777777" w:rsidR="00FF4BCD" w:rsidRDefault="00FF4BCD" w:rsidP="00B34EAA">
            <w:pPr>
              <w:jc w:val="both"/>
              <w:rPr>
                <w:rFonts w:ascii="Calibri" w:hAnsi="Calibri" w:cs="Calibri"/>
              </w:rPr>
            </w:pPr>
          </w:p>
          <w:p w14:paraId="4DDA6F82" w14:textId="17B457D6" w:rsidR="006D0AAB" w:rsidRPr="00FC4F96" w:rsidRDefault="006D0AAB" w:rsidP="00B34EAA">
            <w:pPr>
              <w:jc w:val="both"/>
              <w:rPr>
                <w:rFonts w:ascii="Calibri" w:hAnsi="Calibri" w:cs="Calibri"/>
              </w:rPr>
            </w:pPr>
            <w:r>
              <w:rPr>
                <w:rFonts w:ascii="Calibri" w:hAnsi="Calibri" w:cs="Calibri"/>
              </w:rPr>
              <w:t>12</w:t>
            </w:r>
            <w:r w:rsidRPr="006D0AAB">
              <w:rPr>
                <w:rFonts w:ascii="Calibri" w:hAnsi="Calibri" w:cs="Calibri"/>
                <w:vertAlign w:val="superscript"/>
              </w:rPr>
              <w:t>th</w:t>
            </w:r>
            <w:r>
              <w:rPr>
                <w:rFonts w:ascii="Calibri" w:hAnsi="Calibri" w:cs="Calibri"/>
              </w:rPr>
              <w:t xml:space="preserve"> June 2020</w:t>
            </w:r>
          </w:p>
        </w:tc>
      </w:tr>
      <w:tr w:rsidR="00FF4BCD" w:rsidRPr="00FC4F96" w14:paraId="58D6D436" w14:textId="77777777" w:rsidTr="00B34EAA">
        <w:trPr>
          <w:trHeight w:val="624"/>
        </w:trPr>
        <w:tc>
          <w:tcPr>
            <w:tcW w:w="2813" w:type="dxa"/>
            <w:tcBorders>
              <w:top w:val="single" w:sz="2" w:space="0" w:color="auto"/>
              <w:bottom w:val="single" w:sz="4" w:space="0" w:color="auto"/>
            </w:tcBorders>
          </w:tcPr>
          <w:p w14:paraId="5679D1A4" w14:textId="77777777" w:rsidR="00FF4BCD" w:rsidRDefault="00FF4BCD" w:rsidP="00B34EAA">
            <w:pPr>
              <w:jc w:val="both"/>
              <w:rPr>
                <w:rFonts w:ascii="Calibri" w:hAnsi="Calibri" w:cs="Calibri"/>
              </w:rPr>
            </w:pPr>
          </w:p>
          <w:p w14:paraId="4BF4D41A" w14:textId="77777777" w:rsidR="006D0AAB" w:rsidRDefault="006D0AAB" w:rsidP="00B34EAA">
            <w:pPr>
              <w:jc w:val="both"/>
              <w:rPr>
                <w:rFonts w:ascii="Calibri" w:hAnsi="Calibri" w:cs="Calibri"/>
              </w:rPr>
            </w:pPr>
          </w:p>
          <w:p w14:paraId="780B83E8" w14:textId="37CD47CD" w:rsidR="006D0AAB" w:rsidRPr="00FC4F96" w:rsidRDefault="006D0AAB" w:rsidP="00B34EAA">
            <w:pPr>
              <w:jc w:val="both"/>
              <w:rPr>
                <w:rFonts w:ascii="Calibri" w:hAnsi="Calibri" w:cs="Calibri"/>
              </w:rPr>
            </w:pPr>
            <w:r>
              <w:rPr>
                <w:rFonts w:ascii="Calibri" w:hAnsi="Calibri" w:cs="Calibri"/>
              </w:rPr>
              <w:t>1 Year</w:t>
            </w:r>
          </w:p>
        </w:tc>
        <w:tc>
          <w:tcPr>
            <w:tcW w:w="2149" w:type="dxa"/>
            <w:vAlign w:val="bottom"/>
          </w:tcPr>
          <w:p w14:paraId="6CD04394" w14:textId="5D02A62D" w:rsidR="00FF4BCD" w:rsidRPr="00FC4F96" w:rsidRDefault="00FF4BCD" w:rsidP="00B34EAA">
            <w:pPr>
              <w:jc w:val="both"/>
              <w:rPr>
                <w:rFonts w:ascii="Calibri" w:hAnsi="Calibri" w:cs="Calibri"/>
              </w:rPr>
            </w:pPr>
            <w:r>
              <w:rPr>
                <w:rFonts w:ascii="Calibri" w:hAnsi="Calibri" w:cs="Calibri"/>
              </w:rPr>
              <w:t>Review period</w:t>
            </w:r>
          </w:p>
        </w:tc>
        <w:tc>
          <w:tcPr>
            <w:tcW w:w="846" w:type="dxa"/>
            <w:vAlign w:val="bottom"/>
          </w:tcPr>
          <w:p w14:paraId="0CBD7EFA" w14:textId="77777777" w:rsidR="00FF4BCD" w:rsidRPr="00FC4F96" w:rsidRDefault="00FF4BCD" w:rsidP="00B34EAA">
            <w:pPr>
              <w:jc w:val="both"/>
              <w:rPr>
                <w:rFonts w:ascii="Calibri" w:hAnsi="Calibri" w:cs="Calibri"/>
              </w:rPr>
            </w:pPr>
            <w:r>
              <w:rPr>
                <w:rFonts w:ascii="Calibri" w:hAnsi="Calibri" w:cs="Calibri"/>
              </w:rPr>
              <w:t>Next review due</w:t>
            </w:r>
          </w:p>
        </w:tc>
        <w:tc>
          <w:tcPr>
            <w:tcW w:w="3218" w:type="dxa"/>
            <w:tcBorders>
              <w:top w:val="single" w:sz="2" w:space="0" w:color="auto"/>
              <w:bottom w:val="single" w:sz="4" w:space="0" w:color="auto"/>
            </w:tcBorders>
          </w:tcPr>
          <w:p w14:paraId="4A3ECC72" w14:textId="77777777" w:rsidR="00FF4BCD" w:rsidRDefault="00FF4BCD" w:rsidP="00B34EAA">
            <w:pPr>
              <w:jc w:val="both"/>
              <w:rPr>
                <w:rFonts w:ascii="Calibri" w:hAnsi="Calibri" w:cs="Calibri"/>
              </w:rPr>
            </w:pPr>
          </w:p>
          <w:p w14:paraId="42940BB3" w14:textId="77777777" w:rsidR="006D0AAB" w:rsidRDefault="006D0AAB" w:rsidP="00B34EAA">
            <w:pPr>
              <w:jc w:val="both"/>
              <w:rPr>
                <w:rFonts w:ascii="Calibri" w:hAnsi="Calibri" w:cs="Calibri"/>
              </w:rPr>
            </w:pPr>
          </w:p>
          <w:p w14:paraId="5CBCFA2F" w14:textId="1659C569" w:rsidR="006D0AAB" w:rsidRPr="00FC4F96" w:rsidRDefault="006D0AAB" w:rsidP="00B34EAA">
            <w:pPr>
              <w:jc w:val="both"/>
              <w:rPr>
                <w:rFonts w:ascii="Calibri" w:hAnsi="Calibri" w:cs="Calibri"/>
              </w:rPr>
            </w:pPr>
            <w:r>
              <w:rPr>
                <w:rFonts w:ascii="Calibri" w:hAnsi="Calibri" w:cs="Calibri"/>
              </w:rPr>
              <w:t>08</w:t>
            </w:r>
            <w:r w:rsidRPr="006D0AAB">
              <w:rPr>
                <w:rFonts w:ascii="Calibri" w:hAnsi="Calibri" w:cs="Calibri"/>
                <w:vertAlign w:val="superscript"/>
              </w:rPr>
              <w:t>th</w:t>
            </w:r>
            <w:r>
              <w:rPr>
                <w:rFonts w:ascii="Calibri" w:hAnsi="Calibri" w:cs="Calibri"/>
              </w:rPr>
              <w:t xml:space="preserve"> June 2021</w:t>
            </w:r>
          </w:p>
        </w:tc>
      </w:tr>
    </w:tbl>
    <w:p w14:paraId="736F73D5" w14:textId="67320DEE" w:rsidR="00A23725" w:rsidRPr="00C35CEC" w:rsidRDefault="00FF4BCD" w:rsidP="00E91232">
      <w:pPr>
        <w:spacing w:after="0" w:line="240" w:lineRule="auto"/>
        <w:rPr>
          <w:rFonts w:ascii="Calibri" w:eastAsiaTheme="majorEastAsia" w:hAnsi="Calibri" w:cs="Calibri"/>
          <w:sz w:val="80"/>
          <w:szCs w:val="80"/>
          <w:lang w:val="en-US" w:eastAsia="ja-JP"/>
        </w:rPr>
        <w:sectPr w:rsidR="00A23725" w:rsidRPr="00C35CEC" w:rsidSect="00372A0D">
          <w:headerReference w:type="first" r:id="rId11"/>
          <w:pgSz w:w="11906" w:h="16838" w:code="9"/>
          <w:pgMar w:top="1440" w:right="1440" w:bottom="1440" w:left="1440" w:header="561" w:footer="709" w:gutter="0"/>
          <w:pgBorders w:offsetFrom="page">
            <w:top w:val="single" w:sz="24" w:space="24" w:color="C5E0B3" w:themeColor="accent6" w:themeTint="66"/>
            <w:left w:val="single" w:sz="24" w:space="24" w:color="C5E0B3" w:themeColor="accent6" w:themeTint="66"/>
            <w:bottom w:val="single" w:sz="24" w:space="24" w:color="C5E0B3" w:themeColor="accent6" w:themeTint="66"/>
            <w:right w:val="single" w:sz="24" w:space="24" w:color="C5E0B3" w:themeColor="accent6" w:themeTint="66"/>
          </w:pgBorders>
          <w:cols w:space="708"/>
          <w:docGrid w:linePitch="360"/>
        </w:sectPr>
      </w:pPr>
      <w:r w:rsidRPr="00FC4F96">
        <w:rPr>
          <w:rFonts w:ascii="Calibri" w:hAnsi="Calibri" w:cs="Calibri"/>
          <w:b/>
          <w:noProof/>
          <w:sz w:val="28"/>
          <w:szCs w:val="28"/>
          <w:lang w:eastAsia="en-GB"/>
        </w:rPr>
        <mc:AlternateContent>
          <mc:Choice Requires="wps">
            <w:drawing>
              <wp:anchor distT="45720" distB="45720" distL="114300" distR="114300" simplePos="0" relativeHeight="251668992" behindDoc="1" locked="0" layoutInCell="1" allowOverlap="1" wp14:anchorId="783C3011" wp14:editId="51526432">
                <wp:simplePos x="0" y="0"/>
                <wp:positionH relativeFrom="column">
                  <wp:posOffset>-504825</wp:posOffset>
                </wp:positionH>
                <wp:positionV relativeFrom="paragraph">
                  <wp:posOffset>3101975</wp:posOffset>
                </wp:positionV>
                <wp:extent cx="2360930" cy="250190"/>
                <wp:effectExtent l="0" t="0" r="127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0190"/>
                        </a:xfrm>
                        <a:prstGeom prst="rect">
                          <a:avLst/>
                        </a:prstGeom>
                        <a:solidFill>
                          <a:srgbClr val="FFFFFF"/>
                        </a:solidFill>
                        <a:ln w="9525">
                          <a:noFill/>
                          <a:miter lim="800000"/>
                          <a:headEnd/>
                          <a:tailEnd/>
                        </a:ln>
                      </wps:spPr>
                      <wps:txbx>
                        <w:txbxContent>
                          <w:p w14:paraId="36B98B0F" w14:textId="5C4EF67A" w:rsidR="00172C96" w:rsidRPr="00000162" w:rsidRDefault="00172C96" w:rsidP="00A23725">
                            <w:pPr>
                              <w:rPr>
                                <w:rFonts w:cs="Arial"/>
                                <w:sz w:val="20"/>
                              </w:rPr>
                            </w:pPr>
                            <w:r w:rsidRPr="00000162">
                              <w:rPr>
                                <w:rFonts w:cs="Arial"/>
                                <w:sz w:val="20"/>
                              </w:rPr>
                              <w:t xml:space="preserve">Last updated: </w:t>
                            </w:r>
                            <w:r>
                              <w:rPr>
                                <w:rFonts w:cs="Arial"/>
                                <w:sz w:val="20"/>
                              </w:rPr>
                              <w:t>8 June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83C3011" id="_x0000_t202" coordsize="21600,21600" o:spt="202" path="m,l,21600r21600,l21600,xe">
                <v:stroke joinstyle="miter"/>
                <v:path gradientshapeok="t" o:connecttype="rect"/>
              </v:shapetype>
              <v:shape id="_x0000_s1027" type="#_x0000_t202" style="position:absolute;margin-left:-39.75pt;margin-top:244.25pt;width:185.9pt;height:19.7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" stroked="f">
                <v:textbox>
                  <w:txbxContent>
                    <w:p w14:paraId="36B98B0F" w14:textId="5C4EF67A" w:rsidR="00172C96" w:rsidRPr="00000162" w:rsidRDefault="00172C96" w:rsidP="00A23725">
                      <w:pPr>
                        <w:rPr>
                          <w:rFonts w:cs="Arial"/>
                          <w:sz w:val="20"/>
                        </w:rPr>
                      </w:pPr>
                      <w:r w:rsidRPr="00000162">
                        <w:rPr>
                          <w:rFonts w:cs="Arial"/>
                          <w:sz w:val="20"/>
                        </w:rPr>
                        <w:t xml:space="preserve">Last updated: </w:t>
                      </w:r>
                      <w:r>
                        <w:rPr>
                          <w:rFonts w:cs="Arial"/>
                          <w:sz w:val="20"/>
                        </w:rPr>
                        <w:t>8 June 2020</w:t>
                      </w:r>
                    </w:p>
                  </w:txbxContent>
                </v:textbox>
              </v:shape>
            </w:pict>
          </mc:Fallback>
        </mc:AlternateContent>
      </w:r>
    </w:p>
    <w:p w14:paraId="15BB98F5" w14:textId="77777777" w:rsidR="00A23725" w:rsidRPr="00FC4F96" w:rsidRDefault="00A23725" w:rsidP="00E91232">
      <w:pPr>
        <w:pStyle w:val="ListParagraph"/>
        <w:spacing w:after="0" w:line="240" w:lineRule="auto"/>
        <w:ind w:left="360"/>
        <w:rPr>
          <w:rFonts w:ascii="Calibri" w:hAnsi="Calibri" w:cs="Calibri"/>
          <w:b/>
          <w:sz w:val="32"/>
        </w:rPr>
      </w:pPr>
      <w:r w:rsidRPr="00FC4F96">
        <w:rPr>
          <w:rFonts w:ascii="Calibri" w:hAnsi="Calibri" w:cs="Calibri"/>
          <w:b/>
          <w:sz w:val="32"/>
        </w:rPr>
        <w:lastRenderedPageBreak/>
        <w:t>Contents:</w:t>
      </w:r>
    </w:p>
    <w:p w14:paraId="58E7BC1B" w14:textId="77777777" w:rsidR="00A23725" w:rsidRPr="00FC4F96" w:rsidRDefault="00A23725" w:rsidP="00E91232">
      <w:pPr>
        <w:pStyle w:val="ListParagraph"/>
        <w:spacing w:after="0" w:line="240" w:lineRule="auto"/>
        <w:ind w:left="360"/>
        <w:rPr>
          <w:rFonts w:ascii="Calibri" w:hAnsi="Calibri" w:cs="Calibri"/>
          <w:b/>
          <w:sz w:val="32"/>
        </w:rPr>
      </w:pPr>
    </w:p>
    <w:p w14:paraId="674A7691" w14:textId="4AEB638D" w:rsidR="002E2091" w:rsidRPr="00FC4F96" w:rsidRDefault="00055F29" w:rsidP="008E01C7">
      <w:pPr>
        <w:spacing w:after="0" w:line="240" w:lineRule="auto"/>
        <w:ind w:left="426" w:hanging="426"/>
        <w:jc w:val="both"/>
        <w:rPr>
          <w:rStyle w:val="Hyperlink"/>
          <w:rFonts w:ascii="Calibri" w:hAnsi="Calibri" w:cs="Calibri"/>
        </w:rPr>
      </w:pPr>
      <w:r w:rsidRPr="00FC4F96">
        <w:rPr>
          <w:rFonts w:ascii="Calibri" w:hAnsi="Calibri" w:cs="Calibri"/>
        </w:rPr>
        <w:fldChar w:fldCharType="begin"/>
      </w:r>
      <w:r w:rsidRPr="00FC4F96">
        <w:rPr>
          <w:rFonts w:ascii="Calibri" w:hAnsi="Calibri" w:cs="Calibri"/>
        </w:rPr>
        <w:instrText xml:space="preserve"> HYPERLINK  \l "_Statement_of_intent_1" </w:instrText>
      </w:r>
      <w:r w:rsidRPr="00FC4F96">
        <w:rPr>
          <w:rFonts w:ascii="Calibri" w:hAnsi="Calibri" w:cs="Calibri"/>
        </w:rPr>
        <w:fldChar w:fldCharType="separate"/>
      </w:r>
      <w:r w:rsidR="002E2091" w:rsidRPr="00FC4F96">
        <w:rPr>
          <w:rStyle w:val="Hyperlink"/>
          <w:rFonts w:ascii="Calibri" w:hAnsi="Calibri" w:cs="Calibri"/>
        </w:rPr>
        <w:t>Statement of intent</w:t>
      </w:r>
    </w:p>
    <w:p w14:paraId="2EB39762" w14:textId="723E9B28" w:rsidR="002E2091" w:rsidRPr="00FC4F96" w:rsidRDefault="00055F29" w:rsidP="008E01C7">
      <w:pPr>
        <w:pStyle w:val="ListParagraph"/>
        <w:numPr>
          <w:ilvl w:val="0"/>
          <w:numId w:val="9"/>
        </w:numPr>
        <w:spacing w:after="0" w:line="240" w:lineRule="auto"/>
        <w:ind w:left="426" w:hanging="426"/>
        <w:jc w:val="both"/>
        <w:rPr>
          <w:rStyle w:val="Hyperlink"/>
          <w:rFonts w:ascii="Calibri" w:hAnsi="Calibri" w:cs="Calibri"/>
        </w:rPr>
      </w:pPr>
      <w:r w:rsidRPr="00FC4F96">
        <w:rPr>
          <w:rFonts w:ascii="Calibri" w:hAnsi="Calibri" w:cs="Calibri"/>
        </w:rPr>
        <w:fldChar w:fldCharType="end"/>
      </w:r>
      <w:r w:rsidRPr="00FC4F96">
        <w:rPr>
          <w:rFonts w:ascii="Calibri" w:hAnsi="Calibri" w:cs="Calibri"/>
        </w:rPr>
        <w:fldChar w:fldCharType="begin"/>
      </w:r>
      <w:r w:rsidRPr="00FC4F96">
        <w:rPr>
          <w:rFonts w:ascii="Calibri" w:hAnsi="Calibri" w:cs="Calibri"/>
        </w:rPr>
        <w:instrText xml:space="preserve"> HYPERLINK  \l "_Legal_framework_1" </w:instrText>
      </w:r>
      <w:r w:rsidRPr="00FC4F96">
        <w:rPr>
          <w:rFonts w:ascii="Calibri" w:hAnsi="Calibri" w:cs="Calibri"/>
        </w:rPr>
        <w:fldChar w:fldCharType="separate"/>
      </w:r>
      <w:r w:rsidR="002E2091" w:rsidRPr="00FC4F96">
        <w:rPr>
          <w:rStyle w:val="Hyperlink"/>
          <w:rFonts w:ascii="Calibri" w:hAnsi="Calibri" w:cs="Calibri"/>
        </w:rPr>
        <w:t>Legal framework</w:t>
      </w:r>
    </w:p>
    <w:p w14:paraId="3AC343FF" w14:textId="359DAAC0" w:rsidR="002E2091" w:rsidRPr="00FC4F96" w:rsidRDefault="00055F29" w:rsidP="008E01C7">
      <w:pPr>
        <w:pStyle w:val="ListParagraph"/>
        <w:numPr>
          <w:ilvl w:val="0"/>
          <w:numId w:val="9"/>
        </w:numPr>
        <w:spacing w:after="0" w:line="240" w:lineRule="auto"/>
        <w:ind w:left="426" w:hanging="426"/>
        <w:jc w:val="both"/>
        <w:rPr>
          <w:rStyle w:val="Hyperlink"/>
          <w:rFonts w:ascii="Calibri" w:hAnsi="Calibri" w:cs="Calibri"/>
        </w:rPr>
      </w:pPr>
      <w:r w:rsidRPr="00FC4F96">
        <w:rPr>
          <w:rFonts w:ascii="Calibri" w:hAnsi="Calibri" w:cs="Calibri"/>
        </w:rPr>
        <w:fldChar w:fldCharType="end"/>
      </w:r>
      <w:r w:rsidRPr="00FC4F96">
        <w:rPr>
          <w:rFonts w:ascii="Calibri" w:hAnsi="Calibri" w:cs="Calibri"/>
        </w:rPr>
        <w:fldChar w:fldCharType="begin"/>
      </w:r>
      <w:r w:rsidRPr="00FC4F96">
        <w:rPr>
          <w:rFonts w:ascii="Calibri" w:hAnsi="Calibri" w:cs="Calibri"/>
        </w:rPr>
        <w:instrText xml:space="preserve"> HYPERLINK  \l "_Definition_1" </w:instrText>
      </w:r>
      <w:r w:rsidRPr="00FC4F96">
        <w:rPr>
          <w:rFonts w:ascii="Calibri" w:hAnsi="Calibri" w:cs="Calibri"/>
        </w:rPr>
        <w:fldChar w:fldCharType="separate"/>
      </w:r>
      <w:r w:rsidR="002E2091" w:rsidRPr="00FC4F96">
        <w:rPr>
          <w:rStyle w:val="Hyperlink"/>
          <w:rFonts w:ascii="Calibri" w:hAnsi="Calibri" w:cs="Calibri"/>
        </w:rPr>
        <w:t>Definition</w:t>
      </w:r>
      <w:r w:rsidR="00F5683A" w:rsidRPr="00FC4F96">
        <w:rPr>
          <w:rStyle w:val="Hyperlink"/>
          <w:rFonts w:ascii="Calibri" w:hAnsi="Calibri" w:cs="Calibri"/>
        </w:rPr>
        <w:t>s</w:t>
      </w:r>
    </w:p>
    <w:p w14:paraId="70146CB8" w14:textId="026D4218" w:rsidR="002E2091" w:rsidRPr="00FC4F96" w:rsidRDefault="00055F29" w:rsidP="008E01C7">
      <w:pPr>
        <w:pStyle w:val="ListParagraph"/>
        <w:numPr>
          <w:ilvl w:val="0"/>
          <w:numId w:val="9"/>
        </w:numPr>
        <w:spacing w:after="0" w:line="240" w:lineRule="auto"/>
        <w:ind w:left="426" w:hanging="426"/>
        <w:jc w:val="both"/>
        <w:rPr>
          <w:rStyle w:val="Hyperlink"/>
          <w:rFonts w:ascii="Calibri" w:hAnsi="Calibri" w:cs="Calibri"/>
        </w:rPr>
      </w:pPr>
      <w:r w:rsidRPr="00FC4F96">
        <w:rPr>
          <w:rFonts w:ascii="Calibri" w:hAnsi="Calibri" w:cs="Calibri"/>
        </w:rPr>
        <w:fldChar w:fldCharType="end"/>
      </w:r>
      <w:r w:rsidRPr="00FC4F96">
        <w:rPr>
          <w:rFonts w:ascii="Calibri" w:hAnsi="Calibri" w:cs="Calibri"/>
        </w:rPr>
        <w:fldChar w:fldCharType="begin"/>
      </w:r>
      <w:r w:rsidRPr="00FC4F96">
        <w:rPr>
          <w:rFonts w:ascii="Calibri" w:hAnsi="Calibri" w:cs="Calibri"/>
        </w:rPr>
        <w:instrText xml:space="preserve"> HYPERLINK  \l "_Roles_and_responsibilities" </w:instrText>
      </w:r>
      <w:r w:rsidRPr="00FC4F96">
        <w:rPr>
          <w:rFonts w:ascii="Calibri" w:hAnsi="Calibri" w:cs="Calibri"/>
        </w:rPr>
        <w:fldChar w:fldCharType="separate"/>
      </w:r>
      <w:r w:rsidR="002E2091" w:rsidRPr="00FC4F96">
        <w:rPr>
          <w:rStyle w:val="Hyperlink"/>
          <w:rFonts w:ascii="Calibri" w:hAnsi="Calibri" w:cs="Calibri"/>
        </w:rPr>
        <w:t>Roles and responsibilities</w:t>
      </w:r>
    </w:p>
    <w:p w14:paraId="5A9BBBF0" w14:textId="74634210" w:rsidR="002E2091" w:rsidRPr="00FC4F96" w:rsidRDefault="00055F29" w:rsidP="008E01C7">
      <w:pPr>
        <w:pStyle w:val="ListParagraph"/>
        <w:numPr>
          <w:ilvl w:val="0"/>
          <w:numId w:val="9"/>
        </w:numPr>
        <w:spacing w:after="0" w:line="240" w:lineRule="auto"/>
        <w:ind w:left="426" w:hanging="426"/>
        <w:jc w:val="both"/>
        <w:rPr>
          <w:rStyle w:val="Hyperlink"/>
          <w:rFonts w:ascii="Calibri" w:hAnsi="Calibri" w:cs="Calibri"/>
        </w:rPr>
      </w:pPr>
      <w:r w:rsidRPr="00FC4F96">
        <w:rPr>
          <w:rFonts w:ascii="Calibri" w:hAnsi="Calibri" w:cs="Calibri"/>
        </w:rPr>
        <w:fldChar w:fldCharType="end"/>
      </w:r>
      <w:r w:rsidRPr="00FC4F96">
        <w:rPr>
          <w:rFonts w:ascii="Calibri" w:hAnsi="Calibri" w:cs="Calibri"/>
        </w:rPr>
        <w:fldChar w:fldCharType="begin"/>
      </w:r>
      <w:r w:rsidRPr="00FC4F96">
        <w:rPr>
          <w:rFonts w:ascii="Calibri" w:hAnsi="Calibri" w:cs="Calibri"/>
        </w:rPr>
        <w:instrText xml:space="preserve"> HYPERLINK  \l "_Making_a_complaint" </w:instrText>
      </w:r>
      <w:r w:rsidRPr="00FC4F96">
        <w:rPr>
          <w:rFonts w:ascii="Calibri" w:hAnsi="Calibri" w:cs="Calibri"/>
        </w:rPr>
        <w:fldChar w:fldCharType="separate"/>
      </w:r>
      <w:r w:rsidR="002E2091" w:rsidRPr="00FC4F96">
        <w:rPr>
          <w:rStyle w:val="Hyperlink"/>
          <w:rFonts w:ascii="Calibri" w:hAnsi="Calibri" w:cs="Calibri"/>
        </w:rPr>
        <w:t>Making a complaint</w:t>
      </w:r>
    </w:p>
    <w:p w14:paraId="2385D203" w14:textId="19DF3AFB" w:rsidR="002E2091" w:rsidRPr="00FC4F96" w:rsidRDefault="00055F29" w:rsidP="008E01C7">
      <w:pPr>
        <w:pStyle w:val="ListParagraph"/>
        <w:numPr>
          <w:ilvl w:val="0"/>
          <w:numId w:val="9"/>
        </w:numPr>
        <w:spacing w:after="0" w:line="240" w:lineRule="auto"/>
        <w:ind w:left="426" w:hanging="426"/>
        <w:jc w:val="both"/>
        <w:rPr>
          <w:rStyle w:val="Hyperlink"/>
          <w:rFonts w:ascii="Calibri" w:hAnsi="Calibri" w:cs="Calibri"/>
        </w:rPr>
      </w:pPr>
      <w:r w:rsidRPr="00FC4F96">
        <w:rPr>
          <w:rFonts w:ascii="Calibri" w:hAnsi="Calibri" w:cs="Calibri"/>
        </w:rPr>
        <w:fldChar w:fldCharType="end"/>
      </w:r>
      <w:r w:rsidRPr="00FC4F96">
        <w:rPr>
          <w:rFonts w:ascii="Calibri" w:hAnsi="Calibri" w:cs="Calibri"/>
        </w:rPr>
        <w:fldChar w:fldCharType="begin"/>
      </w:r>
      <w:r w:rsidRPr="00FC4F96">
        <w:rPr>
          <w:rFonts w:ascii="Calibri" w:hAnsi="Calibri" w:cs="Calibri"/>
        </w:rPr>
        <w:instrText xml:space="preserve"> HYPERLINK  \l "_Complaints_procedure" </w:instrText>
      </w:r>
      <w:r w:rsidRPr="00FC4F96">
        <w:rPr>
          <w:rFonts w:ascii="Calibri" w:hAnsi="Calibri" w:cs="Calibri"/>
        </w:rPr>
        <w:fldChar w:fldCharType="separate"/>
      </w:r>
      <w:r w:rsidR="002E2091" w:rsidRPr="00FC4F96">
        <w:rPr>
          <w:rStyle w:val="Hyperlink"/>
          <w:rFonts w:ascii="Calibri" w:hAnsi="Calibri" w:cs="Calibri"/>
        </w:rPr>
        <w:t>Complaints procedure</w:t>
      </w:r>
    </w:p>
    <w:p w14:paraId="5FD67F2D" w14:textId="625437DC" w:rsidR="002E2091" w:rsidRPr="00FC4F96" w:rsidRDefault="00055F29" w:rsidP="008E01C7">
      <w:pPr>
        <w:pStyle w:val="ListParagraph"/>
        <w:numPr>
          <w:ilvl w:val="0"/>
          <w:numId w:val="9"/>
        </w:numPr>
        <w:spacing w:after="0" w:line="240" w:lineRule="auto"/>
        <w:ind w:left="426" w:hanging="426"/>
        <w:contextualSpacing w:val="0"/>
        <w:jc w:val="both"/>
        <w:rPr>
          <w:rStyle w:val="Hyperlink"/>
          <w:rFonts w:ascii="Calibri" w:hAnsi="Calibri" w:cs="Calibri"/>
        </w:rPr>
      </w:pPr>
      <w:r w:rsidRPr="00FC4F96">
        <w:rPr>
          <w:rFonts w:ascii="Calibri" w:hAnsi="Calibri" w:cs="Calibri"/>
        </w:rPr>
        <w:fldChar w:fldCharType="end"/>
      </w:r>
      <w:r w:rsidR="002E2091" w:rsidRPr="00FC4F96">
        <w:rPr>
          <w:rStyle w:val="Hyperlink"/>
          <w:rFonts w:ascii="Calibri" w:hAnsi="Calibri" w:cs="Calibri"/>
        </w:rPr>
        <w:fldChar w:fldCharType="begin"/>
      </w:r>
      <w:r w:rsidRPr="00FC4F96">
        <w:rPr>
          <w:rStyle w:val="Hyperlink"/>
          <w:rFonts w:ascii="Calibri" w:hAnsi="Calibri" w:cs="Calibri"/>
        </w:rPr>
        <w:instrText>HYPERLINK  \l "_Interviewing_witnesses_1"</w:instrText>
      </w:r>
      <w:r w:rsidR="002E2091" w:rsidRPr="00FC4F96">
        <w:rPr>
          <w:rStyle w:val="Hyperlink"/>
          <w:rFonts w:ascii="Calibri" w:hAnsi="Calibri" w:cs="Calibri"/>
        </w:rPr>
        <w:fldChar w:fldCharType="separate"/>
      </w:r>
      <w:r w:rsidR="002E2091" w:rsidRPr="00FC4F96">
        <w:rPr>
          <w:rStyle w:val="Hyperlink"/>
          <w:rFonts w:ascii="Calibri" w:hAnsi="Calibri" w:cs="Calibri"/>
        </w:rPr>
        <w:t>Interviewing witnesses</w:t>
      </w:r>
    </w:p>
    <w:p w14:paraId="42D9C321" w14:textId="690D28C9" w:rsidR="002E2091" w:rsidRPr="00FC4F96" w:rsidRDefault="002E2091" w:rsidP="008E01C7">
      <w:pPr>
        <w:pStyle w:val="ListParagraph"/>
        <w:numPr>
          <w:ilvl w:val="0"/>
          <w:numId w:val="9"/>
        </w:numPr>
        <w:spacing w:after="0" w:line="240" w:lineRule="auto"/>
        <w:ind w:left="426" w:hanging="426"/>
        <w:rPr>
          <w:rStyle w:val="Hyperlink"/>
          <w:rFonts w:ascii="Calibri" w:hAnsi="Calibri" w:cs="Calibri"/>
        </w:rPr>
      </w:pPr>
      <w:r w:rsidRPr="00FC4F96">
        <w:rPr>
          <w:rStyle w:val="Hyperlink"/>
          <w:rFonts w:ascii="Calibri" w:hAnsi="Calibri" w:cs="Calibri"/>
        </w:rPr>
        <w:fldChar w:fldCharType="end"/>
      </w:r>
      <w:r w:rsidR="00055F29" w:rsidRPr="00FC4F96">
        <w:rPr>
          <w:rFonts w:ascii="Calibri" w:hAnsi="Calibri" w:cs="Calibri"/>
        </w:rPr>
        <w:fldChar w:fldCharType="begin"/>
      </w:r>
      <w:r w:rsidR="00055F29" w:rsidRPr="00FC4F96">
        <w:rPr>
          <w:rFonts w:ascii="Calibri" w:hAnsi="Calibri" w:cs="Calibri"/>
        </w:rPr>
        <w:instrText xml:space="preserve"> HYPERLINK  \l "_Recording_a_complaint_1" </w:instrText>
      </w:r>
      <w:r w:rsidR="00055F29" w:rsidRPr="00FC4F96">
        <w:rPr>
          <w:rFonts w:ascii="Calibri" w:hAnsi="Calibri" w:cs="Calibri"/>
        </w:rPr>
        <w:fldChar w:fldCharType="separate"/>
      </w:r>
      <w:r w:rsidRPr="00FC4F96">
        <w:rPr>
          <w:rStyle w:val="Hyperlink"/>
          <w:rFonts w:ascii="Calibri" w:hAnsi="Calibri" w:cs="Calibri"/>
        </w:rPr>
        <w:t>Recording a complaint</w:t>
      </w:r>
    </w:p>
    <w:p w14:paraId="371FA467" w14:textId="4D4F6555" w:rsidR="002E2091" w:rsidRPr="00FC4F96" w:rsidRDefault="00055F29" w:rsidP="008E01C7">
      <w:pPr>
        <w:pStyle w:val="ListParagraph"/>
        <w:numPr>
          <w:ilvl w:val="0"/>
          <w:numId w:val="9"/>
        </w:numPr>
        <w:spacing w:after="0" w:line="240" w:lineRule="auto"/>
        <w:ind w:left="426" w:hanging="426"/>
        <w:jc w:val="both"/>
        <w:rPr>
          <w:rStyle w:val="Hyperlink"/>
          <w:rFonts w:ascii="Calibri" w:hAnsi="Calibri" w:cs="Calibri"/>
        </w:rPr>
      </w:pPr>
      <w:r w:rsidRPr="00FC4F96">
        <w:rPr>
          <w:rFonts w:ascii="Calibri" w:hAnsi="Calibri" w:cs="Calibri"/>
        </w:rPr>
        <w:fldChar w:fldCharType="end"/>
      </w:r>
      <w:r w:rsidRPr="00FC4F96">
        <w:rPr>
          <w:rFonts w:ascii="Calibri" w:hAnsi="Calibri" w:cs="Calibri"/>
        </w:rPr>
        <w:fldChar w:fldCharType="begin"/>
      </w:r>
      <w:r w:rsidRPr="00FC4F96">
        <w:rPr>
          <w:rFonts w:ascii="Calibri" w:hAnsi="Calibri" w:cs="Calibri"/>
        </w:rPr>
        <w:instrText xml:space="preserve"> HYPERLINK  \l "_Complaints_not_covered" </w:instrText>
      </w:r>
      <w:r w:rsidRPr="00FC4F96">
        <w:rPr>
          <w:rFonts w:ascii="Calibri" w:hAnsi="Calibri" w:cs="Calibri"/>
        </w:rPr>
        <w:fldChar w:fldCharType="separate"/>
      </w:r>
      <w:r w:rsidR="002E2091" w:rsidRPr="00FC4F96">
        <w:rPr>
          <w:rStyle w:val="Hyperlink"/>
          <w:rFonts w:ascii="Calibri" w:hAnsi="Calibri" w:cs="Calibri"/>
        </w:rPr>
        <w:t>Complaints not covered by this procedure</w:t>
      </w:r>
    </w:p>
    <w:p w14:paraId="1ED48905" w14:textId="77777777" w:rsidR="009B2A8D" w:rsidRPr="00FC4F96" w:rsidRDefault="00055F29" w:rsidP="008E01C7">
      <w:pPr>
        <w:pStyle w:val="ListParagraph"/>
        <w:numPr>
          <w:ilvl w:val="0"/>
          <w:numId w:val="9"/>
        </w:numPr>
        <w:spacing w:after="0" w:line="240" w:lineRule="auto"/>
        <w:ind w:left="426" w:hanging="426"/>
        <w:jc w:val="both"/>
        <w:rPr>
          <w:rStyle w:val="Hyperlink"/>
          <w:rFonts w:ascii="Calibri" w:hAnsi="Calibri" w:cs="Calibri"/>
          <w:color w:val="auto"/>
          <w:u w:val="none"/>
        </w:rPr>
      </w:pPr>
      <w:r w:rsidRPr="00FC4F96">
        <w:rPr>
          <w:rFonts w:ascii="Calibri" w:hAnsi="Calibri" w:cs="Calibri"/>
        </w:rPr>
        <w:fldChar w:fldCharType="end"/>
      </w:r>
      <w:hyperlink w:anchor="_Exceptional_circumstances" w:history="1">
        <w:r w:rsidR="002E2091" w:rsidRPr="00FC4F96">
          <w:rPr>
            <w:rStyle w:val="Hyperlink"/>
            <w:rFonts w:ascii="Calibri" w:hAnsi="Calibri" w:cs="Calibri"/>
          </w:rPr>
          <w:t>Exceptional circumstances</w:t>
        </w:r>
      </w:hyperlink>
    </w:p>
    <w:p w14:paraId="53F2CDF9" w14:textId="7AFDBCF9" w:rsidR="002E2091" w:rsidRPr="00FC4F96" w:rsidRDefault="00372A0D" w:rsidP="008E01C7">
      <w:pPr>
        <w:pStyle w:val="ListParagraph"/>
        <w:numPr>
          <w:ilvl w:val="0"/>
          <w:numId w:val="9"/>
        </w:numPr>
        <w:spacing w:after="0" w:line="240" w:lineRule="auto"/>
        <w:ind w:left="426" w:hanging="426"/>
        <w:jc w:val="both"/>
        <w:rPr>
          <w:rStyle w:val="Hyperlink"/>
          <w:rFonts w:ascii="Calibri" w:hAnsi="Calibri" w:cs="Calibri"/>
          <w:color w:val="auto"/>
          <w:u w:val="none"/>
        </w:rPr>
      </w:pPr>
      <w:hyperlink w:anchor="_Managing__" w:history="1">
        <w:r w:rsidR="009B2A8D" w:rsidRPr="00FC4F96">
          <w:rPr>
            <w:rStyle w:val="Hyperlink"/>
            <w:rFonts w:ascii="Calibri" w:hAnsi="Calibri" w:cs="Calibri"/>
          </w:rPr>
          <w:t xml:space="preserve">Managing unreasonable requests </w:t>
        </w:r>
        <w:r w:rsidR="002E2091" w:rsidRPr="00FC4F96">
          <w:rPr>
            <w:rStyle w:val="Hyperlink"/>
            <w:rFonts w:ascii="Calibri" w:hAnsi="Calibri" w:cs="Calibri"/>
          </w:rPr>
          <w:t xml:space="preserve">     </w:t>
        </w:r>
      </w:hyperlink>
      <w:r w:rsidR="002E2091" w:rsidRPr="00FC4F96">
        <w:rPr>
          <w:rStyle w:val="Hyperlink"/>
          <w:rFonts w:ascii="Calibri" w:hAnsi="Calibri" w:cs="Calibri"/>
        </w:rPr>
        <w:t xml:space="preserve"> </w:t>
      </w:r>
    </w:p>
    <w:p w14:paraId="0B5D3487" w14:textId="10083BD8" w:rsidR="002E2091" w:rsidRPr="00FC4F96" w:rsidRDefault="00372A0D" w:rsidP="008E01C7">
      <w:pPr>
        <w:pStyle w:val="ListParagraph"/>
        <w:numPr>
          <w:ilvl w:val="0"/>
          <w:numId w:val="9"/>
        </w:numPr>
        <w:spacing w:after="0" w:line="240" w:lineRule="auto"/>
        <w:ind w:left="426" w:hanging="426"/>
        <w:jc w:val="both"/>
        <w:rPr>
          <w:rFonts w:ascii="Calibri" w:hAnsi="Calibri" w:cs="Calibri"/>
        </w:rPr>
      </w:pPr>
      <w:hyperlink w:anchor="_Complaints_campaigns" w:history="1">
        <w:r w:rsidR="002E2091" w:rsidRPr="00FC4F96">
          <w:rPr>
            <w:rStyle w:val="Hyperlink"/>
            <w:rFonts w:ascii="Calibri" w:hAnsi="Calibri" w:cs="Calibri"/>
          </w:rPr>
          <w:t>Complaints campaigns</w:t>
        </w:r>
      </w:hyperlink>
      <w:r w:rsidR="002E2091" w:rsidRPr="00FC4F96">
        <w:rPr>
          <w:rFonts w:ascii="Calibri" w:hAnsi="Calibri" w:cs="Calibri"/>
        </w:rPr>
        <w:t xml:space="preserve"> </w:t>
      </w:r>
    </w:p>
    <w:p w14:paraId="11B4E04F" w14:textId="2A55141A" w:rsidR="002E2091" w:rsidRPr="00FC4F96" w:rsidRDefault="00055F29" w:rsidP="008E01C7">
      <w:pPr>
        <w:pStyle w:val="ListParagraph"/>
        <w:numPr>
          <w:ilvl w:val="0"/>
          <w:numId w:val="9"/>
        </w:numPr>
        <w:spacing w:after="0" w:line="240" w:lineRule="auto"/>
        <w:ind w:left="426" w:hanging="426"/>
        <w:jc w:val="both"/>
        <w:rPr>
          <w:rStyle w:val="Hyperlink"/>
          <w:rFonts w:ascii="Calibri" w:hAnsi="Calibri" w:cs="Calibri"/>
        </w:rPr>
      </w:pPr>
      <w:r w:rsidRPr="00FC4F96">
        <w:rPr>
          <w:rFonts w:ascii="Calibri" w:hAnsi="Calibri" w:cs="Calibri"/>
        </w:rPr>
        <w:fldChar w:fldCharType="begin"/>
      </w:r>
      <w:r w:rsidRPr="00FC4F96">
        <w:rPr>
          <w:rFonts w:ascii="Calibri" w:hAnsi="Calibri" w:cs="Calibri"/>
        </w:rPr>
        <w:instrText xml:space="preserve"> HYPERLINK  \l "_Barring_from_the" </w:instrText>
      </w:r>
      <w:r w:rsidRPr="00FC4F96">
        <w:rPr>
          <w:rFonts w:ascii="Calibri" w:hAnsi="Calibri" w:cs="Calibri"/>
        </w:rPr>
        <w:fldChar w:fldCharType="separate"/>
      </w:r>
      <w:r w:rsidR="002E2091" w:rsidRPr="00FC4F96">
        <w:rPr>
          <w:rStyle w:val="Hyperlink"/>
          <w:rFonts w:ascii="Calibri" w:hAnsi="Calibri" w:cs="Calibri"/>
        </w:rPr>
        <w:t>Barring from the premises</w:t>
      </w:r>
    </w:p>
    <w:p w14:paraId="630DF231" w14:textId="62C3699A" w:rsidR="002E2091" w:rsidRPr="00FC4F96" w:rsidRDefault="00055F29" w:rsidP="008E01C7">
      <w:pPr>
        <w:pStyle w:val="ListParagraph"/>
        <w:numPr>
          <w:ilvl w:val="0"/>
          <w:numId w:val="9"/>
        </w:numPr>
        <w:spacing w:after="0" w:line="240" w:lineRule="auto"/>
        <w:ind w:left="426" w:hanging="426"/>
        <w:jc w:val="both"/>
        <w:rPr>
          <w:rStyle w:val="Hyperlink"/>
          <w:rFonts w:ascii="Calibri" w:hAnsi="Calibri" w:cs="Calibri"/>
        </w:rPr>
      </w:pPr>
      <w:r w:rsidRPr="00FC4F96">
        <w:rPr>
          <w:rFonts w:ascii="Calibri" w:hAnsi="Calibri" w:cs="Calibri"/>
        </w:rPr>
        <w:fldChar w:fldCharType="end"/>
      </w:r>
      <w:r w:rsidRPr="00FC4F96">
        <w:rPr>
          <w:rFonts w:ascii="Calibri" w:hAnsi="Calibri" w:cs="Calibri"/>
        </w:rPr>
        <w:fldChar w:fldCharType="begin"/>
      </w:r>
      <w:r w:rsidRPr="00FC4F96">
        <w:rPr>
          <w:rFonts w:ascii="Calibri" w:hAnsi="Calibri" w:cs="Calibri"/>
        </w:rPr>
        <w:instrText xml:space="preserve"> HYPERLINK  \l "_Standard_of_fluency" </w:instrText>
      </w:r>
      <w:r w:rsidRPr="00FC4F96">
        <w:rPr>
          <w:rFonts w:ascii="Calibri" w:hAnsi="Calibri" w:cs="Calibri"/>
        </w:rPr>
        <w:fldChar w:fldCharType="separate"/>
      </w:r>
      <w:r w:rsidR="002E2091" w:rsidRPr="00FC4F96">
        <w:rPr>
          <w:rStyle w:val="Hyperlink"/>
          <w:rFonts w:ascii="Calibri" w:hAnsi="Calibri" w:cs="Calibri"/>
        </w:rPr>
        <w:t>Standard of fluency complaints</w:t>
      </w:r>
    </w:p>
    <w:p w14:paraId="2911242F" w14:textId="6F2D25B7" w:rsidR="002E2091" w:rsidRPr="00FC4F96" w:rsidRDefault="00055F29" w:rsidP="008E01C7">
      <w:pPr>
        <w:pStyle w:val="ListParagraph"/>
        <w:numPr>
          <w:ilvl w:val="0"/>
          <w:numId w:val="9"/>
        </w:numPr>
        <w:spacing w:after="0" w:line="240" w:lineRule="auto"/>
        <w:ind w:left="426" w:hanging="426"/>
        <w:jc w:val="both"/>
        <w:rPr>
          <w:rStyle w:val="Hyperlink"/>
          <w:rFonts w:ascii="Calibri" w:hAnsi="Calibri" w:cs="Calibri"/>
        </w:rPr>
      </w:pPr>
      <w:r w:rsidRPr="00FC4F96">
        <w:rPr>
          <w:rFonts w:ascii="Calibri" w:hAnsi="Calibri" w:cs="Calibri"/>
        </w:rPr>
        <w:fldChar w:fldCharType="end"/>
      </w:r>
      <w:r w:rsidRPr="00FC4F96">
        <w:rPr>
          <w:rFonts w:ascii="Calibri" w:hAnsi="Calibri" w:cs="Calibri"/>
        </w:rPr>
        <w:fldChar w:fldCharType="begin"/>
      </w:r>
      <w:r w:rsidRPr="00FC4F96">
        <w:rPr>
          <w:rFonts w:ascii="Calibri" w:hAnsi="Calibri" w:cs="Calibri"/>
        </w:rPr>
        <w:instrText xml:space="preserve"> HYPERLINK  \l "_Role_of_the" </w:instrText>
      </w:r>
      <w:r w:rsidRPr="00FC4F96">
        <w:rPr>
          <w:rFonts w:ascii="Calibri" w:hAnsi="Calibri" w:cs="Calibri"/>
        </w:rPr>
        <w:fldChar w:fldCharType="separate"/>
      </w:r>
      <w:r w:rsidR="002E2091" w:rsidRPr="00FC4F96">
        <w:rPr>
          <w:rStyle w:val="Hyperlink"/>
          <w:rFonts w:ascii="Calibri" w:hAnsi="Calibri" w:cs="Calibri"/>
        </w:rPr>
        <w:t>Role of the school complaints unit (SCU)</w:t>
      </w:r>
    </w:p>
    <w:p w14:paraId="11A5E583" w14:textId="21C10D68" w:rsidR="002E2091" w:rsidRPr="00FC4F96" w:rsidRDefault="00055F29" w:rsidP="008E01C7">
      <w:pPr>
        <w:pStyle w:val="ListParagraph"/>
        <w:numPr>
          <w:ilvl w:val="0"/>
          <w:numId w:val="9"/>
        </w:numPr>
        <w:spacing w:after="0" w:line="240" w:lineRule="auto"/>
        <w:ind w:left="426" w:hanging="426"/>
        <w:jc w:val="both"/>
        <w:rPr>
          <w:rStyle w:val="Hyperlink"/>
          <w:rFonts w:ascii="Calibri" w:hAnsi="Calibri" w:cs="Calibri"/>
        </w:rPr>
      </w:pPr>
      <w:r w:rsidRPr="00FC4F96">
        <w:rPr>
          <w:rFonts w:ascii="Calibri" w:hAnsi="Calibri" w:cs="Calibri"/>
        </w:rPr>
        <w:fldChar w:fldCharType="end"/>
      </w:r>
      <w:r w:rsidRPr="00FC4F96">
        <w:rPr>
          <w:rFonts w:ascii="Calibri" w:hAnsi="Calibri" w:cs="Calibri"/>
        </w:rPr>
        <w:fldChar w:fldCharType="begin"/>
      </w:r>
      <w:r w:rsidRPr="00FC4F96">
        <w:rPr>
          <w:rFonts w:ascii="Calibri" w:hAnsi="Calibri" w:cs="Calibri"/>
        </w:rPr>
        <w:instrText xml:space="preserve"> HYPERLINK  \l "_Transferring_data" </w:instrText>
      </w:r>
      <w:r w:rsidRPr="00FC4F96">
        <w:rPr>
          <w:rFonts w:ascii="Calibri" w:hAnsi="Calibri" w:cs="Calibri"/>
        </w:rPr>
        <w:fldChar w:fldCharType="separate"/>
      </w:r>
      <w:r w:rsidR="002E2091" w:rsidRPr="00FC4F96">
        <w:rPr>
          <w:rStyle w:val="Hyperlink"/>
          <w:rFonts w:ascii="Calibri" w:hAnsi="Calibri" w:cs="Calibri"/>
        </w:rPr>
        <w:t xml:space="preserve">Transferring data </w:t>
      </w:r>
    </w:p>
    <w:p w14:paraId="24627C2D" w14:textId="5A3F355A" w:rsidR="002E2091" w:rsidRPr="00FC4F96" w:rsidRDefault="00055F29" w:rsidP="008E01C7">
      <w:pPr>
        <w:pStyle w:val="ListParagraph"/>
        <w:numPr>
          <w:ilvl w:val="0"/>
          <w:numId w:val="9"/>
        </w:numPr>
        <w:spacing w:after="0" w:line="240" w:lineRule="auto"/>
        <w:ind w:left="426" w:hanging="426"/>
        <w:jc w:val="both"/>
        <w:rPr>
          <w:rStyle w:val="Hyperlink"/>
          <w:rFonts w:ascii="Calibri" w:hAnsi="Calibri" w:cs="Calibri"/>
        </w:rPr>
      </w:pPr>
      <w:r w:rsidRPr="00FC4F96">
        <w:rPr>
          <w:rFonts w:ascii="Calibri" w:hAnsi="Calibri" w:cs="Calibri"/>
        </w:rPr>
        <w:fldChar w:fldCharType="end"/>
      </w:r>
      <w:r w:rsidRPr="00FC4F96">
        <w:rPr>
          <w:rFonts w:ascii="Calibri" w:hAnsi="Calibri" w:cs="Calibri"/>
        </w:rPr>
        <w:fldChar w:fldCharType="begin"/>
      </w:r>
      <w:r w:rsidRPr="00FC4F96">
        <w:rPr>
          <w:rFonts w:ascii="Calibri" w:hAnsi="Calibri" w:cs="Calibri"/>
        </w:rPr>
        <w:instrText xml:space="preserve"> HYPERLINK  \l "_Availability" </w:instrText>
      </w:r>
      <w:r w:rsidRPr="00FC4F96">
        <w:rPr>
          <w:rFonts w:ascii="Calibri" w:hAnsi="Calibri" w:cs="Calibri"/>
        </w:rPr>
        <w:fldChar w:fldCharType="separate"/>
      </w:r>
      <w:r w:rsidR="002E2091" w:rsidRPr="00FC4F96">
        <w:rPr>
          <w:rStyle w:val="Hyperlink"/>
          <w:rFonts w:ascii="Calibri" w:hAnsi="Calibri" w:cs="Calibri"/>
        </w:rPr>
        <w:t>Availability</w:t>
      </w:r>
    </w:p>
    <w:p w14:paraId="71429CEA" w14:textId="3C469A7C" w:rsidR="002E2091" w:rsidRPr="00FC4F96" w:rsidRDefault="00055F29" w:rsidP="008E01C7">
      <w:pPr>
        <w:pStyle w:val="ListParagraph"/>
        <w:numPr>
          <w:ilvl w:val="0"/>
          <w:numId w:val="9"/>
        </w:numPr>
        <w:spacing w:after="0" w:line="240" w:lineRule="auto"/>
        <w:ind w:left="426" w:hanging="426"/>
        <w:jc w:val="both"/>
        <w:rPr>
          <w:rStyle w:val="Hyperlink"/>
          <w:rFonts w:ascii="Calibri" w:hAnsi="Calibri" w:cs="Calibri"/>
        </w:rPr>
      </w:pPr>
      <w:r w:rsidRPr="00FC4F96">
        <w:rPr>
          <w:rFonts w:ascii="Calibri" w:hAnsi="Calibri" w:cs="Calibri"/>
        </w:rPr>
        <w:fldChar w:fldCharType="end"/>
      </w:r>
      <w:r w:rsidRPr="00FC4F96">
        <w:rPr>
          <w:rFonts w:ascii="Calibri" w:hAnsi="Calibri" w:cs="Calibri"/>
        </w:rPr>
        <w:fldChar w:fldCharType="begin"/>
      </w:r>
      <w:r w:rsidRPr="00FC4F96">
        <w:rPr>
          <w:rFonts w:ascii="Calibri" w:hAnsi="Calibri" w:cs="Calibri"/>
        </w:rPr>
        <w:instrText xml:space="preserve"> HYPERLINK  \l "_Reviewing_the_procedure" </w:instrText>
      </w:r>
      <w:r w:rsidRPr="00FC4F96">
        <w:rPr>
          <w:rFonts w:ascii="Calibri" w:hAnsi="Calibri" w:cs="Calibri"/>
        </w:rPr>
        <w:fldChar w:fldCharType="separate"/>
      </w:r>
      <w:r w:rsidR="002E2091" w:rsidRPr="00FC4F96">
        <w:rPr>
          <w:rStyle w:val="Hyperlink"/>
          <w:rFonts w:ascii="Calibri" w:hAnsi="Calibri" w:cs="Calibri"/>
        </w:rPr>
        <w:t>Reviewing the procedure</w:t>
      </w:r>
    </w:p>
    <w:p w14:paraId="2AC1484C" w14:textId="77777777" w:rsidR="008E01C7" w:rsidRDefault="00055F29" w:rsidP="008E01C7">
      <w:pPr>
        <w:spacing w:after="0" w:line="240" w:lineRule="auto"/>
        <w:ind w:left="426" w:hanging="426"/>
        <w:jc w:val="both"/>
        <w:rPr>
          <w:rFonts w:ascii="Calibri" w:hAnsi="Calibri" w:cs="Calibri"/>
        </w:rPr>
      </w:pPr>
      <w:r w:rsidRPr="00FC4F96">
        <w:rPr>
          <w:rFonts w:ascii="Calibri" w:hAnsi="Calibri" w:cs="Calibri"/>
        </w:rPr>
        <w:fldChar w:fldCharType="end"/>
      </w:r>
    </w:p>
    <w:p w14:paraId="238AC3A8" w14:textId="2D6C31DA" w:rsidR="002E2091" w:rsidRPr="00FC4F96" w:rsidRDefault="002E2091" w:rsidP="008E01C7">
      <w:pPr>
        <w:spacing w:after="0" w:line="240" w:lineRule="auto"/>
        <w:ind w:left="426" w:hanging="426"/>
        <w:jc w:val="both"/>
        <w:rPr>
          <w:rFonts w:ascii="Calibri" w:hAnsi="Calibri" w:cs="Calibri"/>
          <w:b/>
        </w:rPr>
      </w:pPr>
      <w:r w:rsidRPr="00FC4F96">
        <w:rPr>
          <w:rFonts w:ascii="Calibri" w:hAnsi="Calibri" w:cs="Calibri"/>
          <w:b/>
        </w:rPr>
        <w:t>Appendices</w:t>
      </w:r>
    </w:p>
    <w:p w14:paraId="0DA1A19C" w14:textId="38F13F58" w:rsidR="00AF4F12" w:rsidRPr="00FC4F96" w:rsidRDefault="008E01C7" w:rsidP="008E01C7">
      <w:pPr>
        <w:pStyle w:val="ListParagraph"/>
        <w:numPr>
          <w:ilvl w:val="0"/>
          <w:numId w:val="10"/>
        </w:numPr>
        <w:spacing w:after="0" w:line="240" w:lineRule="auto"/>
        <w:ind w:left="426" w:hanging="426"/>
        <w:jc w:val="both"/>
        <w:rPr>
          <w:rFonts w:ascii="Calibri" w:hAnsi="Calibri" w:cs="Calibri"/>
        </w:rPr>
      </w:pPr>
      <w:r w:rsidRPr="008E01C7">
        <w:rPr>
          <w:rFonts w:ascii="Calibri" w:hAnsi="Calibri" w:cs="Calibri"/>
          <w:b/>
          <w:bCs/>
        </w:rPr>
        <w:t>*U</w:t>
      </w:r>
      <w:r w:rsidR="00172C96" w:rsidRPr="008E01C7">
        <w:rPr>
          <w:rFonts w:ascii="Calibri" w:hAnsi="Calibri" w:cs="Calibri"/>
          <w:b/>
          <w:bCs/>
        </w:rPr>
        <w:t>pdated</w:t>
      </w:r>
      <w:r w:rsidRPr="008E01C7">
        <w:rPr>
          <w:rFonts w:ascii="Calibri" w:hAnsi="Calibri" w:cs="Calibri"/>
          <w:b/>
          <w:bCs/>
        </w:rPr>
        <w:t>*</w:t>
      </w:r>
      <w:r w:rsidR="00AF4F12" w:rsidRPr="00FC4F96">
        <w:rPr>
          <w:rFonts w:ascii="Calibri" w:hAnsi="Calibri" w:cs="Calibri"/>
        </w:rPr>
        <w:t xml:space="preserve"> </w:t>
      </w:r>
      <w:hyperlink w:anchor="_Complaints_Procedure_During" w:history="1">
        <w:r w:rsidR="00C6718D" w:rsidRPr="00FC4F96">
          <w:rPr>
            <w:rStyle w:val="Hyperlink"/>
            <w:rFonts w:ascii="Calibri" w:hAnsi="Calibri" w:cs="Calibri"/>
          </w:rPr>
          <w:t>Complaints Procedure During the Coronavirus (COVID-19) Pandemic</w:t>
        </w:r>
      </w:hyperlink>
    </w:p>
    <w:p w14:paraId="70686CBD" w14:textId="65F52E25" w:rsidR="002E2091" w:rsidRPr="00FC4F96" w:rsidRDefault="00372A0D" w:rsidP="008E01C7">
      <w:pPr>
        <w:pStyle w:val="ListParagraph"/>
        <w:numPr>
          <w:ilvl w:val="0"/>
          <w:numId w:val="10"/>
        </w:numPr>
        <w:spacing w:after="0" w:line="240" w:lineRule="auto"/>
        <w:ind w:left="426" w:hanging="426"/>
        <w:jc w:val="both"/>
        <w:rPr>
          <w:rStyle w:val="Hyperlink"/>
          <w:rFonts w:ascii="Calibri" w:hAnsi="Calibri" w:cs="Calibri"/>
        </w:rPr>
      </w:pPr>
      <w:hyperlink w:anchor="_Sample_Policy_for" w:history="1"/>
      <w:r w:rsidR="00055F29" w:rsidRPr="00FC4F96">
        <w:rPr>
          <w:rFonts w:ascii="Calibri" w:hAnsi="Calibri" w:cs="Calibri"/>
        </w:rPr>
        <w:fldChar w:fldCharType="begin"/>
      </w:r>
      <w:r w:rsidR="003A09D7" w:rsidRPr="00FC4F96">
        <w:rPr>
          <w:rFonts w:ascii="Calibri" w:hAnsi="Calibri" w:cs="Calibri"/>
        </w:rPr>
        <w:instrText>HYPERLINK  \l "_Complaints_Procedure_Form_2"</w:instrText>
      </w:r>
      <w:r w:rsidR="00055F29" w:rsidRPr="00FC4F96">
        <w:rPr>
          <w:rFonts w:ascii="Calibri" w:hAnsi="Calibri" w:cs="Calibri"/>
        </w:rPr>
        <w:fldChar w:fldCharType="separate"/>
      </w:r>
      <w:r w:rsidR="002E2091" w:rsidRPr="00FC4F96">
        <w:rPr>
          <w:rStyle w:val="Hyperlink"/>
          <w:rFonts w:ascii="Calibri" w:hAnsi="Calibri" w:cs="Calibri"/>
        </w:rPr>
        <w:t>Complaints Procedure Form</w:t>
      </w:r>
    </w:p>
    <w:p w14:paraId="712078FB" w14:textId="317A5550" w:rsidR="008E01C7" w:rsidRPr="00FC4F96" w:rsidRDefault="00055F29" w:rsidP="008E01C7">
      <w:r w:rsidRPr="00FC4F96">
        <w:fldChar w:fldCharType="end"/>
      </w:r>
      <w:r w:rsidR="008E01C7" w:rsidRPr="00FC4F96">
        <w:t xml:space="preserve"> </w:t>
      </w:r>
    </w:p>
    <w:p w14:paraId="41DDDD53" w14:textId="5B185448" w:rsidR="00A23725" w:rsidRPr="00FC4F96" w:rsidRDefault="00A23725" w:rsidP="008E01C7">
      <w:pPr>
        <w:spacing w:after="0" w:line="240" w:lineRule="auto"/>
        <w:ind w:left="426" w:hanging="426"/>
        <w:rPr>
          <w:rFonts w:ascii="Calibri" w:hAnsi="Calibri" w:cs="Calibri"/>
        </w:rPr>
      </w:pPr>
    </w:p>
    <w:p w14:paraId="77809862" w14:textId="77777777" w:rsidR="00A23725" w:rsidRPr="00FC4F96" w:rsidRDefault="00A23725" w:rsidP="00E91232">
      <w:pPr>
        <w:spacing w:after="0" w:line="240" w:lineRule="auto"/>
        <w:rPr>
          <w:rFonts w:ascii="Calibri" w:hAnsi="Calibri" w:cs="Calibri"/>
          <w:sz w:val="32"/>
          <w:szCs w:val="32"/>
        </w:rPr>
      </w:pPr>
    </w:p>
    <w:p w14:paraId="1B62E2A3" w14:textId="77777777" w:rsidR="00A23725" w:rsidRPr="00FC4F96" w:rsidRDefault="00A23725" w:rsidP="00E91232">
      <w:pPr>
        <w:spacing w:after="0" w:line="240" w:lineRule="auto"/>
        <w:rPr>
          <w:rFonts w:ascii="Calibri" w:hAnsi="Calibri" w:cs="Calibri"/>
          <w:sz w:val="32"/>
          <w:szCs w:val="32"/>
        </w:rPr>
      </w:pPr>
      <w:r w:rsidRPr="00FC4F96">
        <w:rPr>
          <w:rFonts w:ascii="Calibri" w:hAnsi="Calibri" w:cs="Calibri"/>
          <w:sz w:val="32"/>
          <w:szCs w:val="32"/>
        </w:rPr>
        <w:br w:type="page"/>
      </w:r>
      <w:bookmarkStart w:id="7" w:name="_Statement_of_Intent"/>
      <w:bookmarkEnd w:id="7"/>
    </w:p>
    <w:p w14:paraId="3B9D4495" w14:textId="77777777" w:rsidR="00A23725" w:rsidRPr="00FC4F96" w:rsidRDefault="00A23725" w:rsidP="00E91232">
      <w:pPr>
        <w:pStyle w:val="Heading2"/>
        <w:numPr>
          <w:ilvl w:val="0"/>
          <w:numId w:val="0"/>
        </w:numPr>
        <w:spacing w:after="0" w:line="240" w:lineRule="auto"/>
        <w:ind w:left="578" w:hanging="578"/>
        <w:jc w:val="both"/>
        <w:rPr>
          <w:rFonts w:ascii="Calibri" w:hAnsi="Calibri" w:cs="Calibri"/>
          <w:b/>
          <w:sz w:val="28"/>
          <w:szCs w:val="22"/>
        </w:rPr>
      </w:pPr>
      <w:bookmarkStart w:id="8" w:name="_Statement_of_intent_1"/>
      <w:bookmarkStart w:id="9" w:name="statment"/>
      <w:bookmarkStart w:id="10" w:name="statement"/>
      <w:bookmarkEnd w:id="8"/>
      <w:r w:rsidRPr="00FC4F96">
        <w:rPr>
          <w:rFonts w:ascii="Calibri" w:hAnsi="Calibri" w:cs="Calibri"/>
          <w:b/>
          <w:sz w:val="28"/>
          <w:szCs w:val="22"/>
        </w:rPr>
        <w:lastRenderedPageBreak/>
        <w:t xml:space="preserve">Statement of intent </w:t>
      </w:r>
    </w:p>
    <w:bookmarkEnd w:id="9"/>
    <w:bookmarkEnd w:id="10"/>
    <w:p w14:paraId="1B5CD8E7" w14:textId="77777777" w:rsidR="00A23725" w:rsidRPr="00FC4F96" w:rsidRDefault="00A23725" w:rsidP="00E91232">
      <w:pPr>
        <w:spacing w:after="0" w:line="240" w:lineRule="auto"/>
        <w:jc w:val="both"/>
        <w:rPr>
          <w:rFonts w:ascii="Calibri" w:hAnsi="Calibri" w:cs="Calibri"/>
          <w:sz w:val="2"/>
        </w:rPr>
      </w:pPr>
    </w:p>
    <w:p w14:paraId="0C574618" w14:textId="34BB9C81" w:rsidR="002E2091" w:rsidRPr="00FC4F96" w:rsidRDefault="00FC4F96" w:rsidP="008E01C7">
      <w:pPr>
        <w:spacing w:after="120" w:line="240" w:lineRule="auto"/>
        <w:jc w:val="both"/>
        <w:rPr>
          <w:rFonts w:ascii="Calibri" w:hAnsi="Calibri" w:cs="Calibri"/>
        </w:rPr>
      </w:pPr>
      <w:r w:rsidRPr="00FC4F96">
        <w:rPr>
          <w:rFonts w:ascii="Calibri" w:hAnsi="Calibri" w:cs="Calibri"/>
          <w:bCs/>
        </w:rPr>
        <w:t>The Linden Centr</w:t>
      </w:r>
      <w:r w:rsidR="0060670B">
        <w:rPr>
          <w:rFonts w:ascii="Calibri" w:hAnsi="Calibri" w:cs="Calibri"/>
          <w:bCs/>
        </w:rPr>
        <w:t>e a</w:t>
      </w:r>
      <w:r w:rsidR="002E2091" w:rsidRPr="00FC4F96">
        <w:rPr>
          <w:rFonts w:ascii="Calibri" w:hAnsi="Calibri" w:cs="Calibri"/>
        </w:rPr>
        <w:t xml:space="preserve">ims to resolve all complaints at the earliest possible stage and is dedicated to continuing to provide the highest quality of education possible throughout the procedure. </w:t>
      </w:r>
    </w:p>
    <w:p w14:paraId="37CBDBB0" w14:textId="72CC47A1" w:rsidR="002E2091" w:rsidRPr="00FC4F96" w:rsidRDefault="002E2091" w:rsidP="008E01C7">
      <w:pPr>
        <w:spacing w:after="120" w:line="240" w:lineRule="auto"/>
        <w:jc w:val="both"/>
        <w:rPr>
          <w:rFonts w:ascii="Calibri" w:hAnsi="Calibri" w:cs="Calibri"/>
        </w:rPr>
      </w:pPr>
      <w:r w:rsidRPr="00FC4F96">
        <w:rPr>
          <w:rFonts w:ascii="Calibri" w:hAnsi="Calibri" w:cs="Calibri"/>
        </w:rPr>
        <w:t>This policy has been created to deal with any complaint against a member of staff or the school as a whole, relating to any aspects of the school or the provision of facilities or services.</w:t>
      </w:r>
    </w:p>
    <w:p w14:paraId="7B965A64" w14:textId="21BD35F9" w:rsidR="002E2091" w:rsidRPr="00FC4F96" w:rsidRDefault="002E2091" w:rsidP="008E01C7">
      <w:pPr>
        <w:spacing w:after="120" w:line="240" w:lineRule="auto"/>
        <w:jc w:val="both"/>
        <w:rPr>
          <w:rFonts w:ascii="Calibri" w:hAnsi="Calibri" w:cs="Calibri"/>
        </w:rPr>
      </w:pPr>
      <w:r w:rsidRPr="00FC4F96">
        <w:rPr>
          <w:rFonts w:ascii="Calibri" w:hAnsi="Calibri" w:cs="Calibri"/>
        </w:rPr>
        <w:t xml:space="preserve">Any person, including a member of the public, is able to make a complaint about the provision of facilities or services that the school provides. This policy outlines the procedure that the complainant and school must follow. </w:t>
      </w:r>
    </w:p>
    <w:p w14:paraId="48A026D8" w14:textId="76BF3E12" w:rsidR="002E2091" w:rsidRPr="00FC4F96" w:rsidRDefault="002E2091" w:rsidP="008E01C7">
      <w:pPr>
        <w:spacing w:after="120" w:line="240" w:lineRule="auto"/>
        <w:jc w:val="both"/>
        <w:rPr>
          <w:rFonts w:ascii="Calibri" w:hAnsi="Calibri" w:cs="Calibri"/>
        </w:rPr>
      </w:pPr>
      <w:r w:rsidRPr="00FC4F96">
        <w:rPr>
          <w:rFonts w:ascii="Calibri" w:hAnsi="Calibri" w:cs="Calibri"/>
        </w:rPr>
        <w:t>Once a complaint has been made, it can be resolved or withdrawn at any stage.</w:t>
      </w:r>
    </w:p>
    <w:p w14:paraId="42FF046F" w14:textId="0697CD11" w:rsidR="002E2091" w:rsidRPr="00FC4F96" w:rsidRDefault="0060670B" w:rsidP="008E01C7">
      <w:pPr>
        <w:spacing w:after="120" w:line="240" w:lineRule="auto"/>
        <w:jc w:val="both"/>
        <w:rPr>
          <w:rFonts w:ascii="Calibri" w:eastAsia="Arial" w:hAnsi="Calibri" w:cs="Calibri"/>
          <w:sz w:val="24"/>
          <w:szCs w:val="24"/>
        </w:rPr>
      </w:pPr>
      <w:r>
        <w:rPr>
          <w:rFonts w:ascii="Calibri" w:eastAsia="Arial" w:hAnsi="Calibri" w:cs="Calibri"/>
        </w:rPr>
        <w:t>The Headteacher</w:t>
      </w:r>
      <w:r w:rsidR="002E2091" w:rsidRPr="00FC4F96">
        <w:rPr>
          <w:rFonts w:ascii="Calibri" w:eastAsia="Arial" w:hAnsi="Calibri" w:cs="Calibri"/>
        </w:rPr>
        <w:t xml:space="preserve"> will be the first point of contact when following the complaints procedure. </w:t>
      </w:r>
    </w:p>
    <w:p w14:paraId="66F2C9B1" w14:textId="77777777" w:rsidR="00A23725" w:rsidRPr="00FC4F96" w:rsidRDefault="00A23725" w:rsidP="008E01C7">
      <w:pPr>
        <w:spacing w:after="120" w:line="240" w:lineRule="auto"/>
        <w:jc w:val="both"/>
        <w:rPr>
          <w:rFonts w:ascii="Calibri" w:hAnsi="Calibri" w:cs="Calibri"/>
        </w:rPr>
      </w:pPr>
    </w:p>
    <w:p w14:paraId="2418E38C" w14:textId="77777777" w:rsidR="00A23725" w:rsidRPr="00FC4F96" w:rsidRDefault="00A23725" w:rsidP="00E91232">
      <w:pPr>
        <w:spacing w:after="0" w:line="240" w:lineRule="auto"/>
        <w:jc w:val="both"/>
        <w:rPr>
          <w:rFonts w:ascii="Calibri" w:hAnsi="Calibri" w:cs="Calibri"/>
        </w:rPr>
      </w:pPr>
    </w:p>
    <w:p w14:paraId="69DE457A" w14:textId="77777777" w:rsidR="00A23725" w:rsidRPr="00FC4F96" w:rsidRDefault="00A23725" w:rsidP="00E91232">
      <w:pPr>
        <w:spacing w:after="0" w:line="240" w:lineRule="auto"/>
        <w:jc w:val="both"/>
        <w:rPr>
          <w:rFonts w:ascii="Calibri" w:hAnsi="Calibri" w:cs="Calibri"/>
        </w:rPr>
      </w:pPr>
    </w:p>
    <w:p w14:paraId="0F1C4E70" w14:textId="77777777" w:rsidR="00A23725" w:rsidRPr="00FC4F96" w:rsidRDefault="00A23725" w:rsidP="00E91232">
      <w:pPr>
        <w:spacing w:after="0" w:line="240" w:lineRule="auto"/>
        <w:jc w:val="both"/>
        <w:rPr>
          <w:rFonts w:ascii="Calibri" w:hAnsi="Calibri" w:cs="Calibri"/>
        </w:rPr>
      </w:pPr>
    </w:p>
    <w:p w14:paraId="4BF9CE7E" w14:textId="77777777" w:rsidR="00A23725" w:rsidRPr="00FC4F96" w:rsidRDefault="00A23725" w:rsidP="00E91232">
      <w:pPr>
        <w:spacing w:after="0" w:line="240" w:lineRule="auto"/>
        <w:jc w:val="both"/>
        <w:rPr>
          <w:rFonts w:ascii="Calibri" w:hAnsi="Calibri" w:cs="Calibri"/>
        </w:rPr>
        <w:sectPr w:rsidR="00A23725" w:rsidRPr="00FC4F96" w:rsidSect="00372A0D">
          <w:pgSz w:w="11906" w:h="16838"/>
          <w:pgMar w:top="1440" w:right="1440" w:bottom="1440" w:left="1440" w:header="709" w:footer="709" w:gutter="0"/>
          <w:pgBorders w:offsetFrom="page">
            <w:top w:val="single" w:sz="24" w:space="24" w:color="C5E0B3" w:themeColor="accent6" w:themeTint="66"/>
            <w:left w:val="single" w:sz="24" w:space="24" w:color="C5E0B3" w:themeColor="accent6" w:themeTint="66"/>
            <w:bottom w:val="single" w:sz="24" w:space="24" w:color="C5E0B3" w:themeColor="accent6" w:themeTint="66"/>
            <w:right w:val="single" w:sz="24" w:space="24" w:color="C5E0B3" w:themeColor="accent6" w:themeTint="66"/>
          </w:pgBorders>
          <w:pgNumType w:start="0"/>
          <w:cols w:space="708"/>
          <w:docGrid w:linePitch="360"/>
        </w:sectPr>
      </w:pPr>
    </w:p>
    <w:p w14:paraId="49738D44" w14:textId="77777777" w:rsidR="00A23725" w:rsidRPr="00FC4F96" w:rsidRDefault="00A23725" w:rsidP="00E91232">
      <w:pPr>
        <w:pStyle w:val="Heading10"/>
        <w:spacing w:after="0" w:line="240" w:lineRule="auto"/>
        <w:rPr>
          <w:rFonts w:ascii="Calibri" w:hAnsi="Calibri" w:cs="Calibri"/>
          <w:b w:val="0"/>
        </w:rPr>
      </w:pPr>
      <w:bookmarkStart w:id="11" w:name="_Legal_framework_1"/>
      <w:bookmarkEnd w:id="11"/>
      <w:r w:rsidRPr="00FC4F96">
        <w:rPr>
          <w:rFonts w:ascii="Calibri" w:hAnsi="Calibri" w:cs="Calibri"/>
        </w:rPr>
        <w:lastRenderedPageBreak/>
        <w:t>Legal framework</w:t>
      </w:r>
    </w:p>
    <w:p w14:paraId="28D1D99F" w14:textId="77777777" w:rsidR="002E2091" w:rsidRPr="00FC4F96" w:rsidRDefault="002E2091" w:rsidP="00E91232">
      <w:pPr>
        <w:pStyle w:val="TSB-Level1Numbers"/>
        <w:spacing w:after="0" w:line="240" w:lineRule="auto"/>
        <w:ind w:left="1134" w:hanging="567"/>
        <w:rPr>
          <w:rFonts w:ascii="Calibri" w:hAnsi="Calibri" w:cs="Calibri"/>
        </w:rPr>
      </w:pPr>
      <w:bookmarkStart w:id="12" w:name="Subsection2"/>
      <w:r w:rsidRPr="00FC4F96">
        <w:rPr>
          <w:rFonts w:ascii="Calibri" w:hAnsi="Calibri" w:cs="Calibri"/>
        </w:rPr>
        <w:t>This policy has due regard to statutory legislation, including, but not limited to, the following:</w:t>
      </w:r>
    </w:p>
    <w:p w14:paraId="15967C9C" w14:textId="20614DC1" w:rsidR="002E2091" w:rsidRPr="00FC4F96" w:rsidRDefault="002E2091" w:rsidP="00E91232">
      <w:pPr>
        <w:pStyle w:val="PolicyBullets"/>
        <w:spacing w:line="240" w:lineRule="auto"/>
        <w:ind w:left="1701" w:hanging="567"/>
        <w:rPr>
          <w:rFonts w:ascii="Calibri" w:hAnsi="Calibri" w:cs="Calibri"/>
        </w:rPr>
      </w:pPr>
      <w:r w:rsidRPr="00FC4F96">
        <w:rPr>
          <w:rFonts w:ascii="Calibri" w:hAnsi="Calibri" w:cs="Calibri"/>
        </w:rPr>
        <w:t xml:space="preserve">Education Act 2002 </w:t>
      </w:r>
    </w:p>
    <w:p w14:paraId="493729F7" w14:textId="4FF09B83" w:rsidR="002E2091" w:rsidRPr="00FC4F96" w:rsidRDefault="002E2091" w:rsidP="00E91232">
      <w:pPr>
        <w:pStyle w:val="PolicyBullets"/>
        <w:spacing w:line="240" w:lineRule="auto"/>
        <w:ind w:left="1701" w:hanging="567"/>
        <w:rPr>
          <w:rFonts w:ascii="Calibri" w:hAnsi="Calibri" w:cs="Calibri"/>
        </w:rPr>
      </w:pPr>
      <w:r w:rsidRPr="00FC4F96">
        <w:rPr>
          <w:rFonts w:ascii="Calibri" w:hAnsi="Calibri" w:cs="Calibri"/>
        </w:rPr>
        <w:t>Freedom of Information Act 2000</w:t>
      </w:r>
    </w:p>
    <w:p w14:paraId="6451B288" w14:textId="5C8AC57B" w:rsidR="002E2091" w:rsidRPr="00FC4F96" w:rsidRDefault="002E2091" w:rsidP="00E91232">
      <w:pPr>
        <w:pStyle w:val="PolicyBullets"/>
        <w:spacing w:line="240" w:lineRule="auto"/>
        <w:ind w:left="1701" w:hanging="567"/>
        <w:rPr>
          <w:rFonts w:ascii="Calibri" w:hAnsi="Calibri" w:cs="Calibri"/>
        </w:rPr>
      </w:pPr>
      <w:r w:rsidRPr="00FC4F96">
        <w:rPr>
          <w:rFonts w:ascii="Calibri" w:hAnsi="Calibri" w:cs="Calibri"/>
        </w:rPr>
        <w:t>Immigration Act 2016</w:t>
      </w:r>
    </w:p>
    <w:p w14:paraId="2D3B0863" w14:textId="52C6F82B" w:rsidR="002E2091" w:rsidRPr="00FC4F96" w:rsidRDefault="002E2091" w:rsidP="00E91232">
      <w:pPr>
        <w:pStyle w:val="PolicyBullets"/>
        <w:spacing w:line="240" w:lineRule="auto"/>
        <w:ind w:left="1701" w:hanging="567"/>
        <w:rPr>
          <w:rFonts w:ascii="Calibri" w:hAnsi="Calibri" w:cs="Calibri"/>
        </w:rPr>
      </w:pPr>
      <w:r w:rsidRPr="00FC4F96">
        <w:rPr>
          <w:rFonts w:ascii="Calibri" w:hAnsi="Calibri" w:cs="Calibri"/>
        </w:rPr>
        <w:t>Equality Act 2010</w:t>
      </w:r>
    </w:p>
    <w:p w14:paraId="4CBD96E7" w14:textId="362B6675" w:rsidR="002E2091" w:rsidRPr="00FC4F96" w:rsidRDefault="002E2091" w:rsidP="00E91232">
      <w:pPr>
        <w:pStyle w:val="PolicyBullets"/>
        <w:spacing w:line="240" w:lineRule="auto"/>
        <w:ind w:left="1701" w:hanging="567"/>
        <w:rPr>
          <w:rFonts w:ascii="Calibri" w:hAnsi="Calibri" w:cs="Calibri"/>
        </w:rPr>
      </w:pPr>
      <w:r w:rsidRPr="00FC4F96">
        <w:rPr>
          <w:rFonts w:ascii="Calibri" w:hAnsi="Calibri" w:cs="Calibri"/>
        </w:rPr>
        <w:t>General Data Protection Regulation (GDPR)</w:t>
      </w:r>
    </w:p>
    <w:p w14:paraId="20530D10" w14:textId="77777777" w:rsidR="002E2091" w:rsidRPr="00FC4F96" w:rsidRDefault="002E2091" w:rsidP="00E91232">
      <w:pPr>
        <w:pStyle w:val="PolicyBullets"/>
        <w:spacing w:line="240" w:lineRule="auto"/>
        <w:ind w:left="1701" w:hanging="567"/>
        <w:rPr>
          <w:rFonts w:ascii="Calibri" w:hAnsi="Calibri" w:cs="Calibri"/>
        </w:rPr>
      </w:pPr>
      <w:r w:rsidRPr="00FC4F96">
        <w:rPr>
          <w:rFonts w:ascii="Calibri" w:hAnsi="Calibri" w:cs="Calibri"/>
        </w:rPr>
        <w:t>The Data Protection Act 2018</w:t>
      </w:r>
    </w:p>
    <w:p w14:paraId="2D28DCEE" w14:textId="0117DDD5" w:rsidR="002E2091" w:rsidRPr="00FC4F96" w:rsidRDefault="002E2091" w:rsidP="00E91232">
      <w:pPr>
        <w:pStyle w:val="PolicyBullets"/>
        <w:spacing w:line="240" w:lineRule="auto"/>
        <w:ind w:left="1701" w:hanging="567"/>
        <w:rPr>
          <w:rFonts w:ascii="Calibri" w:hAnsi="Calibri" w:cs="Calibri"/>
        </w:rPr>
      </w:pPr>
      <w:r w:rsidRPr="00FC4F96">
        <w:rPr>
          <w:rFonts w:ascii="Calibri" w:hAnsi="Calibri" w:cs="Calibri"/>
        </w:rPr>
        <w:t>The Education (Pupil Information) (England) Regulations 2005</w:t>
      </w:r>
    </w:p>
    <w:p w14:paraId="2A99CABE" w14:textId="63F0BE9F" w:rsidR="006651EB" w:rsidRDefault="002E2091" w:rsidP="00E91232">
      <w:pPr>
        <w:pStyle w:val="PolicyBullets"/>
        <w:spacing w:line="240" w:lineRule="auto"/>
        <w:ind w:left="1701" w:hanging="567"/>
        <w:rPr>
          <w:rFonts w:ascii="Calibri" w:hAnsi="Calibri" w:cs="Calibri"/>
        </w:rPr>
      </w:pPr>
      <w:r w:rsidRPr="00FC4F96">
        <w:rPr>
          <w:rFonts w:ascii="Calibri" w:hAnsi="Calibri" w:cs="Calibri"/>
        </w:rPr>
        <w:t>The School Information (England) (Amendment) Regulations 2016</w:t>
      </w:r>
    </w:p>
    <w:p w14:paraId="25CDC06A" w14:textId="77777777" w:rsidR="00E91232" w:rsidRPr="00E91232" w:rsidRDefault="00E91232" w:rsidP="00E91232">
      <w:pPr>
        <w:pStyle w:val="PolicyBullets"/>
        <w:numPr>
          <w:ilvl w:val="0"/>
          <w:numId w:val="0"/>
        </w:numPr>
        <w:spacing w:line="240" w:lineRule="auto"/>
        <w:ind w:left="1134"/>
        <w:rPr>
          <w:rFonts w:ascii="Calibri" w:hAnsi="Calibri" w:cs="Calibri"/>
        </w:rPr>
      </w:pPr>
    </w:p>
    <w:p w14:paraId="3B95A3D7" w14:textId="77777777" w:rsidR="002E2091" w:rsidRPr="00FC4F96" w:rsidRDefault="002E2091" w:rsidP="00E91232">
      <w:pPr>
        <w:pStyle w:val="TSB-Level1Numbers"/>
        <w:spacing w:after="0" w:line="240" w:lineRule="auto"/>
        <w:ind w:left="1134" w:hanging="567"/>
        <w:rPr>
          <w:rFonts w:ascii="Calibri" w:hAnsi="Calibri" w:cs="Calibri"/>
        </w:rPr>
      </w:pPr>
      <w:r w:rsidRPr="00FC4F96">
        <w:rPr>
          <w:rFonts w:ascii="Calibri" w:hAnsi="Calibri" w:cs="Calibri"/>
        </w:rPr>
        <w:t>This policy also has due regard to guidance including, but not limited to, the following:</w:t>
      </w:r>
    </w:p>
    <w:p w14:paraId="079FD7F9" w14:textId="316EA12E" w:rsidR="002E2091" w:rsidRPr="006651EB" w:rsidRDefault="002E2091" w:rsidP="00E91232">
      <w:pPr>
        <w:pStyle w:val="PolicyBullets"/>
        <w:spacing w:line="240" w:lineRule="auto"/>
        <w:ind w:left="1701" w:hanging="567"/>
        <w:rPr>
          <w:rFonts w:ascii="Calibri" w:hAnsi="Calibri" w:cs="Calibri"/>
        </w:rPr>
      </w:pPr>
      <w:r w:rsidRPr="00FC4F96">
        <w:rPr>
          <w:rFonts w:ascii="Calibri" w:hAnsi="Calibri" w:cs="Calibri"/>
        </w:rPr>
        <w:t>DfE (2019) ‘Best practice guidance for school complaints procedures 2019’</w:t>
      </w:r>
    </w:p>
    <w:p w14:paraId="1A2D1B57" w14:textId="793EE7D0" w:rsidR="002E2091" w:rsidRDefault="002E2091" w:rsidP="00E91232">
      <w:pPr>
        <w:pStyle w:val="PolicyBullets"/>
        <w:spacing w:line="240" w:lineRule="auto"/>
        <w:ind w:left="1701" w:hanging="567"/>
        <w:rPr>
          <w:rFonts w:ascii="Calibri" w:hAnsi="Calibri" w:cs="Calibri"/>
        </w:rPr>
      </w:pPr>
      <w:r w:rsidRPr="00FC4F96">
        <w:rPr>
          <w:rFonts w:ascii="Calibri" w:hAnsi="Calibri" w:cs="Calibri"/>
        </w:rPr>
        <w:t>HM Government (2016) ‘Code of Practice on the English language requirement for public sector workers’</w:t>
      </w:r>
    </w:p>
    <w:p w14:paraId="7D500022" w14:textId="77777777" w:rsidR="00370061" w:rsidRPr="00FC4F96" w:rsidRDefault="00370061" w:rsidP="00370061">
      <w:pPr>
        <w:pStyle w:val="PolicyBullets"/>
        <w:numPr>
          <w:ilvl w:val="0"/>
          <w:numId w:val="0"/>
        </w:numPr>
        <w:spacing w:line="240" w:lineRule="auto"/>
        <w:ind w:left="1134"/>
        <w:rPr>
          <w:rFonts w:ascii="Calibri" w:hAnsi="Calibri" w:cs="Calibri"/>
        </w:rPr>
      </w:pPr>
    </w:p>
    <w:p w14:paraId="4F7E8EB4" w14:textId="4640B87E" w:rsidR="002E2091" w:rsidRPr="00FC4F96" w:rsidRDefault="002E2091" w:rsidP="00E91232">
      <w:pPr>
        <w:pStyle w:val="TSB-Level1Numbers"/>
        <w:spacing w:after="0" w:line="240" w:lineRule="auto"/>
        <w:ind w:left="1134" w:hanging="567"/>
        <w:rPr>
          <w:rFonts w:ascii="Calibri" w:hAnsi="Calibri" w:cs="Calibri"/>
        </w:rPr>
      </w:pPr>
      <w:r w:rsidRPr="00FC4F96">
        <w:rPr>
          <w:rFonts w:ascii="Calibri" w:hAnsi="Calibri" w:cs="Calibri"/>
        </w:rPr>
        <w:t>This policy will be implemented in accordance with the following school policies:</w:t>
      </w:r>
    </w:p>
    <w:p w14:paraId="5AEB7C74" w14:textId="77777777" w:rsidR="002E2091" w:rsidRPr="006651EB" w:rsidRDefault="002E2091" w:rsidP="00E91232">
      <w:pPr>
        <w:pStyle w:val="PolicyBullets"/>
        <w:spacing w:line="240" w:lineRule="auto"/>
        <w:ind w:left="1701" w:hanging="567"/>
        <w:rPr>
          <w:rFonts w:ascii="Calibri" w:hAnsi="Calibri" w:cs="Calibri"/>
        </w:rPr>
      </w:pPr>
      <w:r w:rsidRPr="006651EB">
        <w:rPr>
          <w:rFonts w:ascii="Calibri" w:hAnsi="Calibri" w:cs="Calibri"/>
        </w:rPr>
        <w:t>Records Management Policy</w:t>
      </w:r>
    </w:p>
    <w:p w14:paraId="171255EB" w14:textId="77777777" w:rsidR="002E2091" w:rsidRPr="006651EB" w:rsidRDefault="002E2091" w:rsidP="00E91232">
      <w:pPr>
        <w:pStyle w:val="PolicyBullets"/>
        <w:spacing w:line="240" w:lineRule="auto"/>
        <w:ind w:left="1701" w:hanging="567"/>
        <w:rPr>
          <w:rFonts w:ascii="Calibri" w:hAnsi="Calibri" w:cs="Calibri"/>
        </w:rPr>
      </w:pPr>
      <w:r w:rsidRPr="006651EB">
        <w:rPr>
          <w:rFonts w:ascii="Calibri" w:hAnsi="Calibri" w:cs="Calibri"/>
        </w:rPr>
        <w:t xml:space="preserve">Child Protection and Safeguarding Policy </w:t>
      </w:r>
    </w:p>
    <w:p w14:paraId="3BF2A6CB" w14:textId="5FC95E58" w:rsidR="002E2091" w:rsidRPr="006651EB" w:rsidRDefault="002E2091" w:rsidP="00E91232">
      <w:pPr>
        <w:pStyle w:val="PolicyBullets"/>
        <w:spacing w:line="240" w:lineRule="auto"/>
        <w:ind w:left="1701" w:hanging="567"/>
        <w:rPr>
          <w:rFonts w:ascii="Calibri" w:hAnsi="Calibri" w:cs="Calibri"/>
        </w:rPr>
      </w:pPr>
      <w:r w:rsidRPr="006651EB">
        <w:rPr>
          <w:rFonts w:ascii="Calibri" w:hAnsi="Calibri" w:cs="Calibri"/>
        </w:rPr>
        <w:t>Grievance Policy</w:t>
      </w:r>
    </w:p>
    <w:p w14:paraId="4B352FBC" w14:textId="7695B5DE" w:rsidR="00C57A01" w:rsidRPr="006651EB" w:rsidRDefault="00C57A01" w:rsidP="00E91232">
      <w:pPr>
        <w:pStyle w:val="PolicyBullets"/>
        <w:spacing w:line="240" w:lineRule="auto"/>
        <w:ind w:left="1701" w:hanging="567"/>
        <w:rPr>
          <w:rFonts w:ascii="Calibri" w:hAnsi="Calibri" w:cs="Calibri"/>
        </w:rPr>
      </w:pPr>
      <w:r w:rsidRPr="006651EB">
        <w:rPr>
          <w:rFonts w:ascii="Calibri" w:hAnsi="Calibri" w:cs="Calibri"/>
        </w:rPr>
        <w:t>Exclusion Policy</w:t>
      </w:r>
    </w:p>
    <w:p w14:paraId="686F0E8A" w14:textId="54EED64B" w:rsidR="00C57A01" w:rsidRPr="006651EB" w:rsidRDefault="00C57A01" w:rsidP="00E91232">
      <w:pPr>
        <w:pStyle w:val="PolicyBullets"/>
        <w:spacing w:line="240" w:lineRule="auto"/>
        <w:ind w:left="1701" w:hanging="567"/>
        <w:rPr>
          <w:rFonts w:ascii="Calibri" w:hAnsi="Calibri" w:cs="Calibri"/>
        </w:rPr>
      </w:pPr>
      <w:r w:rsidRPr="006651EB">
        <w:rPr>
          <w:rFonts w:ascii="Calibri" w:hAnsi="Calibri" w:cs="Calibri"/>
        </w:rPr>
        <w:t>Whistleblowing Policy</w:t>
      </w:r>
    </w:p>
    <w:p w14:paraId="492205C4" w14:textId="263EA386" w:rsidR="00A23725" w:rsidRPr="00FC4F96" w:rsidRDefault="002E2091" w:rsidP="00363446">
      <w:pPr>
        <w:pStyle w:val="Heading10"/>
        <w:numPr>
          <w:ilvl w:val="0"/>
          <w:numId w:val="7"/>
        </w:numPr>
        <w:spacing w:before="120" w:after="0" w:line="240" w:lineRule="auto"/>
        <w:ind w:left="357" w:hanging="357"/>
        <w:jc w:val="left"/>
        <w:rPr>
          <w:rFonts w:ascii="Calibri" w:hAnsi="Calibri" w:cs="Calibri"/>
        </w:rPr>
      </w:pPr>
      <w:bookmarkStart w:id="13" w:name="_Definition_1"/>
      <w:bookmarkEnd w:id="13"/>
      <w:r w:rsidRPr="00FC4F96">
        <w:rPr>
          <w:rFonts w:ascii="Calibri" w:hAnsi="Calibri" w:cs="Calibri"/>
        </w:rPr>
        <w:t>Definition</w:t>
      </w:r>
      <w:r w:rsidR="00F5683A" w:rsidRPr="00FC4F96">
        <w:rPr>
          <w:rFonts w:ascii="Calibri" w:hAnsi="Calibri" w:cs="Calibri"/>
        </w:rPr>
        <w:t>s</w:t>
      </w:r>
      <w:r w:rsidRPr="00FC4F96">
        <w:rPr>
          <w:rFonts w:ascii="Calibri" w:hAnsi="Calibri" w:cs="Calibri"/>
        </w:rPr>
        <w:t xml:space="preserve"> </w:t>
      </w:r>
    </w:p>
    <w:p w14:paraId="08573E95" w14:textId="005486C2" w:rsidR="002E2091" w:rsidRPr="00FC4F96" w:rsidRDefault="002E2091" w:rsidP="00E91232">
      <w:pPr>
        <w:pStyle w:val="TSB-Level1Numbers"/>
        <w:spacing w:after="0" w:line="240" w:lineRule="auto"/>
        <w:ind w:left="1134" w:hanging="567"/>
        <w:rPr>
          <w:rFonts w:ascii="Calibri" w:hAnsi="Calibri" w:cs="Calibri"/>
        </w:rPr>
      </w:pPr>
      <w:bookmarkStart w:id="14" w:name="_Hlk42269184"/>
      <w:r w:rsidRPr="00FC4F96">
        <w:rPr>
          <w:rFonts w:ascii="Calibri" w:hAnsi="Calibri" w:cs="Calibri"/>
        </w:rPr>
        <w:t>For the purpose of this policy, a “</w:t>
      </w:r>
      <w:r w:rsidRPr="00E91232">
        <w:rPr>
          <w:rFonts w:ascii="Calibri" w:hAnsi="Calibri" w:cs="Calibri"/>
        </w:rPr>
        <w:t>complaint</w:t>
      </w:r>
      <w:r w:rsidRPr="00FC4F96">
        <w:rPr>
          <w:rFonts w:ascii="Calibri" w:hAnsi="Calibri" w:cs="Calibri"/>
        </w:rPr>
        <w:t xml:space="preserve">” can be defined as ‘an expression of dissatisfaction’ </w:t>
      </w:r>
      <w:r w:rsidR="00F5683A" w:rsidRPr="00FC4F96">
        <w:rPr>
          <w:rFonts w:ascii="Calibri" w:hAnsi="Calibri" w:cs="Calibri"/>
        </w:rPr>
        <w:t>towards the</w:t>
      </w:r>
      <w:r w:rsidRPr="00FC4F96">
        <w:rPr>
          <w:rFonts w:ascii="Calibri" w:hAnsi="Calibri" w:cs="Calibri"/>
        </w:rPr>
        <w:t xml:space="preserve"> actions taken or a perceived lack of action</w:t>
      </w:r>
      <w:r w:rsidR="00F5683A" w:rsidRPr="00FC4F96">
        <w:rPr>
          <w:rFonts w:ascii="Calibri" w:hAnsi="Calibri" w:cs="Calibri"/>
        </w:rPr>
        <w:t xml:space="preserve"> taken</w:t>
      </w:r>
      <w:r w:rsidRPr="00FC4F96">
        <w:rPr>
          <w:rFonts w:ascii="Calibri" w:hAnsi="Calibri" w:cs="Calibri"/>
        </w:rPr>
        <w:t xml:space="preserve">. </w:t>
      </w:r>
    </w:p>
    <w:p w14:paraId="16089D7E" w14:textId="77777777" w:rsidR="002E2091" w:rsidRPr="00FC4F96" w:rsidRDefault="002E2091" w:rsidP="00E91232">
      <w:pPr>
        <w:pStyle w:val="TSB-Level1Numbers"/>
        <w:spacing w:after="0" w:line="240" w:lineRule="auto"/>
        <w:ind w:left="1134" w:hanging="567"/>
        <w:rPr>
          <w:rFonts w:ascii="Calibri" w:hAnsi="Calibri" w:cs="Calibri"/>
        </w:rPr>
      </w:pPr>
      <w:r w:rsidRPr="00FC4F96">
        <w:rPr>
          <w:rFonts w:ascii="Calibri" w:hAnsi="Calibri" w:cs="Calibri"/>
        </w:rPr>
        <w:t>Complaints can be resolved formally, through this procedure, or informally dependent on the complainant’s choice.</w:t>
      </w:r>
    </w:p>
    <w:p w14:paraId="638EA990" w14:textId="6504304C" w:rsidR="002E2091" w:rsidRPr="00FC4F96" w:rsidRDefault="002E2091" w:rsidP="00E91232">
      <w:pPr>
        <w:pStyle w:val="TSB-Level1Numbers"/>
        <w:spacing w:after="0" w:line="240" w:lineRule="auto"/>
        <w:ind w:left="1134" w:hanging="567"/>
        <w:rPr>
          <w:rFonts w:ascii="Calibri" w:hAnsi="Calibri" w:cs="Calibri"/>
        </w:rPr>
      </w:pPr>
      <w:r w:rsidRPr="00FC4F96">
        <w:rPr>
          <w:rFonts w:ascii="Calibri" w:hAnsi="Calibri" w:cs="Calibri"/>
        </w:rPr>
        <w:t xml:space="preserve">A </w:t>
      </w:r>
      <w:r w:rsidR="00F5683A" w:rsidRPr="00FC4F96">
        <w:rPr>
          <w:rFonts w:ascii="Calibri" w:hAnsi="Calibri" w:cs="Calibri"/>
        </w:rPr>
        <w:t>“</w:t>
      </w:r>
      <w:r w:rsidRPr="00E91232">
        <w:rPr>
          <w:rFonts w:ascii="Calibri" w:hAnsi="Calibri" w:cs="Calibri"/>
        </w:rPr>
        <w:t>concern</w:t>
      </w:r>
      <w:r w:rsidR="00F5683A" w:rsidRPr="00FC4F96">
        <w:rPr>
          <w:rFonts w:ascii="Calibri" w:hAnsi="Calibri" w:cs="Calibri"/>
        </w:rPr>
        <w:t>”</w:t>
      </w:r>
      <w:r w:rsidRPr="00FC4F96">
        <w:rPr>
          <w:rFonts w:ascii="Calibri" w:hAnsi="Calibri" w:cs="Calibri"/>
        </w:rPr>
        <w:t xml:space="preserve"> can be defined as ‘an expression of worry or doubt’ </w:t>
      </w:r>
      <w:r w:rsidR="00F5683A" w:rsidRPr="00FC4F96">
        <w:rPr>
          <w:rFonts w:ascii="Calibri" w:hAnsi="Calibri" w:cs="Calibri"/>
        </w:rPr>
        <w:t>where reassurance is required</w:t>
      </w:r>
      <w:r w:rsidRPr="00FC4F96">
        <w:rPr>
          <w:rFonts w:ascii="Calibri" w:hAnsi="Calibri" w:cs="Calibri"/>
        </w:rPr>
        <w:t xml:space="preserve">. </w:t>
      </w:r>
    </w:p>
    <w:bookmarkEnd w:id="14"/>
    <w:p w14:paraId="730BDB64" w14:textId="3A06725E" w:rsidR="002E2091" w:rsidRPr="00FC4F96" w:rsidRDefault="002E2091" w:rsidP="00E91232">
      <w:pPr>
        <w:pStyle w:val="TSB-Level1Numbers"/>
        <w:spacing w:after="0" w:line="240" w:lineRule="auto"/>
        <w:ind w:left="1134" w:hanging="567"/>
        <w:rPr>
          <w:rFonts w:ascii="Calibri" w:hAnsi="Calibri" w:cs="Calibri"/>
        </w:rPr>
      </w:pPr>
      <w:r w:rsidRPr="00FC4F96">
        <w:rPr>
          <w:rFonts w:ascii="Calibri" w:hAnsi="Calibri" w:cs="Calibri"/>
        </w:rPr>
        <w:t xml:space="preserve">Any complaint or concern will be taken seriously, whether formally or informally, and the appropriate procedures </w:t>
      </w:r>
      <w:r w:rsidR="00F5683A" w:rsidRPr="00FC4F96">
        <w:rPr>
          <w:rFonts w:ascii="Calibri" w:hAnsi="Calibri" w:cs="Calibri"/>
        </w:rPr>
        <w:t>will</w:t>
      </w:r>
      <w:r w:rsidRPr="00FC4F96">
        <w:rPr>
          <w:rFonts w:ascii="Calibri" w:hAnsi="Calibri" w:cs="Calibri"/>
        </w:rPr>
        <w:t xml:space="preserve"> be </w:t>
      </w:r>
      <w:r w:rsidR="005D3B1E" w:rsidRPr="00FC4F96">
        <w:rPr>
          <w:rFonts w:ascii="Calibri" w:hAnsi="Calibri" w:cs="Calibri"/>
        </w:rPr>
        <w:t>implemented</w:t>
      </w:r>
      <w:r w:rsidRPr="00FC4F96">
        <w:rPr>
          <w:rFonts w:ascii="Calibri" w:hAnsi="Calibri" w:cs="Calibri"/>
        </w:rPr>
        <w:t xml:space="preserve">.  </w:t>
      </w:r>
    </w:p>
    <w:p w14:paraId="28EC829E" w14:textId="5689AA56" w:rsidR="002E2091" w:rsidRPr="00FC4F96" w:rsidRDefault="002E2091" w:rsidP="00E91232">
      <w:pPr>
        <w:pStyle w:val="TSB-Level1Numbers"/>
        <w:spacing w:after="0" w:line="240" w:lineRule="auto"/>
        <w:ind w:left="1134" w:hanging="567"/>
        <w:rPr>
          <w:rFonts w:ascii="Calibri" w:hAnsi="Calibri" w:cs="Calibri"/>
        </w:rPr>
      </w:pPr>
      <w:r w:rsidRPr="00FC4F96">
        <w:rPr>
          <w:rFonts w:ascii="Calibri" w:hAnsi="Calibri" w:cs="Calibri"/>
        </w:rPr>
        <w:t xml:space="preserve">A </w:t>
      </w:r>
      <w:r w:rsidR="00A43057" w:rsidRPr="00FC4F96">
        <w:rPr>
          <w:rFonts w:ascii="Calibri" w:hAnsi="Calibri" w:cs="Calibri"/>
        </w:rPr>
        <w:t>“</w:t>
      </w:r>
      <w:r w:rsidRPr="00E91232">
        <w:rPr>
          <w:rFonts w:ascii="Calibri" w:hAnsi="Calibri" w:cs="Calibri"/>
        </w:rPr>
        <w:t>grievance</w:t>
      </w:r>
      <w:r w:rsidR="00A43057" w:rsidRPr="00FC4F96">
        <w:rPr>
          <w:rFonts w:ascii="Calibri" w:hAnsi="Calibri" w:cs="Calibri"/>
        </w:rPr>
        <w:t>”</w:t>
      </w:r>
      <w:r w:rsidRPr="00FC4F96">
        <w:rPr>
          <w:rFonts w:ascii="Calibri" w:hAnsi="Calibri" w:cs="Calibri"/>
        </w:rPr>
        <w:t xml:space="preserve"> is an issue raised by a member of staff where they feel the school has not implemented a policy or process fairly or properly. Grievances will be dealt with in line with the school’s </w:t>
      </w:r>
      <w:r w:rsidRPr="00E91232">
        <w:rPr>
          <w:rFonts w:ascii="Calibri" w:hAnsi="Calibri" w:cs="Calibri"/>
        </w:rPr>
        <w:t>Grievance Policy.</w:t>
      </w:r>
    </w:p>
    <w:p w14:paraId="491B4ACC" w14:textId="4B03B270" w:rsidR="002E2091" w:rsidRPr="00FC4F96" w:rsidRDefault="002E2091" w:rsidP="00E91232">
      <w:pPr>
        <w:pStyle w:val="TSB-Level1Numbers"/>
        <w:spacing w:after="0" w:line="240" w:lineRule="auto"/>
        <w:ind w:left="1134" w:hanging="567"/>
        <w:rPr>
          <w:rFonts w:ascii="Calibri" w:hAnsi="Calibri" w:cs="Calibri"/>
        </w:rPr>
      </w:pPr>
      <w:r w:rsidRPr="00FC4F96">
        <w:rPr>
          <w:rFonts w:ascii="Calibri" w:hAnsi="Calibri" w:cs="Calibri"/>
        </w:rPr>
        <w:t xml:space="preserve">For the purpose of this policy, </w:t>
      </w:r>
      <w:r w:rsidRPr="00E91232">
        <w:rPr>
          <w:rFonts w:ascii="Calibri" w:hAnsi="Calibri" w:cs="Calibri"/>
        </w:rPr>
        <w:t>concerns</w:t>
      </w:r>
      <w:r w:rsidRPr="00FC4F96">
        <w:rPr>
          <w:rFonts w:ascii="Calibri" w:hAnsi="Calibri" w:cs="Calibri"/>
        </w:rPr>
        <w:t xml:space="preserve"> will be classed and addressed as complaints. </w:t>
      </w:r>
    </w:p>
    <w:p w14:paraId="67E158F6" w14:textId="15EBF154" w:rsidR="00A43057" w:rsidRPr="00FC4F96" w:rsidRDefault="00A43057" w:rsidP="00E91232">
      <w:pPr>
        <w:pStyle w:val="TSB-Level1Numbers"/>
        <w:spacing w:after="0" w:line="240" w:lineRule="auto"/>
        <w:ind w:left="1134" w:hanging="567"/>
        <w:rPr>
          <w:rFonts w:ascii="Calibri" w:hAnsi="Calibri" w:cs="Calibri"/>
        </w:rPr>
      </w:pPr>
      <w:r w:rsidRPr="00FC4F96">
        <w:rPr>
          <w:rFonts w:ascii="Calibri" w:hAnsi="Calibri" w:cs="Calibri"/>
        </w:rPr>
        <w:t>For the purpose of this policy, “</w:t>
      </w:r>
      <w:r w:rsidRPr="00E91232">
        <w:rPr>
          <w:rFonts w:ascii="Calibri" w:hAnsi="Calibri" w:cs="Calibri"/>
        </w:rPr>
        <w:t>unreasonable complaint</w:t>
      </w:r>
      <w:r w:rsidR="005D3B1E" w:rsidRPr="00E91232">
        <w:rPr>
          <w:rFonts w:ascii="Calibri" w:hAnsi="Calibri" w:cs="Calibri"/>
        </w:rPr>
        <w:t>s</w:t>
      </w:r>
      <w:r w:rsidRPr="00FC4F96">
        <w:rPr>
          <w:rFonts w:ascii="Calibri" w:hAnsi="Calibri" w:cs="Calibri"/>
        </w:rPr>
        <w:t xml:space="preserve">” include: </w:t>
      </w:r>
    </w:p>
    <w:p w14:paraId="112E1013" w14:textId="0926E8C7" w:rsidR="00560206" w:rsidRPr="00FC4F96" w:rsidRDefault="00A43057" w:rsidP="00363446">
      <w:pPr>
        <w:pStyle w:val="PolicyBullets"/>
        <w:spacing w:line="240" w:lineRule="auto"/>
        <w:ind w:left="1418" w:hanging="284"/>
        <w:rPr>
          <w:rFonts w:ascii="Calibri" w:hAnsi="Calibri" w:cs="Calibri"/>
        </w:rPr>
      </w:pPr>
      <w:r w:rsidRPr="00FC4F96">
        <w:rPr>
          <w:rFonts w:ascii="Calibri" w:hAnsi="Calibri" w:cs="Calibri"/>
        </w:rPr>
        <w:t>Vexatious complaints</w:t>
      </w:r>
      <w:r w:rsidR="00560206" w:rsidRPr="00FC4F96">
        <w:rPr>
          <w:rFonts w:ascii="Calibri" w:hAnsi="Calibri" w:cs="Calibri"/>
        </w:rPr>
        <w:t>:</w:t>
      </w:r>
    </w:p>
    <w:p w14:paraId="2B6C777E" w14:textId="69D3DFA9" w:rsidR="00560206" w:rsidRPr="00FC4F96" w:rsidRDefault="00560206" w:rsidP="00370061">
      <w:pPr>
        <w:pStyle w:val="ListParagraph"/>
        <w:numPr>
          <w:ilvl w:val="0"/>
          <w:numId w:val="14"/>
        </w:numPr>
        <w:spacing w:after="0" w:line="240" w:lineRule="auto"/>
        <w:ind w:left="1701" w:hanging="283"/>
        <w:rPr>
          <w:rFonts w:ascii="Calibri" w:hAnsi="Calibri" w:cs="Calibri"/>
        </w:rPr>
      </w:pPr>
      <w:r w:rsidRPr="00FC4F96">
        <w:rPr>
          <w:rFonts w:ascii="Calibri" w:hAnsi="Calibri" w:cs="Calibri"/>
        </w:rPr>
        <w:t>Are obsessive, persistent, harassing, prolific, repetitious</w:t>
      </w:r>
      <w:r w:rsidR="00F5050E" w:rsidRPr="00FC4F96">
        <w:rPr>
          <w:rFonts w:ascii="Calibri" w:hAnsi="Calibri" w:cs="Calibri"/>
        </w:rPr>
        <w:t>.</w:t>
      </w:r>
    </w:p>
    <w:p w14:paraId="7B30E3F4" w14:textId="0AA3C503" w:rsidR="00560206" w:rsidRPr="00FC4F96" w:rsidRDefault="00F5050E" w:rsidP="00370061">
      <w:pPr>
        <w:pStyle w:val="ListParagraph"/>
        <w:numPr>
          <w:ilvl w:val="0"/>
          <w:numId w:val="14"/>
        </w:numPr>
        <w:spacing w:after="0" w:line="240" w:lineRule="auto"/>
        <w:ind w:left="1701" w:hanging="283"/>
        <w:rPr>
          <w:rFonts w:ascii="Calibri" w:hAnsi="Calibri" w:cs="Calibri"/>
        </w:rPr>
      </w:pPr>
      <w:r w:rsidRPr="00FC4F96">
        <w:rPr>
          <w:rFonts w:ascii="Calibri" w:hAnsi="Calibri" w:cs="Calibri"/>
        </w:rPr>
        <w:t>I</w:t>
      </w:r>
      <w:r w:rsidR="00560206" w:rsidRPr="00FC4F96">
        <w:rPr>
          <w:rFonts w:ascii="Calibri" w:hAnsi="Calibri" w:cs="Calibri"/>
        </w:rPr>
        <w:t>nsist upon pursuing unmeritorious complaints and/or unrealistic outcomes beyond all reason</w:t>
      </w:r>
      <w:r w:rsidRPr="00FC4F96">
        <w:rPr>
          <w:rFonts w:ascii="Calibri" w:hAnsi="Calibri" w:cs="Calibri"/>
        </w:rPr>
        <w:t>.</w:t>
      </w:r>
    </w:p>
    <w:p w14:paraId="1DA5F6E9" w14:textId="47C9C98C" w:rsidR="00560206" w:rsidRPr="00FC4F96" w:rsidRDefault="00F5050E" w:rsidP="00370061">
      <w:pPr>
        <w:pStyle w:val="ListParagraph"/>
        <w:numPr>
          <w:ilvl w:val="0"/>
          <w:numId w:val="14"/>
        </w:numPr>
        <w:spacing w:after="0" w:line="240" w:lineRule="auto"/>
        <w:ind w:left="1701" w:hanging="283"/>
        <w:rPr>
          <w:rFonts w:ascii="Calibri" w:hAnsi="Calibri" w:cs="Calibri"/>
        </w:rPr>
      </w:pPr>
      <w:r w:rsidRPr="00FC4F96">
        <w:rPr>
          <w:rFonts w:ascii="Calibri" w:hAnsi="Calibri" w:cs="Calibri"/>
        </w:rPr>
        <w:t>I</w:t>
      </w:r>
      <w:r w:rsidR="00560206" w:rsidRPr="00FC4F96">
        <w:rPr>
          <w:rFonts w:ascii="Calibri" w:hAnsi="Calibri" w:cs="Calibri"/>
        </w:rPr>
        <w:t>nsist upon pursuing meritorious complaints in an unreasonable manner</w:t>
      </w:r>
      <w:r w:rsidRPr="00FC4F96">
        <w:rPr>
          <w:rFonts w:ascii="Calibri" w:hAnsi="Calibri" w:cs="Calibri"/>
        </w:rPr>
        <w:t>.</w:t>
      </w:r>
    </w:p>
    <w:p w14:paraId="02FE1872" w14:textId="7EB46C50" w:rsidR="00560206" w:rsidRPr="00FC4F96" w:rsidRDefault="00560206" w:rsidP="00370061">
      <w:pPr>
        <w:pStyle w:val="ListParagraph"/>
        <w:numPr>
          <w:ilvl w:val="0"/>
          <w:numId w:val="14"/>
        </w:numPr>
        <w:spacing w:after="0" w:line="240" w:lineRule="auto"/>
        <w:ind w:left="1701" w:hanging="283"/>
        <w:rPr>
          <w:rFonts w:ascii="Calibri" w:hAnsi="Calibri" w:cs="Calibri"/>
        </w:rPr>
      </w:pPr>
      <w:r w:rsidRPr="00FC4F96">
        <w:rPr>
          <w:rFonts w:ascii="Calibri" w:hAnsi="Calibri" w:cs="Calibri"/>
        </w:rPr>
        <w:t>Are designed to cause disruption or annoyance</w:t>
      </w:r>
      <w:r w:rsidR="00F5050E" w:rsidRPr="00FC4F96">
        <w:rPr>
          <w:rFonts w:ascii="Calibri" w:hAnsi="Calibri" w:cs="Calibri"/>
        </w:rPr>
        <w:t>.</w:t>
      </w:r>
    </w:p>
    <w:p w14:paraId="68FC920C" w14:textId="2345E850" w:rsidR="00560206" w:rsidRPr="00FC4F96" w:rsidRDefault="00560206" w:rsidP="00370061">
      <w:pPr>
        <w:pStyle w:val="ListParagraph"/>
        <w:numPr>
          <w:ilvl w:val="0"/>
          <w:numId w:val="14"/>
        </w:numPr>
        <w:spacing w:after="0" w:line="240" w:lineRule="auto"/>
        <w:ind w:left="1701" w:hanging="283"/>
        <w:rPr>
          <w:rFonts w:ascii="Calibri" w:hAnsi="Calibri" w:cs="Calibri"/>
        </w:rPr>
      </w:pPr>
      <w:r w:rsidRPr="00FC4F96">
        <w:rPr>
          <w:rFonts w:ascii="Calibri" w:hAnsi="Calibri" w:cs="Calibri"/>
        </w:rPr>
        <w:t>Demand for redress which lacks any serious purpose or value</w:t>
      </w:r>
      <w:r w:rsidR="00F5050E" w:rsidRPr="00FC4F96">
        <w:rPr>
          <w:rFonts w:ascii="Calibri" w:hAnsi="Calibri" w:cs="Calibri"/>
        </w:rPr>
        <w:t>.</w:t>
      </w:r>
    </w:p>
    <w:p w14:paraId="55ABD5BB" w14:textId="77777777" w:rsidR="0007378E" w:rsidRPr="00FC4F96" w:rsidRDefault="00A43057" w:rsidP="00363446">
      <w:pPr>
        <w:pStyle w:val="PolicyBullets"/>
        <w:spacing w:line="240" w:lineRule="auto"/>
        <w:ind w:left="1418" w:hanging="284"/>
        <w:rPr>
          <w:rFonts w:ascii="Calibri" w:hAnsi="Calibri" w:cs="Calibri"/>
        </w:rPr>
      </w:pPr>
      <w:r w:rsidRPr="00FC4F96">
        <w:rPr>
          <w:rFonts w:ascii="Calibri" w:hAnsi="Calibri" w:cs="Calibri"/>
        </w:rPr>
        <w:t xml:space="preserve">Serial </w:t>
      </w:r>
      <w:r w:rsidR="0007378E" w:rsidRPr="00FC4F96">
        <w:rPr>
          <w:rFonts w:ascii="Calibri" w:hAnsi="Calibri" w:cs="Calibri"/>
        </w:rPr>
        <w:t xml:space="preserve">or persistent </w:t>
      </w:r>
      <w:r w:rsidRPr="00FC4F96">
        <w:rPr>
          <w:rFonts w:ascii="Calibri" w:hAnsi="Calibri" w:cs="Calibri"/>
        </w:rPr>
        <w:t>complaints</w:t>
      </w:r>
      <w:r w:rsidR="0007378E" w:rsidRPr="00FC4F96">
        <w:rPr>
          <w:rFonts w:ascii="Calibri" w:hAnsi="Calibri" w:cs="Calibri"/>
        </w:rPr>
        <w:t>:</w:t>
      </w:r>
    </w:p>
    <w:p w14:paraId="71805AA3" w14:textId="6DCC8809" w:rsidR="00A43057" w:rsidRPr="00FC4F96" w:rsidRDefault="00714A7B" w:rsidP="00370061">
      <w:pPr>
        <w:pStyle w:val="ListParagraph"/>
        <w:numPr>
          <w:ilvl w:val="0"/>
          <w:numId w:val="14"/>
        </w:numPr>
        <w:spacing w:after="0" w:line="240" w:lineRule="auto"/>
        <w:ind w:left="1701" w:hanging="283"/>
        <w:rPr>
          <w:rFonts w:ascii="Calibri" w:hAnsi="Calibri" w:cs="Calibri"/>
        </w:rPr>
      </w:pPr>
      <w:r w:rsidRPr="00FC4F96">
        <w:rPr>
          <w:rFonts w:ascii="Calibri" w:hAnsi="Calibri" w:cs="Calibri"/>
        </w:rPr>
        <w:t xml:space="preserve">Are </w:t>
      </w:r>
      <w:r w:rsidR="00C57A01" w:rsidRPr="00FC4F96">
        <w:rPr>
          <w:rFonts w:ascii="Calibri" w:hAnsi="Calibri" w:cs="Calibri"/>
        </w:rPr>
        <w:t>duplicated</w:t>
      </w:r>
      <w:r w:rsidR="00F5050E" w:rsidRPr="00FC4F96">
        <w:rPr>
          <w:rFonts w:ascii="Calibri" w:hAnsi="Calibri" w:cs="Calibri"/>
        </w:rPr>
        <w:t>,</w:t>
      </w:r>
      <w:r w:rsidR="00C57A01" w:rsidRPr="00FC4F96">
        <w:rPr>
          <w:rFonts w:ascii="Calibri" w:hAnsi="Calibri" w:cs="Calibri"/>
        </w:rPr>
        <w:t xml:space="preserve"> sent by the same complainant once the initial complaint has been closed. </w:t>
      </w:r>
    </w:p>
    <w:p w14:paraId="6BB02E1D" w14:textId="3FE1CE0B" w:rsidR="00C57A01" w:rsidRPr="00FC4F96" w:rsidRDefault="00C57A01" w:rsidP="00E91232">
      <w:pPr>
        <w:pStyle w:val="TSB-Level1Numbers"/>
        <w:spacing w:after="0" w:line="240" w:lineRule="auto"/>
        <w:ind w:left="1134" w:hanging="567"/>
        <w:rPr>
          <w:rFonts w:ascii="Calibri" w:hAnsi="Calibri" w:cs="Calibri"/>
        </w:rPr>
      </w:pPr>
      <w:r w:rsidRPr="00FC4F96">
        <w:rPr>
          <w:rFonts w:ascii="Calibri" w:hAnsi="Calibri" w:cs="Calibri"/>
        </w:rPr>
        <w:t>Serial or persistent complaints will only be marked as ‘serial’ once the complainant has completed the complaints procedure. It is the complaint that will be marked as ‘serial’ meaning the complainant can complain about a separate issue if necessary.</w:t>
      </w:r>
    </w:p>
    <w:p w14:paraId="4F6FFE6B" w14:textId="1E891837" w:rsidR="00560206" w:rsidRPr="00FC4F96" w:rsidRDefault="00A43057" w:rsidP="008A262E">
      <w:pPr>
        <w:pStyle w:val="TSB-Level1Numbers"/>
        <w:spacing w:after="0" w:line="240" w:lineRule="auto"/>
        <w:ind w:left="1134" w:hanging="567"/>
        <w:rPr>
          <w:rFonts w:ascii="Calibri" w:hAnsi="Calibri" w:cs="Calibri"/>
        </w:rPr>
      </w:pPr>
      <w:r w:rsidRPr="00FC4F96">
        <w:rPr>
          <w:rFonts w:ascii="Calibri" w:hAnsi="Calibri" w:cs="Calibri"/>
        </w:rPr>
        <w:lastRenderedPageBreak/>
        <w:t>For the purpose of this policy, “</w:t>
      </w:r>
      <w:r w:rsidR="00F5050E" w:rsidRPr="008A262E">
        <w:rPr>
          <w:rFonts w:ascii="Calibri" w:hAnsi="Calibri" w:cs="Calibri"/>
        </w:rPr>
        <w:t>d</w:t>
      </w:r>
      <w:r w:rsidRPr="008A262E">
        <w:rPr>
          <w:rFonts w:ascii="Calibri" w:hAnsi="Calibri" w:cs="Calibri"/>
        </w:rPr>
        <w:t>uplicate complaints</w:t>
      </w:r>
      <w:r w:rsidRPr="00FC4F96">
        <w:rPr>
          <w:rFonts w:ascii="Calibri" w:hAnsi="Calibri" w:cs="Calibri"/>
        </w:rPr>
        <w:t xml:space="preserve">” are identical complaints received from a </w:t>
      </w:r>
      <w:bookmarkStart w:id="15" w:name="_Hlk22215226"/>
      <w:r w:rsidRPr="00FC4F96">
        <w:rPr>
          <w:rFonts w:ascii="Calibri" w:hAnsi="Calibri" w:cs="Calibri"/>
        </w:rPr>
        <w:t>complainant’s spouse, partner, grandparent or child</w:t>
      </w:r>
      <w:bookmarkEnd w:id="15"/>
      <w:r w:rsidRPr="00FC4F96">
        <w:rPr>
          <w:rFonts w:ascii="Calibri" w:hAnsi="Calibri" w:cs="Calibri"/>
        </w:rPr>
        <w:t>. These complaints will not be addressed again</w:t>
      </w:r>
      <w:r w:rsidR="00560206" w:rsidRPr="00FC4F96">
        <w:rPr>
          <w:rFonts w:ascii="Calibri" w:hAnsi="Calibri" w:cs="Calibri"/>
        </w:rPr>
        <w:t>, the individual making the second complaint will be informed that the complaint has been dealt with on a local level and if they are dissatisfied with the result, they can appeal to the DfE.</w:t>
      </w:r>
    </w:p>
    <w:p w14:paraId="5963D57F" w14:textId="76163F95" w:rsidR="00A43057" w:rsidRPr="00FC4F96" w:rsidRDefault="00560206" w:rsidP="008A262E">
      <w:pPr>
        <w:pStyle w:val="TSB-Level1Numbers"/>
        <w:spacing w:after="0" w:line="240" w:lineRule="auto"/>
        <w:ind w:left="1134" w:hanging="567"/>
        <w:rPr>
          <w:rFonts w:ascii="Calibri" w:hAnsi="Calibri" w:cs="Calibri"/>
        </w:rPr>
      </w:pPr>
      <w:r w:rsidRPr="00FC4F96">
        <w:rPr>
          <w:rFonts w:ascii="Calibri" w:hAnsi="Calibri" w:cs="Calibri"/>
        </w:rPr>
        <w:t>Any new details provided by a</w:t>
      </w:r>
      <w:r w:rsidR="00A43057" w:rsidRPr="00FC4F96">
        <w:rPr>
          <w:rFonts w:ascii="Calibri" w:hAnsi="Calibri" w:cs="Calibri"/>
        </w:rPr>
        <w:t xml:space="preserve"> </w:t>
      </w:r>
      <w:r w:rsidRPr="00FC4F96">
        <w:rPr>
          <w:rFonts w:ascii="Calibri" w:hAnsi="Calibri" w:cs="Calibri"/>
        </w:rPr>
        <w:t xml:space="preserve">complainant’s spouse, partner, grandparent or child, will be investigated and dealt with in line with the complaints procedure. </w:t>
      </w:r>
    </w:p>
    <w:p w14:paraId="39440639" w14:textId="6CAB85B4" w:rsidR="00A23725" w:rsidRPr="00FC4F96" w:rsidRDefault="002E2091" w:rsidP="00363446">
      <w:pPr>
        <w:pStyle w:val="Heading10"/>
        <w:numPr>
          <w:ilvl w:val="0"/>
          <w:numId w:val="7"/>
        </w:numPr>
        <w:spacing w:before="120" w:after="0" w:line="240" w:lineRule="auto"/>
        <w:ind w:left="357" w:hanging="357"/>
        <w:jc w:val="left"/>
        <w:rPr>
          <w:rFonts w:ascii="Calibri" w:hAnsi="Calibri" w:cs="Calibri"/>
        </w:rPr>
      </w:pPr>
      <w:bookmarkStart w:id="16" w:name="_Roles_and_responsibilities"/>
      <w:bookmarkEnd w:id="12"/>
      <w:bookmarkEnd w:id="16"/>
      <w:r w:rsidRPr="00FC4F96">
        <w:rPr>
          <w:rFonts w:ascii="Calibri" w:hAnsi="Calibri" w:cs="Calibri"/>
        </w:rPr>
        <w:t xml:space="preserve">Roles and responsibilities </w:t>
      </w:r>
    </w:p>
    <w:p w14:paraId="172486F6" w14:textId="77777777" w:rsidR="002E2091" w:rsidRPr="00FC4F96" w:rsidRDefault="002E2091" w:rsidP="008A262E">
      <w:pPr>
        <w:pStyle w:val="TSB-Level1Numbers"/>
        <w:spacing w:after="0" w:line="240" w:lineRule="auto"/>
        <w:ind w:left="1134" w:hanging="567"/>
        <w:rPr>
          <w:rFonts w:ascii="Calibri" w:hAnsi="Calibri" w:cs="Calibri"/>
        </w:rPr>
      </w:pPr>
      <w:r w:rsidRPr="00FC4F96">
        <w:rPr>
          <w:rFonts w:ascii="Calibri" w:hAnsi="Calibri" w:cs="Calibri"/>
        </w:rPr>
        <w:t>The complainant will:</w:t>
      </w:r>
    </w:p>
    <w:p w14:paraId="6F5A5A30" w14:textId="1A41539E"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Cooperate with the school in seeking a solution to the complaint.</w:t>
      </w:r>
    </w:p>
    <w:p w14:paraId="7842E6EF"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Express the complaint and their concerns in full at the earliest possible opportunity.</w:t>
      </w:r>
    </w:p>
    <w:p w14:paraId="39A256A3"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Promptly respond to any requests for information or meetings.</w:t>
      </w:r>
    </w:p>
    <w:p w14:paraId="23E26FC7"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Ask for assistance as needed.</w:t>
      </w:r>
    </w:p>
    <w:p w14:paraId="40E6E07D"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Treat any person(s) involved in the complaint with respect.</w:t>
      </w:r>
    </w:p>
    <w:p w14:paraId="743EE1EA" w14:textId="77777777" w:rsidR="002E2091" w:rsidRPr="00FC4F96" w:rsidRDefault="002E2091" w:rsidP="008A262E">
      <w:pPr>
        <w:pStyle w:val="TSB-Level1Numbers"/>
        <w:spacing w:after="0" w:line="240" w:lineRule="auto"/>
        <w:ind w:left="1134" w:hanging="567"/>
        <w:rPr>
          <w:rFonts w:ascii="Calibri" w:hAnsi="Calibri" w:cs="Calibri"/>
        </w:rPr>
      </w:pPr>
      <w:r w:rsidRPr="00FC4F96">
        <w:rPr>
          <w:rFonts w:ascii="Calibri" w:hAnsi="Calibri" w:cs="Calibri"/>
        </w:rPr>
        <w:t xml:space="preserve">The </w:t>
      </w:r>
      <w:r w:rsidRPr="008A262E">
        <w:rPr>
          <w:rFonts w:ascii="Calibri" w:hAnsi="Calibri" w:cs="Calibri"/>
        </w:rPr>
        <w:t xml:space="preserve">complaints co-ordinator </w:t>
      </w:r>
      <w:r w:rsidRPr="00FC4F96">
        <w:rPr>
          <w:rFonts w:ascii="Calibri" w:hAnsi="Calibri" w:cs="Calibri"/>
        </w:rPr>
        <w:t>will:</w:t>
      </w:r>
    </w:p>
    <w:p w14:paraId="2B6DCB4A"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 xml:space="preserve">Ensure that all parties involved in the complaint are fully updated throughout each stage of the procedure.  </w:t>
      </w:r>
    </w:p>
    <w:p w14:paraId="2E1CA456"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 xml:space="preserve">Guarantee that all parties involved in the procedure are aware of any relevant legislation, including the Equality Act 2010, GDPR, Data Protection Act 2018 and Freedom of Information Act 2000. </w:t>
      </w:r>
    </w:p>
    <w:p w14:paraId="1BD9318A" w14:textId="664827EB"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 xml:space="preserve">Keep up-to-date records throughout the procedure – these records will be kept securely </w:t>
      </w:r>
      <w:r w:rsidRPr="008A262E">
        <w:rPr>
          <w:rFonts w:ascii="Calibri" w:hAnsi="Calibri" w:cs="Calibri"/>
        </w:rPr>
        <w:t>on the school’s ICT system and retained in line with the school’s Records Management Policy.</w:t>
      </w:r>
      <w:r w:rsidRPr="006651EB">
        <w:rPr>
          <w:rFonts w:ascii="Calibri" w:hAnsi="Calibri" w:cs="Calibri"/>
        </w:rPr>
        <w:t xml:space="preserve"> </w:t>
      </w:r>
    </w:p>
    <w:p w14:paraId="764E3ABE"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 xml:space="preserve">Liaise with all parties involved to ensure the complaints procedure runs smoothly, including the headteacher, clerk and chair of governors. </w:t>
      </w:r>
    </w:p>
    <w:p w14:paraId="32309365"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Be aware of issues with regard to sharing third party information.</w:t>
      </w:r>
    </w:p>
    <w:p w14:paraId="0C9353A6"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Understand the complainant’s need for additional support, including interpretation support, and will be aware of any issues concerning this.</w:t>
      </w:r>
    </w:p>
    <w:p w14:paraId="0AFCC580" w14:textId="77777777" w:rsidR="002E2091" w:rsidRPr="00FC4F96" w:rsidRDefault="002E2091" w:rsidP="008A262E">
      <w:pPr>
        <w:pStyle w:val="TSB-Level1Numbers"/>
        <w:spacing w:after="0" w:line="240" w:lineRule="auto"/>
        <w:ind w:left="1134" w:hanging="567"/>
        <w:rPr>
          <w:rFonts w:ascii="Calibri" w:hAnsi="Calibri" w:cs="Calibri"/>
        </w:rPr>
      </w:pPr>
      <w:r w:rsidRPr="00FC4F96">
        <w:rPr>
          <w:rFonts w:ascii="Calibri" w:hAnsi="Calibri" w:cs="Calibri"/>
        </w:rPr>
        <w:t>The investigator is involved in stages one and two of the procedure. Their role includes:</w:t>
      </w:r>
    </w:p>
    <w:p w14:paraId="1E3169D6"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 xml:space="preserve">Providing a sensitive and thorough interviewing process of the complainant to establish what has happened and who is involved. </w:t>
      </w:r>
    </w:p>
    <w:p w14:paraId="68B60245"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Considering all records, evidence and relevant information provided.</w:t>
      </w:r>
    </w:p>
    <w:p w14:paraId="2981EE81"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Interviewing all parties that are involved in the complaint, including staff and pupils.</w:t>
      </w:r>
    </w:p>
    <w:p w14:paraId="78A791BE"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Analysing all information in a comprehensive and fair manner.</w:t>
      </w:r>
    </w:p>
    <w:p w14:paraId="4F8F1FC8"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 xml:space="preserve">Liaising with the complainant and </w:t>
      </w:r>
      <w:r w:rsidRPr="008A262E">
        <w:rPr>
          <w:rFonts w:ascii="Calibri" w:hAnsi="Calibri" w:cs="Calibri"/>
        </w:rPr>
        <w:t xml:space="preserve">complaints co-ordinator </w:t>
      </w:r>
      <w:r w:rsidRPr="00FC4F96">
        <w:rPr>
          <w:rFonts w:ascii="Calibri" w:hAnsi="Calibri" w:cs="Calibri"/>
        </w:rPr>
        <w:t xml:space="preserve">to clarify an appropriate resolution to the problem. </w:t>
      </w:r>
    </w:p>
    <w:p w14:paraId="40C31BF0"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Identifying and recommending solutions and courses of actions to take.</w:t>
      </w:r>
    </w:p>
    <w:p w14:paraId="1813AFB0"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 xml:space="preserve">Being mindful of timescales and ensuring all parties involved are aware of these timescales.  </w:t>
      </w:r>
    </w:p>
    <w:p w14:paraId="4647C330"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 xml:space="preserve">Responding to the complainant in a clear and understandable manner. </w:t>
      </w:r>
    </w:p>
    <w:p w14:paraId="4A17D085" w14:textId="77777777" w:rsidR="002E2091" w:rsidRPr="00FC4F96" w:rsidRDefault="002E2091" w:rsidP="008A262E">
      <w:pPr>
        <w:pStyle w:val="TSB-Level1Numbers"/>
        <w:spacing w:after="0" w:line="240" w:lineRule="auto"/>
        <w:ind w:left="1134" w:hanging="567"/>
        <w:rPr>
          <w:rFonts w:ascii="Calibri" w:hAnsi="Calibri" w:cs="Calibri"/>
        </w:rPr>
      </w:pPr>
      <w:r w:rsidRPr="00FC4F96">
        <w:rPr>
          <w:rFonts w:ascii="Calibri" w:hAnsi="Calibri" w:cs="Calibri"/>
        </w:rPr>
        <w:t>The panel chair will:</w:t>
      </w:r>
    </w:p>
    <w:p w14:paraId="0EA74E1E"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Ensure that minutes of the hearings are taken on every occasion.</w:t>
      </w:r>
    </w:p>
    <w:p w14:paraId="436C9988"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Explain the remit of the panel to the complainant.</w:t>
      </w:r>
    </w:p>
    <w:p w14:paraId="384ADEEF"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Ensure that all issues are addressed and that outcomes are reached based on facts and evidence.</w:t>
      </w:r>
    </w:p>
    <w:p w14:paraId="2B573936"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 xml:space="preserve">Help to put at ease and console individuals involved who are not used to speaking at such hearings, particularly any pupils involved. </w:t>
      </w:r>
    </w:p>
    <w:p w14:paraId="4C3AA3E9"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 xml:space="preserve">Conduct the hearing in an informal manner, ensuring that everyone is treated with respect and courtesy. </w:t>
      </w:r>
    </w:p>
    <w:p w14:paraId="00AEEC94"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lastRenderedPageBreak/>
        <w:t xml:space="preserve">Ensure that the room’s layout and setting is informal and non-adversarial, yet still sets the appropriate tone. </w:t>
      </w:r>
    </w:p>
    <w:p w14:paraId="51B68F74"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 xml:space="preserve">Confirm that no member of the panel has previously been involved in the earlier stages of the procedure or has an external interest in the outcome of the proceedings. </w:t>
      </w:r>
    </w:p>
    <w:p w14:paraId="63AA3CFE"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 xml:space="preserve">Give both the complainant and the school the opportunity to state their case and seek clarity without undue interruption. </w:t>
      </w:r>
    </w:p>
    <w:p w14:paraId="14F2B823"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 xml:space="preserve">Provide copies of any written material or evidence to everyone in attendance of the meeting, ensuring that everyone has seen the necessary material. </w:t>
      </w:r>
    </w:p>
    <w:p w14:paraId="3E8EE4B7"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Organise a short adjournment of the hearing if required.</w:t>
      </w:r>
    </w:p>
    <w:p w14:paraId="0AE91DB2"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 xml:space="preserve">Continuously liaise with the clerk and </w:t>
      </w:r>
      <w:r w:rsidRPr="008A262E">
        <w:rPr>
          <w:rFonts w:ascii="Calibri" w:hAnsi="Calibri" w:cs="Calibri"/>
        </w:rPr>
        <w:t>complaints co-ordinator</w:t>
      </w:r>
      <w:r w:rsidRPr="00FC4F96">
        <w:rPr>
          <w:rFonts w:ascii="Calibri" w:hAnsi="Calibri" w:cs="Calibri"/>
        </w:rPr>
        <w:t xml:space="preserve"> to ensure the procedure runs smoothly.</w:t>
      </w:r>
    </w:p>
    <w:p w14:paraId="2C24E7A5"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Help to provide the support necessary where the complainant is a child.</w:t>
      </w:r>
    </w:p>
    <w:p w14:paraId="1ED75E57" w14:textId="77777777" w:rsidR="002E2091" w:rsidRPr="00FC4F96" w:rsidRDefault="002E2091" w:rsidP="008A262E">
      <w:pPr>
        <w:pStyle w:val="TSB-Level1Numbers"/>
        <w:spacing w:after="0" w:line="240" w:lineRule="auto"/>
        <w:ind w:left="1134" w:hanging="567"/>
        <w:rPr>
          <w:rFonts w:ascii="Calibri" w:hAnsi="Calibri" w:cs="Calibri"/>
        </w:rPr>
      </w:pPr>
      <w:r w:rsidRPr="00FC4F96">
        <w:rPr>
          <w:rFonts w:ascii="Calibri" w:hAnsi="Calibri" w:cs="Calibri"/>
        </w:rPr>
        <w:t>All panel members will be aware that:</w:t>
      </w:r>
    </w:p>
    <w:p w14:paraId="474AE853"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The review panel hearing is independent and impartial.</w:t>
      </w:r>
    </w:p>
    <w:p w14:paraId="1FBFA540"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 xml:space="preserve">No individual with prior involvement in the complaint, or the circumstances surrounding it, is permitted to sit on the panel. </w:t>
      </w:r>
    </w:p>
    <w:p w14:paraId="16334DB6"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 xml:space="preserve">The aim of the panel is to achieve a reasonable resolution and, ultimately, attain reconciliation between the parties involved. </w:t>
      </w:r>
    </w:p>
    <w:p w14:paraId="49390134"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 xml:space="preserve">Reconciliation between the school and complainant is not always achievable, and that it may only be possible to establish facts and make recommendations to reassure the complainant that their case has been taken seriously. </w:t>
      </w:r>
    </w:p>
    <w:p w14:paraId="2AF009AC"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The panel can:</w:t>
      </w:r>
    </w:p>
    <w:p w14:paraId="55AFE6E5" w14:textId="77777777" w:rsidR="002E2091" w:rsidRPr="00FC4F96" w:rsidRDefault="002E2091" w:rsidP="00F71F0D">
      <w:pPr>
        <w:pStyle w:val="ListParagraph"/>
        <w:numPr>
          <w:ilvl w:val="0"/>
          <w:numId w:val="14"/>
        </w:numPr>
        <w:spacing w:after="0" w:line="240" w:lineRule="auto"/>
        <w:ind w:left="1843" w:hanging="283"/>
        <w:rPr>
          <w:rFonts w:ascii="Calibri" w:hAnsi="Calibri" w:cs="Calibri"/>
        </w:rPr>
      </w:pPr>
      <w:r w:rsidRPr="00FC4F96">
        <w:rPr>
          <w:rFonts w:ascii="Calibri" w:hAnsi="Calibri" w:cs="Calibri"/>
        </w:rPr>
        <w:t>Dismiss or uphold the complaint, in whole or in part.</w:t>
      </w:r>
    </w:p>
    <w:p w14:paraId="5839D01B" w14:textId="77777777" w:rsidR="002E2091" w:rsidRPr="00FC4F96" w:rsidRDefault="002E2091" w:rsidP="00F71F0D">
      <w:pPr>
        <w:pStyle w:val="ListParagraph"/>
        <w:numPr>
          <w:ilvl w:val="0"/>
          <w:numId w:val="14"/>
        </w:numPr>
        <w:spacing w:after="0" w:line="240" w:lineRule="auto"/>
        <w:ind w:left="1843" w:hanging="283"/>
        <w:rPr>
          <w:rFonts w:ascii="Calibri" w:hAnsi="Calibri" w:cs="Calibri"/>
        </w:rPr>
      </w:pPr>
      <w:r w:rsidRPr="00FC4F96">
        <w:rPr>
          <w:rFonts w:ascii="Calibri" w:hAnsi="Calibri" w:cs="Calibri"/>
        </w:rPr>
        <w:t>Decide on appropriate action to be taken.</w:t>
      </w:r>
    </w:p>
    <w:p w14:paraId="3CF191BF" w14:textId="77777777" w:rsidR="002E2091" w:rsidRPr="00FC4F96" w:rsidRDefault="002E2091" w:rsidP="00F71F0D">
      <w:pPr>
        <w:pStyle w:val="ListParagraph"/>
        <w:numPr>
          <w:ilvl w:val="0"/>
          <w:numId w:val="14"/>
        </w:numPr>
        <w:spacing w:after="0" w:line="240" w:lineRule="auto"/>
        <w:ind w:left="1843" w:hanging="283"/>
        <w:rPr>
          <w:rFonts w:ascii="Calibri" w:hAnsi="Calibri" w:cs="Calibri"/>
        </w:rPr>
      </w:pPr>
      <w:r w:rsidRPr="00FC4F96">
        <w:rPr>
          <w:rFonts w:ascii="Calibri" w:hAnsi="Calibri" w:cs="Calibri"/>
        </w:rPr>
        <w:t xml:space="preserve">Recommend changes that the school can make to prevent reoccurrence of the problem. </w:t>
      </w:r>
    </w:p>
    <w:p w14:paraId="1A71227B"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 xml:space="preserve">Complainants may feel nervous or inhibited in a formal setting and, therefore, the proceedings should be as welcoming as possible. </w:t>
      </w:r>
    </w:p>
    <w:p w14:paraId="01449736"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 xml:space="preserve">When a child is present at the hearing, extra care needs to be taken to ensure that the child does not feel intimidated, as well as ensuring the child’s view is represented equally. </w:t>
      </w:r>
    </w:p>
    <w:p w14:paraId="3F69B3E1" w14:textId="77777777" w:rsidR="002E2091" w:rsidRPr="00FC4F96" w:rsidRDefault="002E2091" w:rsidP="00163E4D">
      <w:pPr>
        <w:pStyle w:val="TSB-Level1Numbers"/>
        <w:spacing w:after="0" w:line="240" w:lineRule="auto"/>
        <w:ind w:left="1134" w:hanging="567"/>
        <w:rPr>
          <w:rFonts w:ascii="Calibri" w:hAnsi="Calibri" w:cs="Calibri"/>
        </w:rPr>
      </w:pPr>
      <w:r w:rsidRPr="00FC4F96">
        <w:rPr>
          <w:rFonts w:ascii="Calibri" w:hAnsi="Calibri" w:cs="Calibri"/>
        </w:rPr>
        <w:t>The panel clerk will:</w:t>
      </w:r>
    </w:p>
    <w:p w14:paraId="5526A098"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 xml:space="preserve">Continuously liaise with the </w:t>
      </w:r>
      <w:r w:rsidRPr="00163E4D">
        <w:rPr>
          <w:rFonts w:ascii="Calibri" w:hAnsi="Calibri" w:cs="Calibri"/>
        </w:rPr>
        <w:t>complaints co-ordinator</w:t>
      </w:r>
      <w:r w:rsidRPr="00FC4F96">
        <w:rPr>
          <w:rFonts w:ascii="Calibri" w:hAnsi="Calibri" w:cs="Calibri"/>
        </w:rPr>
        <w:t>.</w:t>
      </w:r>
    </w:p>
    <w:p w14:paraId="45EBD510"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Record the proceedings.</w:t>
      </w:r>
    </w:p>
    <w:p w14:paraId="0359AB98"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 xml:space="preserve">Set the date, time and venue of all hearings, ensuring that this is appropriate, convenient and accessible to all parties involved. </w:t>
      </w:r>
    </w:p>
    <w:p w14:paraId="2218A576"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 xml:space="preserve">Collate all written material or evidence involved and send it to the parties involved in timely advance of the hearing. </w:t>
      </w:r>
    </w:p>
    <w:p w14:paraId="26905F09"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Greet all parties as they arrive at the hearing.</w:t>
      </w:r>
    </w:p>
    <w:p w14:paraId="0B9A9478"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Ensure that the minutes of the panel hearing are circulated.</w:t>
      </w:r>
    </w:p>
    <w:p w14:paraId="0B352FEC" w14:textId="5A96DE79"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 xml:space="preserve">Notify the relevant parties of the panel’s decision and any other actions to be taken. </w:t>
      </w:r>
    </w:p>
    <w:p w14:paraId="01AF8045" w14:textId="56E531DB" w:rsidR="00A23725" w:rsidRPr="00FC4F96" w:rsidRDefault="002E2091" w:rsidP="00363446">
      <w:pPr>
        <w:pStyle w:val="Heading10"/>
        <w:numPr>
          <w:ilvl w:val="0"/>
          <w:numId w:val="7"/>
        </w:numPr>
        <w:spacing w:before="120" w:after="0" w:line="240" w:lineRule="auto"/>
        <w:ind w:left="357" w:hanging="357"/>
        <w:jc w:val="left"/>
        <w:rPr>
          <w:rFonts w:ascii="Calibri" w:hAnsi="Calibri" w:cs="Calibri"/>
        </w:rPr>
      </w:pPr>
      <w:bookmarkStart w:id="17" w:name="_Making_a_complaint"/>
      <w:bookmarkStart w:id="18" w:name="Subsection4"/>
      <w:bookmarkEnd w:id="17"/>
      <w:r w:rsidRPr="00FC4F96">
        <w:rPr>
          <w:rFonts w:ascii="Calibri" w:hAnsi="Calibri" w:cs="Calibri"/>
        </w:rPr>
        <w:t xml:space="preserve">Making a complaint </w:t>
      </w:r>
    </w:p>
    <w:p w14:paraId="654E7AA1" w14:textId="77777777" w:rsidR="002E2091" w:rsidRPr="00FC4F96" w:rsidRDefault="002E2091" w:rsidP="00163E4D">
      <w:pPr>
        <w:pStyle w:val="TSB-Level1Numbers"/>
        <w:spacing w:after="0" w:line="240" w:lineRule="auto"/>
        <w:ind w:left="1134" w:hanging="567"/>
        <w:rPr>
          <w:rFonts w:ascii="Calibri" w:hAnsi="Calibri" w:cs="Calibri"/>
        </w:rPr>
      </w:pPr>
      <w:r w:rsidRPr="00FC4F96">
        <w:rPr>
          <w:rFonts w:ascii="Calibri" w:hAnsi="Calibri" w:cs="Calibri"/>
        </w:rPr>
        <w:t xml:space="preserve">Complaints are not restricted to parents of attending pupils. The school will consider all complaints. </w:t>
      </w:r>
    </w:p>
    <w:p w14:paraId="0EC35028" w14:textId="5B287C4B" w:rsidR="002E2091" w:rsidRPr="00FC4F96" w:rsidRDefault="002E2091" w:rsidP="00163E4D">
      <w:pPr>
        <w:pStyle w:val="TSB-Level1Numbers"/>
        <w:spacing w:after="0" w:line="240" w:lineRule="auto"/>
        <w:ind w:left="1134" w:hanging="567"/>
        <w:rPr>
          <w:rFonts w:ascii="Calibri" w:hAnsi="Calibri" w:cs="Calibri"/>
        </w:rPr>
      </w:pPr>
      <w:r w:rsidRPr="00FC4F96">
        <w:rPr>
          <w:rFonts w:ascii="Calibri" w:hAnsi="Calibri" w:cs="Calibri"/>
        </w:rPr>
        <w:t>The school</w:t>
      </w:r>
      <w:r w:rsidRPr="00163E4D">
        <w:rPr>
          <w:rFonts w:ascii="Calibri" w:hAnsi="Calibri" w:cs="Calibri"/>
        </w:rPr>
        <w:t xml:space="preserve"> </w:t>
      </w:r>
      <w:r w:rsidRPr="00FC4F96">
        <w:rPr>
          <w:rFonts w:ascii="Calibri" w:hAnsi="Calibri" w:cs="Calibri"/>
        </w:rPr>
        <w:t xml:space="preserve">will ensure the complaints procedure </w:t>
      </w:r>
      <w:r w:rsidR="00A43057" w:rsidRPr="00FC4F96">
        <w:rPr>
          <w:rFonts w:ascii="Calibri" w:hAnsi="Calibri" w:cs="Calibri"/>
        </w:rPr>
        <w:t>is</w:t>
      </w:r>
      <w:r w:rsidRPr="00FC4F96">
        <w:rPr>
          <w:rFonts w:ascii="Calibri" w:hAnsi="Calibri" w:cs="Calibri"/>
        </w:rPr>
        <w:t>:</w:t>
      </w:r>
    </w:p>
    <w:p w14:paraId="75E6B498" w14:textId="2375E9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Easily accessible and publicised on the school</w:t>
      </w:r>
      <w:r w:rsidR="0098581C" w:rsidRPr="00FC4F96">
        <w:rPr>
          <w:rFonts w:ascii="Calibri" w:hAnsi="Calibri" w:cs="Calibri"/>
        </w:rPr>
        <w:t>’s</w:t>
      </w:r>
      <w:r w:rsidRPr="00FC4F96">
        <w:rPr>
          <w:rFonts w:ascii="Calibri" w:hAnsi="Calibri" w:cs="Calibri"/>
        </w:rPr>
        <w:t xml:space="preserve"> website.</w:t>
      </w:r>
    </w:p>
    <w:p w14:paraId="2EAB0F8D"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Simple to understand and put into practice.</w:t>
      </w:r>
    </w:p>
    <w:p w14:paraId="73805016"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Impartial and fair to all parties involved.</w:t>
      </w:r>
    </w:p>
    <w:p w14:paraId="1C8D6138"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Respectful of confidentiality duties.</w:t>
      </w:r>
    </w:p>
    <w:p w14:paraId="76D75351"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lastRenderedPageBreak/>
        <w:t xml:space="preserve">Continuously under improvement, using information gathered during the procedure to inform the school’s SLT. </w:t>
      </w:r>
    </w:p>
    <w:p w14:paraId="3DA4508C"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Fairly investigated, by an independent person when necessary.</w:t>
      </w:r>
    </w:p>
    <w:p w14:paraId="63B2EA17" w14:textId="77777777" w:rsidR="002E2091" w:rsidRPr="00FC4F96" w:rsidRDefault="002E2091" w:rsidP="00363446">
      <w:pPr>
        <w:pStyle w:val="PolicyBullets"/>
        <w:spacing w:line="240" w:lineRule="auto"/>
        <w:ind w:left="1418" w:hanging="284"/>
        <w:rPr>
          <w:rFonts w:ascii="Calibri" w:hAnsi="Calibri" w:cs="Calibri"/>
        </w:rPr>
      </w:pPr>
      <w:r w:rsidRPr="00FC4F96">
        <w:rPr>
          <w:rFonts w:ascii="Calibri" w:hAnsi="Calibri" w:cs="Calibri"/>
        </w:rPr>
        <w:t xml:space="preserve">Used to address all issues to provide appropriate and effective responses where necessary. </w:t>
      </w:r>
    </w:p>
    <w:p w14:paraId="61CB6F63" w14:textId="77777777" w:rsidR="002E2091" w:rsidRPr="00FC4F96" w:rsidRDefault="002E2091" w:rsidP="00163E4D">
      <w:pPr>
        <w:pStyle w:val="TSB-Level1Numbers"/>
        <w:spacing w:after="0" w:line="240" w:lineRule="auto"/>
        <w:ind w:left="1134" w:hanging="567"/>
        <w:rPr>
          <w:rFonts w:ascii="Calibri" w:hAnsi="Calibri" w:cs="Calibri"/>
        </w:rPr>
      </w:pPr>
      <w:r w:rsidRPr="00FC4F96">
        <w:rPr>
          <w:rFonts w:ascii="Calibri" w:hAnsi="Calibri" w:cs="Calibri"/>
        </w:rPr>
        <w:t xml:space="preserve">Complaints are expected to be made as soon as possible after an incident arises to amend the issue in an appropriate timescale. </w:t>
      </w:r>
    </w:p>
    <w:p w14:paraId="547D0C8B" w14:textId="77777777" w:rsidR="002E2091" w:rsidRPr="00FC4F96" w:rsidRDefault="002E2091" w:rsidP="00163E4D">
      <w:pPr>
        <w:pStyle w:val="TSB-Level1Numbers"/>
        <w:spacing w:after="0" w:line="240" w:lineRule="auto"/>
        <w:ind w:left="1134" w:hanging="567"/>
        <w:rPr>
          <w:rFonts w:ascii="Calibri" w:hAnsi="Calibri" w:cs="Calibri"/>
        </w:rPr>
      </w:pPr>
      <w:r w:rsidRPr="00FC4F96">
        <w:rPr>
          <w:rFonts w:ascii="Calibri" w:hAnsi="Calibri" w:cs="Calibri"/>
        </w:rPr>
        <w:t xml:space="preserve">The school upholds a </w:t>
      </w:r>
      <w:r w:rsidRPr="00163E4D">
        <w:rPr>
          <w:rFonts w:ascii="Calibri" w:hAnsi="Calibri" w:cs="Calibri"/>
        </w:rPr>
        <w:t xml:space="preserve">three-month </w:t>
      </w:r>
      <w:r w:rsidRPr="00FC4F96">
        <w:rPr>
          <w:rFonts w:ascii="Calibri" w:hAnsi="Calibri" w:cs="Calibri"/>
        </w:rPr>
        <w:t xml:space="preserve">time limit in which a complaint can be lodged regarding an incident. </w:t>
      </w:r>
    </w:p>
    <w:p w14:paraId="5C5719B2" w14:textId="77777777" w:rsidR="002E2091" w:rsidRPr="00FC4F96" w:rsidRDefault="002E2091" w:rsidP="00163E4D">
      <w:pPr>
        <w:pStyle w:val="TSB-Level1Numbers"/>
        <w:spacing w:after="0" w:line="240" w:lineRule="auto"/>
        <w:ind w:left="1134" w:hanging="567"/>
        <w:rPr>
          <w:rFonts w:ascii="Calibri" w:hAnsi="Calibri" w:cs="Calibri"/>
        </w:rPr>
      </w:pPr>
      <w:r w:rsidRPr="00FC4F96">
        <w:rPr>
          <w:rFonts w:ascii="Calibri" w:hAnsi="Calibri" w:cs="Calibri"/>
        </w:rPr>
        <w:t xml:space="preserve">Complaints made outside this time limit will not be automatically refused and exceptions will be considered. </w:t>
      </w:r>
    </w:p>
    <w:p w14:paraId="14819C68" w14:textId="77777777" w:rsidR="002E2091" w:rsidRPr="00FC4F96" w:rsidRDefault="002E2091" w:rsidP="00163E4D">
      <w:pPr>
        <w:pStyle w:val="TSB-Level1Numbers"/>
        <w:spacing w:after="0" w:line="240" w:lineRule="auto"/>
        <w:ind w:left="1134" w:hanging="567"/>
        <w:rPr>
          <w:rFonts w:ascii="Calibri" w:hAnsi="Calibri" w:cs="Calibri"/>
        </w:rPr>
      </w:pPr>
      <w:r w:rsidRPr="00FC4F96">
        <w:rPr>
          <w:rFonts w:ascii="Calibri" w:hAnsi="Calibri" w:cs="Calibri"/>
        </w:rPr>
        <w:t xml:space="preserve">In the case of any timescales changing, all parties involved will be informed of the changes in a timely manner. </w:t>
      </w:r>
    </w:p>
    <w:p w14:paraId="4B59F3FC" w14:textId="77777777" w:rsidR="002E2091" w:rsidRPr="00FC4F96" w:rsidRDefault="002E2091" w:rsidP="00163E4D">
      <w:pPr>
        <w:pStyle w:val="TSB-Level1Numbers"/>
        <w:spacing w:after="0" w:line="240" w:lineRule="auto"/>
        <w:ind w:left="1134" w:hanging="567"/>
        <w:rPr>
          <w:rFonts w:ascii="Calibri" w:hAnsi="Calibri" w:cs="Calibri"/>
        </w:rPr>
      </w:pPr>
      <w:r w:rsidRPr="00FC4F96">
        <w:rPr>
          <w:rFonts w:ascii="Calibri" w:hAnsi="Calibri" w:cs="Calibri"/>
        </w:rPr>
        <w:t xml:space="preserve">Complaints should be made using the appropriate channels of communication, including the use of the </w:t>
      </w:r>
      <w:hyperlink w:anchor="B" w:history="1">
        <w:r w:rsidRPr="00370061">
          <w:rPr>
            <w:rFonts w:ascii="Calibri" w:hAnsi="Calibri" w:cs="Calibri"/>
          </w:rPr>
          <w:t>Complaints Procedure Form</w:t>
        </w:r>
      </w:hyperlink>
      <w:r w:rsidRPr="00FC4F96">
        <w:rPr>
          <w:rFonts w:ascii="Calibri" w:hAnsi="Calibri" w:cs="Calibri"/>
        </w:rPr>
        <w:t xml:space="preserve">. </w:t>
      </w:r>
    </w:p>
    <w:p w14:paraId="54F1D8D9" w14:textId="77777777" w:rsidR="002E2091" w:rsidRPr="00FC4F96" w:rsidRDefault="002E2091" w:rsidP="00163E4D">
      <w:pPr>
        <w:pStyle w:val="TSB-Level1Numbers"/>
        <w:spacing w:after="0" w:line="240" w:lineRule="auto"/>
        <w:ind w:left="1134" w:hanging="567"/>
        <w:rPr>
          <w:rFonts w:ascii="Calibri" w:hAnsi="Calibri" w:cs="Calibri"/>
        </w:rPr>
      </w:pPr>
      <w:r w:rsidRPr="00FC4F96">
        <w:rPr>
          <w:rFonts w:ascii="Calibri" w:hAnsi="Calibri" w:cs="Calibri"/>
        </w:rPr>
        <w:t>All complaints shall be considered, whether they are made in person, by telephone, in writing, electronically via email, or via a third party (such as the Citizen’s Advice Bureau).</w:t>
      </w:r>
    </w:p>
    <w:p w14:paraId="5D18CF8D" w14:textId="77777777" w:rsidR="002E2091" w:rsidRPr="00FC4F96" w:rsidRDefault="002E2091" w:rsidP="00163E4D">
      <w:pPr>
        <w:pStyle w:val="TSB-Level1Numbers"/>
        <w:spacing w:after="0" w:line="240" w:lineRule="auto"/>
        <w:ind w:left="1134" w:hanging="567"/>
        <w:rPr>
          <w:rFonts w:ascii="Calibri" w:hAnsi="Calibri" w:cs="Calibri"/>
        </w:rPr>
      </w:pPr>
      <w:r w:rsidRPr="00FC4F96">
        <w:rPr>
          <w:rFonts w:ascii="Calibri" w:hAnsi="Calibri" w:cs="Calibri"/>
        </w:rPr>
        <w:t xml:space="preserve">A complaint can progress to the next stage of the procedure even if it is not viewed as “justified”. All complainants are given the opportunity to fully complete the complaints procedure. </w:t>
      </w:r>
    </w:p>
    <w:p w14:paraId="1BDF4272" w14:textId="4129201E" w:rsidR="002E2091" w:rsidRPr="00FC4F96" w:rsidRDefault="002E2091" w:rsidP="00163E4D">
      <w:pPr>
        <w:pStyle w:val="TSB-Level1Numbers"/>
        <w:spacing w:after="0" w:line="240" w:lineRule="auto"/>
        <w:ind w:left="1134" w:hanging="567"/>
        <w:rPr>
          <w:rFonts w:ascii="Calibri" w:hAnsi="Calibri" w:cs="Calibri"/>
        </w:rPr>
      </w:pPr>
      <w:r w:rsidRPr="00FC4F96">
        <w:rPr>
          <w:rFonts w:ascii="Calibri" w:hAnsi="Calibri" w:cs="Calibri"/>
        </w:rPr>
        <w:t>Any complaint made against a member of staff will be initially</w:t>
      </w:r>
      <w:r w:rsidR="0060670B">
        <w:rPr>
          <w:rFonts w:ascii="Calibri" w:hAnsi="Calibri" w:cs="Calibri"/>
        </w:rPr>
        <w:t xml:space="preserve"> dealt with by the headteacher </w:t>
      </w:r>
      <w:r w:rsidRPr="00FC4F96">
        <w:rPr>
          <w:rFonts w:ascii="Calibri" w:hAnsi="Calibri" w:cs="Calibri"/>
        </w:rPr>
        <w:t>and</w:t>
      </w:r>
      <w:r w:rsidR="0060670B">
        <w:rPr>
          <w:rFonts w:ascii="Calibri" w:hAnsi="Calibri" w:cs="Calibri"/>
        </w:rPr>
        <w:t xml:space="preserve"> if required, this can be passed on to a member of the management committee.</w:t>
      </w:r>
      <w:r w:rsidRPr="00FC4F96">
        <w:rPr>
          <w:rFonts w:ascii="Calibri" w:hAnsi="Calibri" w:cs="Calibri"/>
        </w:rPr>
        <w:t xml:space="preserve"> </w:t>
      </w:r>
    </w:p>
    <w:p w14:paraId="5F04CA4E" w14:textId="53F72CC7" w:rsidR="002E2091" w:rsidRPr="00FC4F96" w:rsidRDefault="002E2091" w:rsidP="00163E4D">
      <w:pPr>
        <w:pStyle w:val="TSB-Level1Numbers"/>
        <w:spacing w:after="0" w:line="240" w:lineRule="auto"/>
        <w:ind w:left="1134" w:hanging="567"/>
        <w:rPr>
          <w:rFonts w:ascii="Calibri" w:hAnsi="Calibri" w:cs="Calibri"/>
        </w:rPr>
      </w:pPr>
      <w:r w:rsidRPr="00FC4F96">
        <w:rPr>
          <w:rFonts w:ascii="Calibri" w:hAnsi="Calibri" w:cs="Calibri"/>
        </w:rPr>
        <w:t xml:space="preserve">Any complaint made against the headteacher shall be initially dealt with by a suitably skilled member of the </w:t>
      </w:r>
      <w:r w:rsidR="0060670B">
        <w:rPr>
          <w:rFonts w:ascii="Calibri" w:hAnsi="Calibri" w:cs="Calibri"/>
        </w:rPr>
        <w:t>management committee</w:t>
      </w:r>
      <w:r w:rsidRPr="00FC4F96">
        <w:rPr>
          <w:rFonts w:ascii="Calibri" w:hAnsi="Calibri" w:cs="Calibri"/>
        </w:rPr>
        <w:t xml:space="preserve"> and then by a committee of the </w:t>
      </w:r>
      <w:r w:rsidR="0060670B">
        <w:rPr>
          <w:rFonts w:ascii="Calibri" w:hAnsi="Calibri" w:cs="Calibri"/>
        </w:rPr>
        <w:t>Management Committee.</w:t>
      </w:r>
      <w:r w:rsidRPr="00FC4F96">
        <w:rPr>
          <w:rFonts w:ascii="Calibri" w:hAnsi="Calibri" w:cs="Calibri"/>
        </w:rPr>
        <w:t xml:space="preserve"> </w:t>
      </w:r>
    </w:p>
    <w:p w14:paraId="55D209B2" w14:textId="38C78C03" w:rsidR="002E2091" w:rsidRPr="00FC4F96" w:rsidRDefault="002E2091" w:rsidP="00163E4D">
      <w:pPr>
        <w:pStyle w:val="TSB-Level1Numbers"/>
        <w:spacing w:after="0" w:line="240" w:lineRule="auto"/>
        <w:ind w:left="1134" w:hanging="567"/>
        <w:rPr>
          <w:rFonts w:ascii="Calibri" w:hAnsi="Calibri" w:cs="Calibri"/>
        </w:rPr>
      </w:pPr>
      <w:r w:rsidRPr="00FC4F96">
        <w:rPr>
          <w:rFonts w:ascii="Calibri" w:hAnsi="Calibri" w:cs="Calibri"/>
        </w:rPr>
        <w:t xml:space="preserve">Any complaint made against the chair of </w:t>
      </w:r>
      <w:r w:rsidR="0060670B">
        <w:rPr>
          <w:rFonts w:ascii="Calibri" w:hAnsi="Calibri" w:cs="Calibri"/>
        </w:rPr>
        <w:t xml:space="preserve">management committee </w:t>
      </w:r>
      <w:r w:rsidRPr="00FC4F96">
        <w:rPr>
          <w:rFonts w:ascii="Calibri" w:hAnsi="Calibri" w:cs="Calibri"/>
        </w:rPr>
        <w:t xml:space="preserve">or any other member of the </w:t>
      </w:r>
      <w:r w:rsidR="0060670B">
        <w:rPr>
          <w:rFonts w:ascii="Calibri" w:hAnsi="Calibri" w:cs="Calibri"/>
        </w:rPr>
        <w:t>management committee</w:t>
      </w:r>
      <w:r w:rsidRPr="00FC4F96">
        <w:rPr>
          <w:rFonts w:ascii="Calibri" w:hAnsi="Calibri" w:cs="Calibri"/>
        </w:rPr>
        <w:t xml:space="preserve"> should be made in writing to</w:t>
      </w:r>
      <w:r w:rsidR="0060670B">
        <w:rPr>
          <w:rFonts w:ascii="Calibri" w:hAnsi="Calibri" w:cs="Calibri"/>
        </w:rPr>
        <w:t xml:space="preserve"> the clerk to the management committee</w:t>
      </w:r>
      <w:r w:rsidRPr="00FC4F96">
        <w:rPr>
          <w:rFonts w:ascii="Calibri" w:hAnsi="Calibri" w:cs="Calibri"/>
        </w:rPr>
        <w:t>.</w:t>
      </w:r>
    </w:p>
    <w:p w14:paraId="75CAD910" w14:textId="3E097C67" w:rsidR="002E2091" w:rsidRPr="00FC4F96" w:rsidRDefault="002E2091" w:rsidP="00163E4D">
      <w:pPr>
        <w:pStyle w:val="TSB-Level1Numbers"/>
        <w:spacing w:after="0" w:line="240" w:lineRule="auto"/>
        <w:ind w:left="1134" w:hanging="567"/>
        <w:rPr>
          <w:rFonts w:ascii="Calibri" w:hAnsi="Calibri" w:cs="Calibri"/>
        </w:rPr>
      </w:pPr>
      <w:r w:rsidRPr="00FC4F96">
        <w:rPr>
          <w:rFonts w:ascii="Calibri" w:hAnsi="Calibri" w:cs="Calibri"/>
        </w:rPr>
        <w:t>Any complaint made ag</w:t>
      </w:r>
      <w:r w:rsidR="0060670B">
        <w:rPr>
          <w:rFonts w:ascii="Calibri" w:hAnsi="Calibri" w:cs="Calibri"/>
        </w:rPr>
        <w:t>ainst the entire management committee</w:t>
      </w:r>
      <w:r w:rsidRPr="00FC4F96">
        <w:rPr>
          <w:rFonts w:ascii="Calibri" w:hAnsi="Calibri" w:cs="Calibri"/>
        </w:rPr>
        <w:t xml:space="preserve">, or complaints involving the chair and the vice chair, should be made in writing to the clerk. The clerk will then determine the most appropriate course of action, depending on the nature of the complaint. This action may involve sourcing an independent investigator to initially deal with the complaint and then getting the complaint to be heard by co-opted governors from another school. </w:t>
      </w:r>
    </w:p>
    <w:p w14:paraId="01F62E22" w14:textId="77777777" w:rsidR="002E2091" w:rsidRPr="00FC4F96" w:rsidRDefault="002E2091" w:rsidP="00163E4D">
      <w:pPr>
        <w:pStyle w:val="TSB-Level1Numbers"/>
        <w:spacing w:after="0" w:line="240" w:lineRule="auto"/>
        <w:ind w:left="1134" w:hanging="567"/>
        <w:rPr>
          <w:rFonts w:ascii="Calibri" w:hAnsi="Calibri" w:cs="Calibri"/>
        </w:rPr>
      </w:pPr>
      <w:r w:rsidRPr="00FC4F96">
        <w:rPr>
          <w:rFonts w:ascii="Calibri" w:hAnsi="Calibri" w:cs="Calibri"/>
        </w:rPr>
        <w:t xml:space="preserve">Under some circumstances, it may be necessary to deviate from the complaints procedure. Any deviation will be documented. </w:t>
      </w:r>
    </w:p>
    <w:p w14:paraId="31B68B6E" w14:textId="0B8D7A15" w:rsidR="002E2091" w:rsidRPr="00FC4F96" w:rsidRDefault="002E2091" w:rsidP="00163E4D">
      <w:pPr>
        <w:pStyle w:val="TSB-Level1Numbers"/>
        <w:spacing w:after="0" w:line="240" w:lineRule="auto"/>
        <w:ind w:left="1134" w:hanging="567"/>
        <w:rPr>
          <w:rFonts w:ascii="Calibri" w:hAnsi="Calibri" w:cs="Calibri"/>
        </w:rPr>
      </w:pPr>
      <w:r w:rsidRPr="00FC4F96">
        <w:rPr>
          <w:rFonts w:ascii="Calibri" w:hAnsi="Calibri" w:cs="Calibri"/>
        </w:rPr>
        <w:t xml:space="preserve">Information about a complaint will not be disclosed to a third party without written consent from the complainant. </w:t>
      </w:r>
    </w:p>
    <w:p w14:paraId="44D87616" w14:textId="5A096F39" w:rsidR="00A23725" w:rsidRPr="00FC4F96" w:rsidRDefault="002E2091" w:rsidP="00363446">
      <w:pPr>
        <w:pStyle w:val="Heading10"/>
        <w:numPr>
          <w:ilvl w:val="0"/>
          <w:numId w:val="7"/>
        </w:numPr>
        <w:spacing w:before="120" w:after="0" w:line="240" w:lineRule="auto"/>
        <w:ind w:left="357" w:hanging="357"/>
        <w:jc w:val="left"/>
        <w:rPr>
          <w:rFonts w:ascii="Calibri" w:hAnsi="Calibri" w:cs="Calibri"/>
        </w:rPr>
      </w:pPr>
      <w:bookmarkStart w:id="19" w:name="_Complaints_procedure"/>
      <w:bookmarkStart w:id="20" w:name="Subsection5"/>
      <w:bookmarkEnd w:id="18"/>
      <w:bookmarkEnd w:id="19"/>
      <w:r w:rsidRPr="00FC4F96">
        <w:rPr>
          <w:rFonts w:ascii="Calibri" w:hAnsi="Calibri" w:cs="Calibri"/>
        </w:rPr>
        <w:t xml:space="preserve">Complaints procedure </w:t>
      </w:r>
    </w:p>
    <w:p w14:paraId="1CAC7864" w14:textId="77777777" w:rsidR="002E2091" w:rsidRPr="00077214" w:rsidRDefault="002E2091" w:rsidP="00077214">
      <w:pPr>
        <w:pStyle w:val="TSB-Level1Numbers"/>
        <w:numPr>
          <w:ilvl w:val="0"/>
          <w:numId w:val="0"/>
        </w:numPr>
        <w:spacing w:after="0" w:line="240" w:lineRule="auto"/>
        <w:ind w:left="426" w:hanging="142"/>
        <w:rPr>
          <w:rFonts w:ascii="Calibri" w:hAnsi="Calibri" w:cs="Calibri"/>
          <w:b/>
        </w:rPr>
      </w:pPr>
      <w:r w:rsidRPr="00FC4F96">
        <w:rPr>
          <w:rFonts w:ascii="Calibri" w:hAnsi="Calibri" w:cs="Calibri"/>
          <w:b/>
        </w:rPr>
        <w:t>Stage one – Informal concern made to a member of staff</w:t>
      </w:r>
    </w:p>
    <w:p w14:paraId="1F936747" w14:textId="2C881FD3" w:rsidR="002E2091" w:rsidRPr="00FC4F96" w:rsidRDefault="002E2091" w:rsidP="00077214">
      <w:pPr>
        <w:pStyle w:val="TSB-Level1Numbers"/>
        <w:spacing w:after="0" w:line="240" w:lineRule="auto"/>
        <w:ind w:left="1134" w:hanging="567"/>
        <w:rPr>
          <w:rFonts w:ascii="Calibri" w:hAnsi="Calibri" w:cs="Calibri"/>
        </w:rPr>
      </w:pPr>
      <w:r w:rsidRPr="00FC4F96">
        <w:rPr>
          <w:rFonts w:ascii="Calibri" w:hAnsi="Calibri" w:cs="Calibri"/>
        </w:rPr>
        <w:t>A compl</w:t>
      </w:r>
      <w:r w:rsidR="0060670B">
        <w:rPr>
          <w:rFonts w:ascii="Calibri" w:hAnsi="Calibri" w:cs="Calibri"/>
        </w:rPr>
        <w:t>aint may be made in person, by telephone or i</w:t>
      </w:r>
      <w:r w:rsidRPr="00FC4F96">
        <w:rPr>
          <w:rFonts w:ascii="Calibri" w:hAnsi="Calibri" w:cs="Calibri"/>
        </w:rPr>
        <w:t>n writing.</w:t>
      </w:r>
    </w:p>
    <w:p w14:paraId="74EDC530" w14:textId="77777777" w:rsidR="002E2091" w:rsidRPr="00FC4F96" w:rsidRDefault="002E2091" w:rsidP="00077214">
      <w:pPr>
        <w:pStyle w:val="TSB-Level1Numbers"/>
        <w:spacing w:after="0" w:line="240" w:lineRule="auto"/>
        <w:ind w:left="1134" w:hanging="567"/>
        <w:rPr>
          <w:rFonts w:ascii="Calibri" w:hAnsi="Calibri" w:cs="Calibri"/>
        </w:rPr>
      </w:pPr>
      <w:r w:rsidRPr="00FC4F96">
        <w:rPr>
          <w:rFonts w:ascii="Calibri" w:hAnsi="Calibri" w:cs="Calibri"/>
        </w:rPr>
        <w:t>The member of staff the complaint has been made against can discuss the concern with the headteacher or complaints co-ordinator to seek support.</w:t>
      </w:r>
    </w:p>
    <w:p w14:paraId="60B2BDB1" w14:textId="77777777" w:rsidR="002E2091" w:rsidRPr="00FC4F96" w:rsidRDefault="002E2091" w:rsidP="00077214">
      <w:pPr>
        <w:pStyle w:val="TSB-Level1Numbers"/>
        <w:spacing w:after="0" w:line="240" w:lineRule="auto"/>
        <w:ind w:left="1134" w:hanging="567"/>
        <w:rPr>
          <w:rFonts w:ascii="Calibri" w:hAnsi="Calibri" w:cs="Calibri"/>
        </w:rPr>
      </w:pPr>
      <w:r w:rsidRPr="00FC4F96">
        <w:rPr>
          <w:rFonts w:ascii="Calibri" w:hAnsi="Calibri" w:cs="Calibri"/>
        </w:rPr>
        <w:t>To prevent any later challenge or disagreement over what was said, brief notes of meetings and telephone calls are kept and a copy of any written response is added to the record. These notes are kept securely</w:t>
      </w:r>
      <w:r w:rsidRPr="00077214">
        <w:rPr>
          <w:rFonts w:ascii="Calibri" w:hAnsi="Calibri" w:cs="Calibri"/>
        </w:rPr>
        <w:t xml:space="preserve"> on the school’s ICT system </w:t>
      </w:r>
      <w:r w:rsidRPr="00FC4F96">
        <w:rPr>
          <w:rFonts w:ascii="Calibri" w:hAnsi="Calibri" w:cs="Calibri"/>
        </w:rPr>
        <w:t xml:space="preserve">and, where appropriate, encrypted. </w:t>
      </w:r>
    </w:p>
    <w:p w14:paraId="442427DC" w14:textId="515BE7FE" w:rsidR="002E2091" w:rsidRPr="00FC4F96" w:rsidRDefault="002E2091" w:rsidP="00077214">
      <w:pPr>
        <w:pStyle w:val="TSB-Level1Numbers"/>
        <w:spacing w:after="0" w:line="240" w:lineRule="auto"/>
        <w:ind w:left="1134" w:hanging="567"/>
        <w:rPr>
          <w:rFonts w:ascii="Calibri" w:hAnsi="Calibri" w:cs="Calibri"/>
        </w:rPr>
      </w:pPr>
      <w:r w:rsidRPr="00FC4F96">
        <w:rPr>
          <w:rFonts w:ascii="Calibri" w:hAnsi="Calibri" w:cs="Calibri"/>
        </w:rPr>
        <w:t xml:space="preserve">If the concern is about the headteacher, the complaints co-ordinator should be informed and will need to handle the complaint. The complainant can then be referred to </w:t>
      </w:r>
      <w:r w:rsidR="0060670B">
        <w:rPr>
          <w:rFonts w:ascii="Calibri" w:hAnsi="Calibri" w:cs="Calibri"/>
        </w:rPr>
        <w:t>the chair of the management committee</w:t>
      </w:r>
      <w:r w:rsidRPr="00FC4F96">
        <w:rPr>
          <w:rFonts w:ascii="Calibri" w:hAnsi="Calibri" w:cs="Calibri"/>
        </w:rPr>
        <w:t xml:space="preserve">. </w:t>
      </w:r>
    </w:p>
    <w:p w14:paraId="3A1A06BA" w14:textId="2F379512" w:rsidR="002E2091" w:rsidRPr="00FC4F96" w:rsidRDefault="002E2091" w:rsidP="00077214">
      <w:pPr>
        <w:pStyle w:val="TSB-Level1Numbers"/>
        <w:spacing w:after="0" w:line="240" w:lineRule="auto"/>
        <w:ind w:left="1134" w:hanging="567"/>
        <w:rPr>
          <w:rFonts w:ascii="Calibri" w:hAnsi="Calibri" w:cs="Calibri"/>
        </w:rPr>
      </w:pPr>
      <w:r w:rsidRPr="00FC4F96">
        <w:rPr>
          <w:rFonts w:ascii="Calibri" w:hAnsi="Calibri" w:cs="Calibri"/>
        </w:rPr>
        <w:lastRenderedPageBreak/>
        <w:t>In case a complaint</w:t>
      </w:r>
      <w:r w:rsidR="0060670B">
        <w:rPr>
          <w:rFonts w:ascii="Calibri" w:hAnsi="Calibri" w:cs="Calibri"/>
        </w:rPr>
        <w:t xml:space="preserve"> is made initially to a member of the management committee</w:t>
      </w:r>
      <w:r w:rsidRPr="00FC4F96">
        <w:rPr>
          <w:rFonts w:ascii="Calibri" w:hAnsi="Calibri" w:cs="Calibri"/>
        </w:rPr>
        <w:t>, the complainant should be referred to the appropriate person</w:t>
      </w:r>
      <w:r w:rsidR="0060670B">
        <w:rPr>
          <w:rFonts w:ascii="Calibri" w:hAnsi="Calibri" w:cs="Calibri"/>
        </w:rPr>
        <w:t>. The committee member</w:t>
      </w:r>
      <w:r w:rsidRPr="00FC4F96">
        <w:rPr>
          <w:rFonts w:ascii="Calibri" w:hAnsi="Calibri" w:cs="Calibri"/>
        </w:rPr>
        <w:t xml:space="preserve"> in question should not act alone on a complaint outside the procedure; if they do, they cannot be involved if the complaint is subject to a hearing at a later stage of the procedure.</w:t>
      </w:r>
    </w:p>
    <w:p w14:paraId="1380E550" w14:textId="77777777" w:rsidR="002E2091" w:rsidRPr="00FC4F96" w:rsidRDefault="002E2091" w:rsidP="00077214">
      <w:pPr>
        <w:pStyle w:val="TSB-Level1Numbers"/>
        <w:spacing w:after="0" w:line="240" w:lineRule="auto"/>
        <w:ind w:left="1134" w:hanging="567"/>
        <w:rPr>
          <w:rFonts w:ascii="Calibri" w:hAnsi="Calibri" w:cs="Calibri"/>
        </w:rPr>
      </w:pPr>
      <w:r w:rsidRPr="00FC4F96">
        <w:rPr>
          <w:rFonts w:ascii="Calibri" w:hAnsi="Calibri" w:cs="Calibri"/>
        </w:rPr>
        <w:t xml:space="preserve">Within </w:t>
      </w:r>
      <w:r w:rsidRPr="00077214">
        <w:rPr>
          <w:rFonts w:ascii="Calibri" w:hAnsi="Calibri" w:cs="Calibri"/>
        </w:rPr>
        <w:t>15</w:t>
      </w:r>
      <w:r w:rsidRPr="00FC4F96">
        <w:rPr>
          <w:rFonts w:ascii="Calibri" w:hAnsi="Calibri" w:cs="Calibri"/>
        </w:rPr>
        <w:t xml:space="preserve"> school days, the complainant and the relevant member of staff should discuss the issue in a respectful and informal manner to seek a mutual resolution. </w:t>
      </w:r>
    </w:p>
    <w:p w14:paraId="52E9FC70" w14:textId="77777777" w:rsidR="002E2091" w:rsidRPr="00FC4F96" w:rsidRDefault="002E2091" w:rsidP="00077214">
      <w:pPr>
        <w:pStyle w:val="TSB-Level1Numbers"/>
        <w:spacing w:after="0" w:line="240" w:lineRule="auto"/>
        <w:ind w:left="1134" w:hanging="567"/>
        <w:rPr>
          <w:rFonts w:ascii="Calibri" w:hAnsi="Calibri" w:cs="Calibri"/>
        </w:rPr>
      </w:pPr>
      <w:r w:rsidRPr="00FC4F96">
        <w:rPr>
          <w:rFonts w:ascii="Calibri" w:hAnsi="Calibri" w:cs="Calibri"/>
        </w:rPr>
        <w:t>At this stage, the complainant will be asked what they think might resolve the issue – any acknowledgement that the school could have handled the situation better is not an admission of unlawful or negligent action.</w:t>
      </w:r>
    </w:p>
    <w:p w14:paraId="75862E60" w14:textId="34CAEF28" w:rsidR="002E2091" w:rsidRDefault="002E2091" w:rsidP="00077214">
      <w:pPr>
        <w:pStyle w:val="TSB-Level1Numbers"/>
        <w:spacing w:after="0" w:line="240" w:lineRule="auto"/>
        <w:ind w:left="1134" w:hanging="567"/>
        <w:rPr>
          <w:rFonts w:ascii="Calibri" w:hAnsi="Calibri" w:cs="Calibri"/>
        </w:rPr>
      </w:pPr>
      <w:r w:rsidRPr="00FC4F96">
        <w:rPr>
          <w:rFonts w:ascii="Calibri" w:hAnsi="Calibri" w:cs="Calibri"/>
        </w:rPr>
        <w:t>If an appropriate resolution cannot be sought at this informal level, or if the complainant is dissatisfied with the outcome following the initial discussions, the complainant may wish to proceed to the next level of the procedure.</w:t>
      </w:r>
    </w:p>
    <w:p w14:paraId="6845965A" w14:textId="77777777" w:rsidR="00F71F0D" w:rsidRPr="00FC4F96" w:rsidRDefault="00F71F0D" w:rsidP="00F71F0D">
      <w:pPr>
        <w:pStyle w:val="TSB-Level1Numbers"/>
        <w:numPr>
          <w:ilvl w:val="0"/>
          <w:numId w:val="0"/>
        </w:numPr>
        <w:spacing w:after="0" w:line="240" w:lineRule="auto"/>
        <w:ind w:left="1134"/>
        <w:rPr>
          <w:rFonts w:ascii="Calibri" w:hAnsi="Calibri" w:cs="Calibri"/>
        </w:rPr>
      </w:pPr>
    </w:p>
    <w:p w14:paraId="37AE02F9" w14:textId="77777777" w:rsidR="002E2091" w:rsidRPr="00077214" w:rsidRDefault="002E2091" w:rsidP="00077214">
      <w:pPr>
        <w:pStyle w:val="TSB-Level1Numbers"/>
        <w:numPr>
          <w:ilvl w:val="0"/>
          <w:numId w:val="0"/>
        </w:numPr>
        <w:spacing w:after="0" w:line="240" w:lineRule="auto"/>
        <w:ind w:left="426" w:hanging="142"/>
        <w:rPr>
          <w:rFonts w:ascii="Calibri" w:hAnsi="Calibri" w:cs="Calibri"/>
          <w:b/>
        </w:rPr>
      </w:pPr>
      <w:r w:rsidRPr="00077214">
        <w:rPr>
          <w:rFonts w:ascii="Calibri" w:hAnsi="Calibri" w:cs="Calibri"/>
          <w:b/>
        </w:rPr>
        <w:t>Stage two – Formal complaint made to the headteacher</w:t>
      </w:r>
    </w:p>
    <w:p w14:paraId="29B4EC17" w14:textId="77777777" w:rsidR="002E2091" w:rsidRPr="00FC4F96" w:rsidRDefault="002E2091" w:rsidP="00077214">
      <w:pPr>
        <w:pStyle w:val="TSB-Level1Numbers"/>
        <w:spacing w:after="0" w:line="240" w:lineRule="auto"/>
        <w:ind w:left="1134" w:hanging="567"/>
        <w:rPr>
          <w:rFonts w:ascii="Calibri" w:hAnsi="Calibri" w:cs="Calibri"/>
        </w:rPr>
      </w:pPr>
      <w:r w:rsidRPr="00FC4F96">
        <w:rPr>
          <w:rFonts w:ascii="Calibri" w:hAnsi="Calibri" w:cs="Calibri"/>
        </w:rPr>
        <w:t xml:space="preserve">Stage two of the process will be completed within </w:t>
      </w:r>
      <w:r w:rsidRPr="00077214">
        <w:rPr>
          <w:rFonts w:ascii="Calibri" w:hAnsi="Calibri" w:cs="Calibri"/>
        </w:rPr>
        <w:t>15</w:t>
      </w:r>
      <w:r w:rsidRPr="00FC4F96">
        <w:rPr>
          <w:rFonts w:ascii="Calibri" w:hAnsi="Calibri" w:cs="Calibri"/>
        </w:rPr>
        <w:t xml:space="preserve"> school days. Where the situation is recognised as complex, and it is deemed to be unable to be resolved within this timescale, the headteacher will contact the complainant to inform them of the revised target date via a written notification.</w:t>
      </w:r>
    </w:p>
    <w:p w14:paraId="1CD1FBD5" w14:textId="77777777" w:rsidR="002E2091" w:rsidRPr="00FC4F96" w:rsidRDefault="002E2091" w:rsidP="00077214">
      <w:pPr>
        <w:pStyle w:val="TSB-Level1Numbers"/>
        <w:spacing w:after="0" w:line="240" w:lineRule="auto"/>
        <w:ind w:left="1134" w:hanging="567"/>
        <w:rPr>
          <w:rFonts w:ascii="Calibri" w:hAnsi="Calibri" w:cs="Calibri"/>
        </w:rPr>
      </w:pPr>
      <w:r w:rsidRPr="00FC4F96">
        <w:rPr>
          <w:rFonts w:ascii="Calibri" w:hAnsi="Calibri" w:cs="Calibri"/>
        </w:rPr>
        <w:t>An appointment with the headteacher should be made, as soon as reasonably practical, to avoid any possible worsening of the situation.</w:t>
      </w:r>
    </w:p>
    <w:p w14:paraId="3EB6ED2D" w14:textId="77777777" w:rsidR="002E2091" w:rsidRPr="00FC4F96" w:rsidRDefault="002E2091" w:rsidP="00077214">
      <w:pPr>
        <w:pStyle w:val="TSB-Level1Numbers"/>
        <w:spacing w:after="0" w:line="240" w:lineRule="auto"/>
        <w:ind w:left="1134" w:hanging="567"/>
        <w:rPr>
          <w:rFonts w:ascii="Calibri" w:hAnsi="Calibri" w:cs="Calibri"/>
        </w:rPr>
      </w:pPr>
      <w:r w:rsidRPr="00FC4F96">
        <w:rPr>
          <w:rFonts w:ascii="Calibri" w:hAnsi="Calibri" w:cs="Calibri"/>
        </w:rPr>
        <w:t xml:space="preserve">If the complaint is against the headteacher, the complainant will initially need to write, in confidence, to the chair of the governing board. The chair will seek to resolve the issue informally before moving directly to stage three of the procedure. </w:t>
      </w:r>
    </w:p>
    <w:p w14:paraId="0AB5A62D" w14:textId="77777777" w:rsidR="002E2091" w:rsidRPr="00FC4F96" w:rsidRDefault="002E2091" w:rsidP="00077214">
      <w:pPr>
        <w:pStyle w:val="TSB-Level1Numbers"/>
        <w:spacing w:after="0" w:line="240" w:lineRule="auto"/>
        <w:ind w:left="1134" w:hanging="567"/>
        <w:rPr>
          <w:rFonts w:ascii="Calibri" w:hAnsi="Calibri" w:cs="Calibri"/>
        </w:rPr>
      </w:pPr>
      <w:r w:rsidRPr="00FC4F96">
        <w:rPr>
          <w:rFonts w:ascii="Calibri" w:hAnsi="Calibri" w:cs="Calibri"/>
        </w:rPr>
        <w:t xml:space="preserve">Where the headteacher or chair of the governing board has made reasonable attempts to accommodate the complainant with dates for a complaint meeting and they refuse or are unable to attend, the meeting will be convened in their absence and a conclusion will be reached in the interests of drawing the complaint to a close. </w:t>
      </w:r>
    </w:p>
    <w:p w14:paraId="75B4C31E" w14:textId="77777777" w:rsidR="002E2091" w:rsidRPr="00FC4F96" w:rsidRDefault="002E2091" w:rsidP="00077214">
      <w:pPr>
        <w:pStyle w:val="TSB-Level1Numbers"/>
        <w:spacing w:after="0" w:line="240" w:lineRule="auto"/>
        <w:ind w:left="1134" w:hanging="567"/>
        <w:rPr>
          <w:rFonts w:ascii="Calibri" w:hAnsi="Calibri" w:cs="Calibri"/>
        </w:rPr>
      </w:pPr>
      <w:r w:rsidRPr="00FC4F96">
        <w:rPr>
          <w:rFonts w:ascii="Calibri" w:hAnsi="Calibri" w:cs="Calibri"/>
        </w:rPr>
        <w:t xml:space="preserve">Where there </w:t>
      </w:r>
      <w:bookmarkStart w:id="21" w:name="_Hlk517875116"/>
      <w:r w:rsidRPr="00FC4F96">
        <w:rPr>
          <w:rFonts w:ascii="Calibri" w:hAnsi="Calibri" w:cs="Calibri"/>
        </w:rPr>
        <w:t>are communication difficulties, the complaint may be made in person or via telephone.</w:t>
      </w:r>
      <w:bookmarkEnd w:id="21"/>
    </w:p>
    <w:p w14:paraId="32AE4DA3" w14:textId="77777777" w:rsidR="002E2091" w:rsidRPr="00FC4F96" w:rsidRDefault="002E2091" w:rsidP="00077214">
      <w:pPr>
        <w:pStyle w:val="TSB-Level1Numbers"/>
        <w:spacing w:after="0" w:line="240" w:lineRule="auto"/>
        <w:ind w:left="1134" w:hanging="567"/>
        <w:rPr>
          <w:rFonts w:ascii="Calibri" w:hAnsi="Calibri" w:cs="Calibri"/>
        </w:rPr>
      </w:pPr>
      <w:bookmarkStart w:id="22" w:name="_Hlk517875132"/>
      <w:r w:rsidRPr="00FC4F96">
        <w:rPr>
          <w:rFonts w:ascii="Calibri" w:hAnsi="Calibri" w:cs="Calibri"/>
        </w:rPr>
        <w:t xml:space="preserve">To prevent any later challenge or disagreement over what was said, brief notes of meetings and telephone calls are kept, and a copy of any written response is added to the record. These notes are kept securely </w:t>
      </w:r>
      <w:r w:rsidRPr="00077214">
        <w:rPr>
          <w:rFonts w:ascii="Calibri" w:hAnsi="Calibri" w:cs="Calibri"/>
        </w:rPr>
        <w:t>on the school’s ICT system</w:t>
      </w:r>
      <w:r w:rsidRPr="006D3990">
        <w:rPr>
          <w:rFonts w:ascii="Calibri" w:hAnsi="Calibri" w:cs="Calibri"/>
        </w:rPr>
        <w:t xml:space="preserve"> </w:t>
      </w:r>
      <w:r w:rsidRPr="00FC4F96">
        <w:rPr>
          <w:rFonts w:ascii="Calibri" w:hAnsi="Calibri" w:cs="Calibri"/>
        </w:rPr>
        <w:t xml:space="preserve">and, where appropriate, encrypted. </w:t>
      </w:r>
    </w:p>
    <w:bookmarkEnd w:id="22"/>
    <w:p w14:paraId="63E523E1" w14:textId="77777777" w:rsidR="002E2091" w:rsidRPr="00FC4F96" w:rsidRDefault="002E2091" w:rsidP="00077214">
      <w:pPr>
        <w:pStyle w:val="TSB-Level1Numbers"/>
        <w:spacing w:after="0" w:line="240" w:lineRule="auto"/>
        <w:ind w:left="1134" w:hanging="567"/>
        <w:rPr>
          <w:rFonts w:ascii="Calibri" w:hAnsi="Calibri" w:cs="Calibri"/>
        </w:rPr>
      </w:pPr>
      <w:r w:rsidRPr="00FC4F96">
        <w:rPr>
          <w:rFonts w:ascii="Calibri" w:hAnsi="Calibri" w:cs="Calibri"/>
        </w:rPr>
        <w:t xml:space="preserve">In terms of a complaint being made against a member of staff, the headteacher will discuss the issue with the staff member in question. Where necessary, the headteacher will conduct interviews with any relevant parties, including witnesses and pupils, and take statements from those involved. </w:t>
      </w:r>
    </w:p>
    <w:p w14:paraId="689E5B62" w14:textId="77777777" w:rsidR="002E2091" w:rsidRPr="00FC4F96" w:rsidRDefault="002E2091" w:rsidP="00077214">
      <w:pPr>
        <w:pStyle w:val="TSB-Level1Numbers"/>
        <w:spacing w:after="0" w:line="240" w:lineRule="auto"/>
        <w:ind w:left="1134" w:hanging="567"/>
        <w:rPr>
          <w:rFonts w:ascii="Calibri" w:hAnsi="Calibri" w:cs="Calibri"/>
        </w:rPr>
      </w:pPr>
      <w:r w:rsidRPr="00FC4F96">
        <w:rPr>
          <w:rFonts w:ascii="Calibri" w:hAnsi="Calibri" w:cs="Calibri"/>
        </w:rPr>
        <w:t xml:space="preserve">All discussions shall be recorded by the headteacher and findings and resolutions will be communicated to the complainant either verbally or in writing. </w:t>
      </w:r>
    </w:p>
    <w:p w14:paraId="1E24A6FB" w14:textId="77777777" w:rsidR="002E2091" w:rsidRPr="00FC4F96" w:rsidRDefault="002E2091" w:rsidP="00077214">
      <w:pPr>
        <w:pStyle w:val="TSB-Level1Numbers"/>
        <w:spacing w:after="0" w:line="240" w:lineRule="auto"/>
        <w:ind w:left="1134" w:hanging="567"/>
        <w:rPr>
          <w:rFonts w:ascii="Calibri" w:hAnsi="Calibri" w:cs="Calibri"/>
        </w:rPr>
      </w:pPr>
      <w:r w:rsidRPr="00FC4F96">
        <w:rPr>
          <w:rFonts w:ascii="Calibri" w:hAnsi="Calibri" w:cs="Calibri"/>
        </w:rPr>
        <w:t xml:space="preserve">Once all facts are established, the headteacher shall contact the complainant in writing with an explanation of the decision. The complainant will be advised of any escalation options (for example, escalation to stage three) and will be provided with details of this process. </w:t>
      </w:r>
    </w:p>
    <w:p w14:paraId="7F269FA1" w14:textId="77777777" w:rsidR="002E2091" w:rsidRPr="00FC4F96" w:rsidRDefault="002E2091" w:rsidP="00077214">
      <w:pPr>
        <w:pStyle w:val="TSB-Level1Numbers"/>
        <w:spacing w:after="0" w:line="240" w:lineRule="auto"/>
        <w:ind w:left="1134" w:hanging="567"/>
        <w:rPr>
          <w:rFonts w:ascii="Calibri" w:hAnsi="Calibri" w:cs="Calibri"/>
        </w:rPr>
      </w:pPr>
      <w:r w:rsidRPr="00FC4F96">
        <w:rPr>
          <w:rFonts w:ascii="Calibri" w:hAnsi="Calibri" w:cs="Calibri"/>
        </w:rPr>
        <w:t>The complainant will also be provided with copies of minutes, subject to any necessary redactions under the Data Protection Act 2018 and the GDPR.</w:t>
      </w:r>
    </w:p>
    <w:p w14:paraId="07C6E964" w14:textId="77777777" w:rsidR="002E2091" w:rsidRPr="00FC4F96" w:rsidRDefault="002E2091" w:rsidP="00077214">
      <w:pPr>
        <w:pStyle w:val="TSB-Level1Numbers"/>
        <w:spacing w:after="0" w:line="240" w:lineRule="auto"/>
        <w:ind w:left="1134" w:hanging="567"/>
        <w:rPr>
          <w:rFonts w:ascii="Calibri" w:hAnsi="Calibri" w:cs="Calibri"/>
        </w:rPr>
      </w:pPr>
      <w:r w:rsidRPr="00FC4F96">
        <w:rPr>
          <w:rFonts w:ascii="Calibri" w:hAnsi="Calibri" w:cs="Calibri"/>
        </w:rPr>
        <w:t xml:space="preserve">Any further action the school plans to take to resolve the issue will be explained to the complainant in writing. </w:t>
      </w:r>
    </w:p>
    <w:p w14:paraId="06C73719" w14:textId="77777777" w:rsidR="00F71F0D" w:rsidRDefault="002E2091" w:rsidP="00077214">
      <w:pPr>
        <w:pStyle w:val="TSB-Level1Numbers"/>
        <w:spacing w:after="0" w:line="240" w:lineRule="auto"/>
        <w:ind w:left="1134" w:hanging="567"/>
        <w:rPr>
          <w:rFonts w:ascii="Calibri" w:hAnsi="Calibri" w:cs="Calibri"/>
        </w:rPr>
      </w:pPr>
      <w:r w:rsidRPr="00FC4F96">
        <w:rPr>
          <w:rFonts w:ascii="Calibri" w:hAnsi="Calibri" w:cs="Calibri"/>
        </w:rPr>
        <w:t>If the complainant is not satisfied with the outcome suggested, the procedure will progress to stage three.</w:t>
      </w:r>
    </w:p>
    <w:p w14:paraId="74F44537" w14:textId="50A5E175" w:rsidR="002E2091" w:rsidRPr="00FC4F96" w:rsidRDefault="002E2091" w:rsidP="00F71F0D">
      <w:pPr>
        <w:pStyle w:val="TSB-Level1Numbers"/>
        <w:numPr>
          <w:ilvl w:val="0"/>
          <w:numId w:val="0"/>
        </w:numPr>
        <w:spacing w:after="0" w:line="240" w:lineRule="auto"/>
        <w:ind w:left="1134"/>
        <w:rPr>
          <w:rFonts w:ascii="Calibri" w:hAnsi="Calibri" w:cs="Calibri"/>
        </w:rPr>
      </w:pPr>
      <w:r w:rsidRPr="00FC4F96">
        <w:rPr>
          <w:rFonts w:ascii="Calibri" w:hAnsi="Calibri" w:cs="Calibri"/>
        </w:rPr>
        <w:t xml:space="preserve"> </w:t>
      </w:r>
    </w:p>
    <w:p w14:paraId="115B0840" w14:textId="77777777" w:rsidR="00F71F0D" w:rsidRPr="00FC4F96" w:rsidRDefault="00F71F0D" w:rsidP="00F71F0D">
      <w:pPr>
        <w:pStyle w:val="TSB-Level1Numbers"/>
        <w:numPr>
          <w:ilvl w:val="0"/>
          <w:numId w:val="0"/>
        </w:numPr>
        <w:spacing w:after="0" w:line="240" w:lineRule="auto"/>
        <w:ind w:left="1134"/>
        <w:rPr>
          <w:rFonts w:ascii="Calibri" w:hAnsi="Calibri" w:cs="Calibri"/>
        </w:rPr>
      </w:pPr>
    </w:p>
    <w:p w14:paraId="0592AE8E" w14:textId="77777777" w:rsidR="002E2091" w:rsidRPr="00077214" w:rsidRDefault="002E2091" w:rsidP="00077214">
      <w:pPr>
        <w:pStyle w:val="TSB-Level1Numbers"/>
        <w:numPr>
          <w:ilvl w:val="0"/>
          <w:numId w:val="0"/>
        </w:numPr>
        <w:spacing w:after="0" w:line="240" w:lineRule="auto"/>
        <w:ind w:left="426" w:hanging="142"/>
        <w:rPr>
          <w:rFonts w:ascii="Calibri" w:hAnsi="Calibri" w:cs="Calibri"/>
          <w:b/>
        </w:rPr>
      </w:pPr>
      <w:bookmarkStart w:id="23" w:name="_Hlk517938960"/>
      <w:r w:rsidRPr="00077214">
        <w:rPr>
          <w:rFonts w:ascii="Calibri" w:hAnsi="Calibri" w:cs="Calibri"/>
          <w:b/>
        </w:rPr>
        <w:t>Final stage – Appeal</w:t>
      </w:r>
    </w:p>
    <w:p w14:paraId="673F3508" w14:textId="1B35E276" w:rsidR="002E2091" w:rsidRPr="00077214" w:rsidRDefault="002E2091" w:rsidP="00077214">
      <w:pPr>
        <w:pStyle w:val="TSB-Level1Numbers"/>
        <w:spacing w:after="0" w:line="240" w:lineRule="auto"/>
        <w:ind w:left="1134" w:hanging="567"/>
        <w:rPr>
          <w:rFonts w:ascii="Calibri" w:hAnsi="Calibri" w:cs="Calibri"/>
        </w:rPr>
      </w:pPr>
      <w:r w:rsidRPr="00FC4F96">
        <w:rPr>
          <w:rFonts w:ascii="Calibri" w:hAnsi="Calibri" w:cs="Calibri"/>
        </w:rPr>
        <w:t xml:space="preserve">If a complaint has completed the school’s process and the complainant remains dissatisfied, they have the right to refer their complaint to the Secretary of State using the </w:t>
      </w:r>
      <w:hyperlink r:id="rId12" w:history="1">
        <w:r w:rsidRPr="00077214">
          <w:t>online form</w:t>
        </w:r>
      </w:hyperlink>
      <w:r w:rsidRPr="00FC4F96">
        <w:rPr>
          <w:rFonts w:ascii="Calibri" w:hAnsi="Calibri" w:cs="Calibri"/>
        </w:rPr>
        <w:t xml:space="preserve"> or in writing to:</w:t>
      </w:r>
    </w:p>
    <w:p w14:paraId="01C39F63" w14:textId="4A4D744E" w:rsidR="002E2091" w:rsidRPr="00077214" w:rsidRDefault="002E2091" w:rsidP="00DC50B7">
      <w:pPr>
        <w:pStyle w:val="TSB-Level1Numbers"/>
        <w:numPr>
          <w:ilvl w:val="0"/>
          <w:numId w:val="0"/>
        </w:numPr>
        <w:spacing w:after="0" w:line="240" w:lineRule="auto"/>
        <w:ind w:left="1134"/>
        <w:rPr>
          <w:rFonts w:ascii="Calibri" w:hAnsi="Calibri" w:cs="Calibri"/>
        </w:rPr>
      </w:pPr>
      <w:r w:rsidRPr="00077214">
        <w:rPr>
          <w:rFonts w:ascii="Calibri" w:hAnsi="Calibri" w:cs="Calibri"/>
        </w:rPr>
        <w:t>Ministerial and Public Communications Division</w:t>
      </w:r>
      <w:r w:rsidR="00077214" w:rsidRPr="00077214">
        <w:rPr>
          <w:rFonts w:ascii="Calibri" w:hAnsi="Calibri" w:cs="Calibri"/>
        </w:rPr>
        <w:t xml:space="preserve">, </w:t>
      </w:r>
      <w:r w:rsidRPr="00077214">
        <w:rPr>
          <w:rFonts w:ascii="Calibri" w:hAnsi="Calibri" w:cs="Calibri"/>
        </w:rPr>
        <w:t>Department for Education</w:t>
      </w:r>
      <w:r w:rsidR="00077214" w:rsidRPr="00077214">
        <w:rPr>
          <w:rFonts w:ascii="Calibri" w:hAnsi="Calibri" w:cs="Calibri"/>
        </w:rPr>
        <w:t xml:space="preserve">, </w:t>
      </w:r>
      <w:r w:rsidRPr="00077214">
        <w:rPr>
          <w:rFonts w:ascii="Calibri" w:hAnsi="Calibri" w:cs="Calibri"/>
        </w:rPr>
        <w:t>Piccadilly Gate</w:t>
      </w:r>
      <w:r w:rsidR="00077214" w:rsidRPr="00077214">
        <w:rPr>
          <w:rFonts w:ascii="Calibri" w:hAnsi="Calibri" w:cs="Calibri"/>
        </w:rPr>
        <w:t xml:space="preserve">, </w:t>
      </w:r>
      <w:r w:rsidRPr="00077214">
        <w:rPr>
          <w:rFonts w:ascii="Calibri" w:hAnsi="Calibri" w:cs="Calibri"/>
        </w:rPr>
        <w:t>Store Street</w:t>
      </w:r>
      <w:r w:rsidR="00077214" w:rsidRPr="00077214">
        <w:rPr>
          <w:rFonts w:ascii="Calibri" w:hAnsi="Calibri" w:cs="Calibri"/>
        </w:rPr>
        <w:t xml:space="preserve">, </w:t>
      </w:r>
      <w:r w:rsidRPr="00077214">
        <w:rPr>
          <w:rFonts w:ascii="Calibri" w:hAnsi="Calibri" w:cs="Calibri"/>
        </w:rPr>
        <w:t>Manchester</w:t>
      </w:r>
      <w:r w:rsidR="00077214" w:rsidRPr="00077214">
        <w:rPr>
          <w:rFonts w:ascii="Calibri" w:hAnsi="Calibri" w:cs="Calibri"/>
        </w:rPr>
        <w:t xml:space="preserve">  </w:t>
      </w:r>
      <w:r w:rsidRPr="00077214">
        <w:rPr>
          <w:rFonts w:ascii="Calibri" w:hAnsi="Calibri" w:cs="Calibri"/>
        </w:rPr>
        <w:t>M1 2WD</w:t>
      </w:r>
    </w:p>
    <w:p w14:paraId="77759EFE" w14:textId="6C046D4A" w:rsidR="002E2091" w:rsidRPr="00FC4F96" w:rsidRDefault="002E2091" w:rsidP="00077214">
      <w:pPr>
        <w:pStyle w:val="TSB-Level1Numbers"/>
        <w:spacing w:after="0" w:line="240" w:lineRule="auto"/>
        <w:ind w:left="1134" w:hanging="567"/>
        <w:rPr>
          <w:rFonts w:ascii="Calibri" w:hAnsi="Calibri" w:cs="Calibri"/>
        </w:rPr>
      </w:pPr>
      <w:r w:rsidRPr="00FC4F96">
        <w:rPr>
          <w:rFonts w:ascii="Calibri" w:hAnsi="Calibri" w:cs="Calibri"/>
        </w:rPr>
        <w:t xml:space="preserve">There are exceptional circumstances to the provisions outlined in 5.41. These are outlined in </w:t>
      </w:r>
      <w:hyperlink w:anchor="_Exceptional_circumstances" w:history="1">
        <w:r w:rsidRPr="00077214">
          <w:t>section 9</w:t>
        </w:r>
      </w:hyperlink>
      <w:r w:rsidRPr="00077214">
        <w:rPr>
          <w:rFonts w:ascii="Calibri" w:hAnsi="Calibri" w:cs="Calibri"/>
        </w:rPr>
        <w:t xml:space="preserve"> </w:t>
      </w:r>
      <w:r w:rsidRPr="00FC4F96">
        <w:rPr>
          <w:rFonts w:ascii="Calibri" w:hAnsi="Calibri" w:cs="Calibri"/>
        </w:rPr>
        <w:t xml:space="preserve">of this policy. </w:t>
      </w:r>
    </w:p>
    <w:p w14:paraId="76617892" w14:textId="1CF9C74A" w:rsidR="002E2091" w:rsidRDefault="002E2091" w:rsidP="00077214">
      <w:pPr>
        <w:pStyle w:val="TSB-Level1Numbers"/>
        <w:spacing w:after="0" w:line="240" w:lineRule="auto"/>
        <w:ind w:left="1134" w:hanging="567"/>
        <w:rPr>
          <w:rFonts w:ascii="Calibri" w:hAnsi="Calibri" w:cs="Calibri"/>
        </w:rPr>
      </w:pPr>
      <w:r w:rsidRPr="00FC4F96">
        <w:rPr>
          <w:rFonts w:ascii="Calibri" w:hAnsi="Calibri" w:cs="Calibri"/>
        </w:rPr>
        <w:t xml:space="preserve">The Secretary of State has a duty to consider all complaints raised but will only intervene where the governing board has acted unlawfully or unreasonably and where it is expedient or practical to do so. </w:t>
      </w:r>
      <w:r w:rsidRPr="00077214">
        <w:rPr>
          <w:rFonts w:ascii="Calibri" w:hAnsi="Calibri" w:cs="Calibri"/>
        </w:rPr>
        <w:t>In this case, the word “unreasonably” is used in a strict sense and means acting in a way that no reasonable school or governing board could act in the circumstances.</w:t>
      </w:r>
    </w:p>
    <w:p w14:paraId="355F271E" w14:textId="77777777" w:rsidR="00077214" w:rsidRPr="00077214" w:rsidRDefault="00077214" w:rsidP="00077214">
      <w:pPr>
        <w:pStyle w:val="TSB-Level1Numbers"/>
        <w:numPr>
          <w:ilvl w:val="0"/>
          <w:numId w:val="0"/>
        </w:numPr>
        <w:spacing w:after="0" w:line="240" w:lineRule="auto"/>
        <w:rPr>
          <w:rFonts w:ascii="Calibri" w:hAnsi="Calibri" w:cs="Calibri"/>
        </w:rPr>
      </w:pPr>
    </w:p>
    <w:p w14:paraId="7A559A22" w14:textId="4F6CE22B" w:rsidR="00AB2EB6" w:rsidRPr="00FC4F96" w:rsidRDefault="00AB2EB6" w:rsidP="00077214">
      <w:pPr>
        <w:pStyle w:val="Heading10"/>
        <w:numPr>
          <w:ilvl w:val="0"/>
          <w:numId w:val="11"/>
        </w:numPr>
        <w:spacing w:after="0" w:line="240" w:lineRule="auto"/>
        <w:jc w:val="left"/>
        <w:rPr>
          <w:rFonts w:ascii="Calibri" w:hAnsi="Calibri" w:cs="Calibri"/>
        </w:rPr>
      </w:pPr>
      <w:bookmarkStart w:id="24" w:name="_Interviewing_witnesses_1"/>
      <w:bookmarkEnd w:id="23"/>
      <w:bookmarkEnd w:id="24"/>
      <w:r w:rsidRPr="00FC4F96">
        <w:rPr>
          <w:rFonts w:ascii="Calibri" w:hAnsi="Calibri" w:cs="Calibri"/>
        </w:rPr>
        <w:t>Interviewing witnesses</w:t>
      </w:r>
    </w:p>
    <w:p w14:paraId="2A60DFA3" w14:textId="77777777" w:rsidR="00A31100" w:rsidRPr="00FC4F96" w:rsidRDefault="00A31100" w:rsidP="00077214">
      <w:pPr>
        <w:pStyle w:val="TSB-Level1Numbers"/>
        <w:spacing w:after="0" w:line="240" w:lineRule="auto"/>
        <w:ind w:left="1134" w:hanging="567"/>
        <w:rPr>
          <w:rFonts w:ascii="Calibri" w:hAnsi="Calibri" w:cs="Calibri"/>
        </w:rPr>
      </w:pPr>
      <w:r w:rsidRPr="00FC4F96">
        <w:rPr>
          <w:rFonts w:ascii="Calibri" w:hAnsi="Calibri" w:cs="Calibri"/>
        </w:rPr>
        <w:t>When interviewing pupils to gather information regarding a complaint, the interview should be conducted in the presence of another member of staff or, in the case of serious complaints, e.g. where the possibility of criminal investigation exists, in the presence of their parents.</w:t>
      </w:r>
    </w:p>
    <w:p w14:paraId="61703E70" w14:textId="77777777" w:rsidR="00A31100" w:rsidRPr="00FC4F96" w:rsidRDefault="00A31100" w:rsidP="00077214">
      <w:pPr>
        <w:pStyle w:val="TSB-Level1Numbers"/>
        <w:spacing w:after="0" w:line="240" w:lineRule="auto"/>
        <w:ind w:left="1134" w:hanging="567"/>
        <w:rPr>
          <w:rFonts w:ascii="Calibri" w:hAnsi="Calibri" w:cs="Calibri"/>
        </w:rPr>
      </w:pPr>
      <w:r w:rsidRPr="00FC4F96">
        <w:rPr>
          <w:rFonts w:ascii="Calibri" w:hAnsi="Calibri" w:cs="Calibri"/>
        </w:rPr>
        <w:t>The school will ensure that the conduction of interviews does not prejudice an LA designated officer’s (LADO), or police, investigation.</w:t>
      </w:r>
    </w:p>
    <w:p w14:paraId="2A1840CE" w14:textId="77777777" w:rsidR="00A31100" w:rsidRPr="00FC4F96" w:rsidRDefault="00A31100" w:rsidP="00077214">
      <w:pPr>
        <w:pStyle w:val="TSB-Level1Numbers"/>
        <w:spacing w:after="0" w:line="240" w:lineRule="auto"/>
        <w:ind w:left="1134" w:hanging="567"/>
        <w:rPr>
          <w:rFonts w:ascii="Calibri" w:hAnsi="Calibri" w:cs="Calibri"/>
        </w:rPr>
      </w:pPr>
      <w:r w:rsidRPr="00FC4F96">
        <w:rPr>
          <w:rFonts w:ascii="Calibri" w:hAnsi="Calibri" w:cs="Calibri"/>
        </w:rPr>
        <w:t>The school understands the importance of ensuring a friendly and relaxed area which is free from intimidation.</w:t>
      </w:r>
    </w:p>
    <w:p w14:paraId="7F7AEACF" w14:textId="77777777" w:rsidR="00A31100" w:rsidRPr="00FC4F96" w:rsidRDefault="00A31100" w:rsidP="00077214">
      <w:pPr>
        <w:pStyle w:val="TSB-Level1Numbers"/>
        <w:spacing w:after="0" w:line="240" w:lineRule="auto"/>
        <w:ind w:left="1134" w:hanging="567"/>
        <w:rPr>
          <w:rFonts w:ascii="Calibri" w:hAnsi="Calibri" w:cs="Calibri"/>
        </w:rPr>
      </w:pPr>
      <w:r w:rsidRPr="00FC4F96">
        <w:rPr>
          <w:rFonts w:ascii="Calibri" w:hAnsi="Calibri" w:cs="Calibri"/>
        </w:rPr>
        <w:t xml:space="preserve">All pupils interviewed will be made fully aware of what the interview concerns and their right to have someone with them. </w:t>
      </w:r>
    </w:p>
    <w:p w14:paraId="298F0E72" w14:textId="77777777" w:rsidR="00A31100" w:rsidRPr="00FC4F96" w:rsidRDefault="00A31100" w:rsidP="00077214">
      <w:pPr>
        <w:pStyle w:val="TSB-Level1Numbers"/>
        <w:spacing w:after="0" w:line="240" w:lineRule="auto"/>
        <w:ind w:left="1134" w:hanging="567"/>
        <w:rPr>
          <w:rFonts w:ascii="Calibri" w:hAnsi="Calibri" w:cs="Calibri"/>
        </w:rPr>
      </w:pPr>
      <w:r w:rsidRPr="00FC4F96">
        <w:rPr>
          <w:rFonts w:ascii="Calibri" w:hAnsi="Calibri" w:cs="Calibri"/>
        </w:rPr>
        <w:t xml:space="preserve">Staff are allowed a colleague to support them at their interview. The colleague must not be anyone likely to be interviewed themselves, including their line manager. </w:t>
      </w:r>
    </w:p>
    <w:p w14:paraId="702A0001" w14:textId="77777777" w:rsidR="00A31100" w:rsidRPr="00FC4F96" w:rsidRDefault="00A31100" w:rsidP="00077214">
      <w:pPr>
        <w:pStyle w:val="TSB-Level1Numbers"/>
        <w:spacing w:after="0" w:line="240" w:lineRule="auto"/>
        <w:ind w:left="1134" w:hanging="567"/>
        <w:rPr>
          <w:rFonts w:ascii="Calibri" w:hAnsi="Calibri" w:cs="Calibri"/>
        </w:rPr>
      </w:pPr>
      <w:r w:rsidRPr="00FC4F96">
        <w:rPr>
          <w:rFonts w:ascii="Calibri" w:hAnsi="Calibri" w:cs="Calibri"/>
        </w:rPr>
        <w:t xml:space="preserve">The interviewer will not express opinions in words or attitude, so as to not influence the interviewee. </w:t>
      </w:r>
    </w:p>
    <w:p w14:paraId="65CF10D1" w14:textId="77777777" w:rsidR="00077214" w:rsidRDefault="00A31100" w:rsidP="00077214">
      <w:pPr>
        <w:pStyle w:val="TSB-Level1Numbers"/>
        <w:spacing w:after="0" w:line="240" w:lineRule="auto"/>
        <w:ind w:left="1134" w:hanging="567"/>
        <w:rPr>
          <w:rFonts w:ascii="Calibri" w:hAnsi="Calibri" w:cs="Calibri"/>
        </w:rPr>
      </w:pPr>
      <w:r w:rsidRPr="00FC4F96">
        <w:rPr>
          <w:rFonts w:ascii="Calibri" w:hAnsi="Calibri" w:cs="Calibri"/>
        </w:rPr>
        <w:t>The interviewee will sign a copy of the transcription of the interview.</w:t>
      </w:r>
    </w:p>
    <w:p w14:paraId="164F2957" w14:textId="4FCF7BD9" w:rsidR="00A31100" w:rsidRPr="00FC4F96" w:rsidRDefault="00A31100" w:rsidP="00077214">
      <w:pPr>
        <w:pStyle w:val="TSB-Level1Numbers"/>
        <w:numPr>
          <w:ilvl w:val="0"/>
          <w:numId w:val="0"/>
        </w:numPr>
        <w:spacing w:after="0" w:line="240" w:lineRule="auto"/>
        <w:ind w:left="1134"/>
        <w:rPr>
          <w:rFonts w:ascii="Calibri" w:hAnsi="Calibri" w:cs="Calibri"/>
        </w:rPr>
      </w:pPr>
      <w:r w:rsidRPr="00FC4F96">
        <w:rPr>
          <w:rFonts w:ascii="Calibri" w:hAnsi="Calibri" w:cs="Calibri"/>
        </w:rPr>
        <w:t xml:space="preserve"> </w:t>
      </w:r>
    </w:p>
    <w:p w14:paraId="19D71B43" w14:textId="6985D0B8" w:rsidR="00A31100" w:rsidRPr="00FC4F96" w:rsidRDefault="00A31100" w:rsidP="00E91232">
      <w:pPr>
        <w:pStyle w:val="Heading10"/>
        <w:spacing w:after="0" w:line="240" w:lineRule="auto"/>
        <w:rPr>
          <w:rFonts w:ascii="Calibri" w:hAnsi="Calibri" w:cs="Calibri"/>
        </w:rPr>
      </w:pPr>
      <w:bookmarkStart w:id="25" w:name="_Recording_a_complaint_1"/>
      <w:bookmarkEnd w:id="25"/>
      <w:r w:rsidRPr="00FC4F96">
        <w:rPr>
          <w:rFonts w:ascii="Calibri" w:hAnsi="Calibri" w:cs="Calibri"/>
        </w:rPr>
        <w:t xml:space="preserve">Recording a complaint </w:t>
      </w:r>
    </w:p>
    <w:p w14:paraId="13938C50" w14:textId="77777777" w:rsidR="00A31100" w:rsidRPr="00FC4F96" w:rsidRDefault="00A31100" w:rsidP="00077214">
      <w:pPr>
        <w:pStyle w:val="TSB-Level1Numbers"/>
        <w:spacing w:after="0" w:line="240" w:lineRule="auto"/>
        <w:ind w:left="1134" w:hanging="567"/>
        <w:rPr>
          <w:rFonts w:ascii="Calibri" w:hAnsi="Calibri" w:cs="Calibri"/>
        </w:rPr>
      </w:pPr>
      <w:r w:rsidRPr="00FC4F96">
        <w:rPr>
          <w:rFonts w:ascii="Calibri" w:hAnsi="Calibri" w:cs="Calibri"/>
        </w:rPr>
        <w:t>A written record shall be kept of any complaint made, whether made via phone, in person or in writing, detailing:</w:t>
      </w:r>
    </w:p>
    <w:p w14:paraId="1E7A82E0" w14:textId="77777777" w:rsidR="00A31100" w:rsidRPr="00FC4F96" w:rsidRDefault="00A31100" w:rsidP="00363446">
      <w:pPr>
        <w:pStyle w:val="PolicyBullets"/>
        <w:spacing w:line="240" w:lineRule="auto"/>
        <w:ind w:left="1418" w:hanging="284"/>
        <w:rPr>
          <w:rFonts w:ascii="Calibri" w:hAnsi="Calibri" w:cs="Calibri"/>
        </w:rPr>
      </w:pPr>
      <w:r w:rsidRPr="00FC4F96">
        <w:rPr>
          <w:rFonts w:ascii="Calibri" w:hAnsi="Calibri" w:cs="Calibri"/>
        </w:rPr>
        <w:t>The main issues raised, the findings and any recommendations.</w:t>
      </w:r>
    </w:p>
    <w:p w14:paraId="5CFB8C7C" w14:textId="77777777" w:rsidR="00A31100" w:rsidRPr="00FC4F96" w:rsidRDefault="00A31100" w:rsidP="00363446">
      <w:pPr>
        <w:pStyle w:val="PolicyBullets"/>
        <w:spacing w:line="240" w:lineRule="auto"/>
        <w:ind w:left="1418" w:hanging="284"/>
        <w:rPr>
          <w:rFonts w:ascii="Calibri" w:hAnsi="Calibri" w:cs="Calibri"/>
        </w:rPr>
      </w:pPr>
      <w:r w:rsidRPr="00FC4F96">
        <w:rPr>
          <w:rFonts w:ascii="Calibri" w:hAnsi="Calibri" w:cs="Calibri"/>
        </w:rPr>
        <w:t xml:space="preserve">Whether the complaint was resolved following an informal route, formal route or panel hearing. </w:t>
      </w:r>
    </w:p>
    <w:p w14:paraId="39496B55" w14:textId="77777777" w:rsidR="00A31100" w:rsidRPr="00FC4F96" w:rsidRDefault="00A31100" w:rsidP="00363446">
      <w:pPr>
        <w:pStyle w:val="PolicyBullets"/>
        <w:spacing w:line="240" w:lineRule="auto"/>
        <w:ind w:left="1418" w:hanging="284"/>
        <w:rPr>
          <w:rFonts w:ascii="Calibri" w:hAnsi="Calibri" w:cs="Calibri"/>
        </w:rPr>
      </w:pPr>
      <w:r w:rsidRPr="00FC4F96">
        <w:rPr>
          <w:rFonts w:ascii="Calibri" w:hAnsi="Calibri" w:cs="Calibri"/>
        </w:rPr>
        <w:t>Actions taken by the school as a result of the complaint (regardless of whether the complaint was upheld).</w:t>
      </w:r>
    </w:p>
    <w:p w14:paraId="50A76023" w14:textId="77777777" w:rsidR="00A31100" w:rsidRPr="00FC4F96" w:rsidRDefault="00A31100" w:rsidP="00077214">
      <w:pPr>
        <w:pStyle w:val="TSB-Level1Numbers"/>
        <w:spacing w:after="0" w:line="240" w:lineRule="auto"/>
        <w:ind w:left="1134" w:hanging="567"/>
        <w:rPr>
          <w:rFonts w:ascii="Calibri" w:hAnsi="Calibri" w:cs="Calibri"/>
        </w:rPr>
      </w:pPr>
      <w:r w:rsidRPr="00FC4F96">
        <w:rPr>
          <w:rFonts w:ascii="Calibri" w:hAnsi="Calibri" w:cs="Calibri"/>
        </w:rPr>
        <w:t xml:space="preserve">All records are made available for inspection on the school premises by the </w:t>
      </w:r>
      <w:r w:rsidRPr="00077214">
        <w:rPr>
          <w:rFonts w:ascii="Calibri" w:hAnsi="Calibri" w:cs="Calibri"/>
        </w:rPr>
        <w:t>proprietor and the headteacher</w:t>
      </w:r>
      <w:r w:rsidRPr="00FC4F96">
        <w:rPr>
          <w:rFonts w:ascii="Calibri" w:hAnsi="Calibri" w:cs="Calibri"/>
        </w:rPr>
        <w:t xml:space="preserve">. </w:t>
      </w:r>
    </w:p>
    <w:p w14:paraId="40200AC3" w14:textId="77777777" w:rsidR="00A31100" w:rsidRPr="00FC4F96" w:rsidRDefault="00A31100" w:rsidP="00077214">
      <w:pPr>
        <w:pStyle w:val="TSB-Level1Numbers"/>
        <w:spacing w:after="0" w:line="240" w:lineRule="auto"/>
        <w:ind w:left="1134" w:hanging="567"/>
        <w:rPr>
          <w:rFonts w:ascii="Calibri" w:hAnsi="Calibri" w:cs="Calibri"/>
        </w:rPr>
      </w:pPr>
      <w:r w:rsidRPr="00FC4F96">
        <w:rPr>
          <w:rFonts w:ascii="Calibri" w:hAnsi="Calibri" w:cs="Calibri"/>
        </w:rPr>
        <w:t xml:space="preserve">The school holds the right to use recording devices, where appropriate, to ensure all parties involved are able to review the discussions at a later date. </w:t>
      </w:r>
    </w:p>
    <w:p w14:paraId="2849B1D5" w14:textId="77777777" w:rsidR="00A31100" w:rsidRPr="00FC4F96" w:rsidRDefault="00A31100" w:rsidP="00077214">
      <w:pPr>
        <w:pStyle w:val="TSB-Level1Numbers"/>
        <w:spacing w:after="0" w:line="240" w:lineRule="auto"/>
        <w:ind w:left="1134" w:hanging="567"/>
        <w:rPr>
          <w:rFonts w:ascii="Calibri" w:hAnsi="Calibri" w:cs="Calibri"/>
        </w:rPr>
      </w:pPr>
      <w:r w:rsidRPr="00FC4F96">
        <w:rPr>
          <w:rFonts w:ascii="Calibri" w:hAnsi="Calibri" w:cs="Calibri"/>
        </w:rPr>
        <w:t xml:space="preserve">Where there are communication difficulties or disabilities, the school may provide recording devices to ensure the complainant is able to access and review the discussions at a later point. </w:t>
      </w:r>
    </w:p>
    <w:p w14:paraId="2E380DCC" w14:textId="77777777" w:rsidR="00A31100" w:rsidRPr="00FC4F96" w:rsidRDefault="00A31100" w:rsidP="00077214">
      <w:pPr>
        <w:pStyle w:val="TSB-Level1Numbers"/>
        <w:spacing w:after="0" w:line="240" w:lineRule="auto"/>
        <w:ind w:left="1134" w:hanging="567"/>
        <w:rPr>
          <w:rFonts w:ascii="Calibri" w:hAnsi="Calibri" w:cs="Calibri"/>
        </w:rPr>
      </w:pPr>
      <w:r w:rsidRPr="00FC4F96">
        <w:rPr>
          <w:rFonts w:ascii="Calibri" w:hAnsi="Calibri" w:cs="Calibri"/>
        </w:rPr>
        <w:t>Recording devices will not be used without the prior consent of all parties.</w:t>
      </w:r>
    </w:p>
    <w:p w14:paraId="377627A6" w14:textId="41E08F76" w:rsidR="00A31100" w:rsidRPr="00FC4F96" w:rsidRDefault="00A31100" w:rsidP="00077214">
      <w:pPr>
        <w:pStyle w:val="TSB-Level1Numbers"/>
        <w:spacing w:after="0" w:line="240" w:lineRule="auto"/>
        <w:ind w:left="1134" w:hanging="567"/>
        <w:rPr>
          <w:rFonts w:ascii="Calibri" w:hAnsi="Calibri" w:cs="Calibri"/>
        </w:rPr>
      </w:pPr>
      <w:r w:rsidRPr="00077214">
        <w:rPr>
          <w:rFonts w:ascii="Calibri" w:hAnsi="Calibri" w:cs="Calibri"/>
        </w:rPr>
        <w:t>[Schools that allow complainants to record meetings for reasons other than for the purposes of a reasonable adjustment]</w:t>
      </w:r>
      <w:r w:rsidRPr="00FC4F96">
        <w:rPr>
          <w:rFonts w:ascii="Calibri" w:hAnsi="Calibri" w:cs="Calibri"/>
        </w:rPr>
        <w:t xml:space="preserve"> Where the school allows complainants to record meetings, the following will be considered:</w:t>
      </w:r>
    </w:p>
    <w:p w14:paraId="4ADBCB4B" w14:textId="77777777" w:rsidR="00A31100" w:rsidRPr="00FC4F96" w:rsidRDefault="00A31100" w:rsidP="00363446">
      <w:pPr>
        <w:pStyle w:val="PolicyBullets"/>
        <w:spacing w:line="240" w:lineRule="auto"/>
        <w:ind w:left="1418" w:hanging="284"/>
        <w:rPr>
          <w:rFonts w:ascii="Calibri" w:hAnsi="Calibri" w:cs="Calibri"/>
        </w:rPr>
      </w:pPr>
      <w:r w:rsidRPr="00FC4F96">
        <w:rPr>
          <w:rFonts w:ascii="Calibri" w:hAnsi="Calibri" w:cs="Calibri"/>
        </w:rPr>
        <w:lastRenderedPageBreak/>
        <w:t>How any decision to allow recordings may affect any third parties called to act as witnesses</w:t>
      </w:r>
    </w:p>
    <w:p w14:paraId="6D12DABA" w14:textId="77777777" w:rsidR="00A31100" w:rsidRPr="00FC4F96" w:rsidRDefault="00A31100" w:rsidP="00363446">
      <w:pPr>
        <w:pStyle w:val="PolicyBullets"/>
        <w:spacing w:line="240" w:lineRule="auto"/>
        <w:ind w:left="1418" w:hanging="284"/>
        <w:rPr>
          <w:rFonts w:ascii="Calibri" w:hAnsi="Calibri" w:cs="Calibri"/>
        </w:rPr>
      </w:pPr>
      <w:r w:rsidRPr="00FC4F96">
        <w:rPr>
          <w:rFonts w:ascii="Calibri" w:hAnsi="Calibri" w:cs="Calibri"/>
        </w:rPr>
        <w:t xml:space="preserve">The impact and consequences on the individuals involved in the complaint in the event that recordings are lost or leaked </w:t>
      </w:r>
    </w:p>
    <w:p w14:paraId="075E13A6" w14:textId="77777777" w:rsidR="00A31100" w:rsidRPr="00FC4F96" w:rsidRDefault="00A31100" w:rsidP="00077214">
      <w:pPr>
        <w:pStyle w:val="TSB-Level1Numbers"/>
        <w:spacing w:after="0" w:line="240" w:lineRule="auto"/>
        <w:ind w:left="1134" w:hanging="567"/>
        <w:rPr>
          <w:rFonts w:ascii="Calibri" w:hAnsi="Calibri" w:cs="Calibri"/>
        </w:rPr>
      </w:pPr>
      <w:r w:rsidRPr="00FC4F96">
        <w:rPr>
          <w:rFonts w:ascii="Calibri" w:hAnsi="Calibri" w:cs="Calibri"/>
        </w:rPr>
        <w:t xml:space="preserve">The school will not accept, as evidence, any recordings that were obtained covertly and without the informed consent of all parties being recorded. </w:t>
      </w:r>
    </w:p>
    <w:p w14:paraId="3F24875E" w14:textId="77777777" w:rsidR="00A31100" w:rsidRPr="00FC4F96" w:rsidRDefault="00A31100" w:rsidP="00077214">
      <w:pPr>
        <w:pStyle w:val="TSB-Level1Numbers"/>
        <w:spacing w:after="0" w:line="240" w:lineRule="auto"/>
        <w:ind w:left="1134" w:hanging="567"/>
        <w:rPr>
          <w:rFonts w:ascii="Calibri" w:hAnsi="Calibri" w:cs="Calibri"/>
        </w:rPr>
      </w:pPr>
      <w:r w:rsidRPr="00FC4F96">
        <w:rPr>
          <w:rFonts w:ascii="Calibri" w:hAnsi="Calibri" w:cs="Calibri"/>
        </w:rPr>
        <w:t xml:space="preserve">Details of any complaint made shall not be shared with the entire governing board. The exception to this is when a complaint is made against the whole governing board and they need to be aware of the allegations made against them, to respond to any independent investigation. </w:t>
      </w:r>
    </w:p>
    <w:p w14:paraId="776A0699" w14:textId="77777777" w:rsidR="00A31100" w:rsidRPr="00FC4F96" w:rsidRDefault="00A31100" w:rsidP="00077214">
      <w:pPr>
        <w:pStyle w:val="TSB-Level1Numbers"/>
        <w:spacing w:after="0" w:line="240" w:lineRule="auto"/>
        <w:ind w:left="1134" w:hanging="567"/>
        <w:rPr>
          <w:rFonts w:ascii="Calibri" w:hAnsi="Calibri" w:cs="Calibri"/>
        </w:rPr>
      </w:pPr>
      <w:r w:rsidRPr="00FC4F96">
        <w:rPr>
          <w:rFonts w:ascii="Calibri" w:hAnsi="Calibri" w:cs="Calibri"/>
        </w:rPr>
        <w:t xml:space="preserve">Complainants have a right to access copies of these records under the GDPR and the Freedom of Information Act 2000. </w:t>
      </w:r>
    </w:p>
    <w:p w14:paraId="4DA50AD8" w14:textId="551453D6" w:rsidR="00A31100" w:rsidRDefault="00A31100" w:rsidP="00077214">
      <w:pPr>
        <w:pStyle w:val="TSB-Level1Numbers"/>
        <w:spacing w:after="0" w:line="240" w:lineRule="auto"/>
        <w:ind w:left="1134" w:hanging="567"/>
        <w:rPr>
          <w:rFonts w:ascii="Calibri" w:hAnsi="Calibri" w:cs="Calibri"/>
        </w:rPr>
      </w:pPr>
      <w:r w:rsidRPr="00FC4F96">
        <w:rPr>
          <w:rFonts w:ascii="Calibri" w:hAnsi="Calibri" w:cs="Calibri"/>
        </w:rPr>
        <w:t xml:space="preserve">The school will hold all records of complaints centrally. Correspondence, statements and records relating to individual complaints are kept confidential except where the Secretary of State or a body conducting an inspection requests to access them. </w:t>
      </w:r>
    </w:p>
    <w:p w14:paraId="07E11D13" w14:textId="77777777" w:rsidR="00077214" w:rsidRPr="00FC4F96" w:rsidRDefault="00077214" w:rsidP="00077214">
      <w:pPr>
        <w:pStyle w:val="TSB-Level1Numbers"/>
        <w:numPr>
          <w:ilvl w:val="0"/>
          <w:numId w:val="0"/>
        </w:numPr>
        <w:spacing w:after="0" w:line="240" w:lineRule="auto"/>
        <w:ind w:left="1134"/>
        <w:rPr>
          <w:rFonts w:ascii="Calibri" w:hAnsi="Calibri" w:cs="Calibri"/>
        </w:rPr>
      </w:pPr>
    </w:p>
    <w:p w14:paraId="7D907DC5" w14:textId="013647C2" w:rsidR="00A31100" w:rsidRPr="00FC4F96" w:rsidRDefault="00A31100" w:rsidP="00E91232">
      <w:pPr>
        <w:pStyle w:val="Heading10"/>
        <w:spacing w:after="0" w:line="240" w:lineRule="auto"/>
        <w:rPr>
          <w:rFonts w:ascii="Calibri" w:hAnsi="Calibri" w:cs="Calibri"/>
        </w:rPr>
      </w:pPr>
      <w:bookmarkStart w:id="26" w:name="_Complaints_not_covered"/>
      <w:bookmarkEnd w:id="26"/>
      <w:r w:rsidRPr="00FC4F96">
        <w:rPr>
          <w:rFonts w:ascii="Calibri" w:hAnsi="Calibri" w:cs="Calibri"/>
        </w:rPr>
        <w:t xml:space="preserve">Complaints not covered by this procedure </w:t>
      </w:r>
    </w:p>
    <w:p w14:paraId="2BBE9127" w14:textId="77777777" w:rsidR="00A31100" w:rsidRPr="00FC4F96" w:rsidRDefault="00A31100" w:rsidP="00077214">
      <w:pPr>
        <w:pStyle w:val="TSB-Level1Numbers"/>
        <w:spacing w:after="0" w:line="240" w:lineRule="auto"/>
        <w:ind w:left="1134" w:hanging="567"/>
        <w:rPr>
          <w:rFonts w:ascii="Calibri" w:hAnsi="Calibri" w:cs="Calibri"/>
        </w:rPr>
      </w:pPr>
      <w:r w:rsidRPr="00FC4F96">
        <w:rPr>
          <w:rFonts w:ascii="Calibri" w:hAnsi="Calibri" w:cs="Calibri"/>
        </w:rPr>
        <w:t>Complaints regarding the following topics should be directed to the LA:</w:t>
      </w:r>
    </w:p>
    <w:p w14:paraId="48D344F8" w14:textId="77777777" w:rsidR="00A31100" w:rsidRPr="00FC4F96" w:rsidRDefault="00A31100" w:rsidP="00363446">
      <w:pPr>
        <w:pStyle w:val="PolicyBullets"/>
        <w:spacing w:line="240" w:lineRule="auto"/>
        <w:ind w:left="1418" w:hanging="284"/>
        <w:rPr>
          <w:rFonts w:ascii="Calibri" w:hAnsi="Calibri" w:cs="Calibri"/>
        </w:rPr>
      </w:pPr>
      <w:r w:rsidRPr="00FC4F96">
        <w:rPr>
          <w:rFonts w:ascii="Calibri" w:hAnsi="Calibri" w:cs="Calibri"/>
        </w:rPr>
        <w:t>Statutory assessments of SEND</w:t>
      </w:r>
    </w:p>
    <w:p w14:paraId="6C09BE56" w14:textId="77777777" w:rsidR="00A31100" w:rsidRPr="00FC4F96" w:rsidRDefault="00A31100" w:rsidP="00363446">
      <w:pPr>
        <w:pStyle w:val="PolicyBullets"/>
        <w:spacing w:line="240" w:lineRule="auto"/>
        <w:ind w:left="1418" w:hanging="284"/>
        <w:rPr>
          <w:rFonts w:ascii="Calibri" w:hAnsi="Calibri" w:cs="Calibri"/>
        </w:rPr>
      </w:pPr>
      <w:r w:rsidRPr="00FC4F96">
        <w:rPr>
          <w:rFonts w:ascii="Calibri" w:hAnsi="Calibri" w:cs="Calibri"/>
        </w:rPr>
        <w:t>School re-organisation proposals</w:t>
      </w:r>
    </w:p>
    <w:p w14:paraId="4CD7E27A" w14:textId="77777777" w:rsidR="00A31100" w:rsidRPr="00FC4F96" w:rsidRDefault="00A31100" w:rsidP="00363446">
      <w:pPr>
        <w:pStyle w:val="PolicyBullets"/>
        <w:spacing w:line="240" w:lineRule="auto"/>
        <w:ind w:left="1418" w:hanging="284"/>
        <w:rPr>
          <w:rFonts w:ascii="Calibri" w:hAnsi="Calibri" w:cs="Calibri"/>
        </w:rPr>
      </w:pPr>
      <w:r w:rsidRPr="00FC4F96">
        <w:rPr>
          <w:rFonts w:ascii="Calibri" w:hAnsi="Calibri" w:cs="Calibri"/>
        </w:rPr>
        <w:t>Admissions to schools</w:t>
      </w:r>
    </w:p>
    <w:p w14:paraId="61C92614" w14:textId="77777777" w:rsidR="00C96DD5" w:rsidRPr="00FC4F96" w:rsidRDefault="00A31100" w:rsidP="00077214">
      <w:pPr>
        <w:pStyle w:val="TSB-Level1Numbers"/>
        <w:spacing w:after="0" w:line="240" w:lineRule="auto"/>
        <w:ind w:left="1134" w:hanging="567"/>
        <w:rPr>
          <w:rFonts w:ascii="Calibri" w:hAnsi="Calibri" w:cs="Calibri"/>
        </w:rPr>
      </w:pPr>
      <w:r w:rsidRPr="00FC4F96">
        <w:rPr>
          <w:rFonts w:ascii="Calibri" w:hAnsi="Calibri" w:cs="Calibri"/>
        </w:rPr>
        <w:t xml:space="preserve">Complaints about child protection matters will be handled in line with the school’s </w:t>
      </w:r>
      <w:r w:rsidRPr="006D3990">
        <w:rPr>
          <w:rFonts w:ascii="Calibri" w:hAnsi="Calibri" w:cs="Calibri"/>
        </w:rPr>
        <w:t xml:space="preserve">Child Protection and Safeguarding Policy </w:t>
      </w:r>
      <w:r w:rsidRPr="00FC4F96">
        <w:rPr>
          <w:rFonts w:ascii="Calibri" w:hAnsi="Calibri" w:cs="Calibri"/>
        </w:rPr>
        <w:t>and</w:t>
      </w:r>
      <w:r w:rsidRPr="00077214">
        <w:rPr>
          <w:rFonts w:ascii="Calibri" w:hAnsi="Calibri" w:cs="Calibri"/>
        </w:rPr>
        <w:t xml:space="preserve"> </w:t>
      </w:r>
      <w:r w:rsidRPr="00FC4F96">
        <w:rPr>
          <w:rFonts w:ascii="Calibri" w:hAnsi="Calibri" w:cs="Calibri"/>
        </w:rPr>
        <w:t xml:space="preserve">in accordance with relevant statutory guidance. </w:t>
      </w:r>
    </w:p>
    <w:p w14:paraId="11183844" w14:textId="295C96D4" w:rsidR="00A31100" w:rsidRPr="00FC4F96" w:rsidRDefault="00A31100" w:rsidP="00077214">
      <w:pPr>
        <w:pStyle w:val="TSB-Level1Numbers"/>
        <w:spacing w:after="0" w:line="240" w:lineRule="auto"/>
        <w:ind w:left="1134" w:hanging="567"/>
        <w:rPr>
          <w:rFonts w:ascii="Calibri" w:hAnsi="Calibri" w:cs="Calibri"/>
        </w:rPr>
      </w:pPr>
      <w:r w:rsidRPr="00FC4F96">
        <w:rPr>
          <w:rFonts w:ascii="Calibri" w:hAnsi="Calibri" w:cs="Calibri"/>
        </w:rPr>
        <w:t xml:space="preserve">Any child protection complaints should be directed to the LADO or the multi-agency safeguarding hub (MASH). </w:t>
      </w:r>
    </w:p>
    <w:p w14:paraId="6933494A" w14:textId="77777777" w:rsidR="00A31100" w:rsidRPr="00FC4F96" w:rsidRDefault="00A31100" w:rsidP="00077214">
      <w:pPr>
        <w:pStyle w:val="TSB-Level1Numbers"/>
        <w:spacing w:after="0" w:line="240" w:lineRule="auto"/>
        <w:ind w:left="1134" w:hanging="567"/>
        <w:rPr>
          <w:rFonts w:ascii="Calibri" w:hAnsi="Calibri" w:cs="Calibri"/>
        </w:rPr>
      </w:pPr>
      <w:r w:rsidRPr="00FC4F96">
        <w:rPr>
          <w:rFonts w:ascii="Calibri" w:hAnsi="Calibri" w:cs="Calibri"/>
        </w:rPr>
        <w:t>Complaints concerning admissions will be directed to the appropriate admissions authority.</w:t>
      </w:r>
    </w:p>
    <w:p w14:paraId="1FA6F3EE" w14:textId="77777777" w:rsidR="00C96DD5" w:rsidRPr="00FC4F96" w:rsidRDefault="00A31100" w:rsidP="00077214">
      <w:pPr>
        <w:pStyle w:val="TSB-Level1Numbers"/>
        <w:spacing w:after="0" w:line="240" w:lineRule="auto"/>
        <w:ind w:left="1134" w:hanging="567"/>
        <w:rPr>
          <w:rFonts w:ascii="Calibri" w:hAnsi="Calibri" w:cs="Calibri"/>
        </w:rPr>
      </w:pPr>
      <w:r w:rsidRPr="00FC4F96">
        <w:rPr>
          <w:rFonts w:ascii="Calibri" w:hAnsi="Calibri" w:cs="Calibri"/>
        </w:rPr>
        <w:t xml:space="preserve">Complaints </w:t>
      </w:r>
      <w:r w:rsidR="00C96DD5" w:rsidRPr="00FC4F96">
        <w:rPr>
          <w:rFonts w:ascii="Calibri" w:hAnsi="Calibri" w:cs="Calibri"/>
        </w:rPr>
        <w:t xml:space="preserve">regarding exclusions will be dealt with in accordance with procedure outlined in the </w:t>
      </w:r>
      <w:r w:rsidR="00C96DD5" w:rsidRPr="00077214">
        <w:rPr>
          <w:rFonts w:ascii="Calibri" w:hAnsi="Calibri" w:cs="Calibri"/>
        </w:rPr>
        <w:t>Exclusion Policy</w:t>
      </w:r>
      <w:r w:rsidRPr="00077214">
        <w:t>.</w:t>
      </w:r>
      <w:r w:rsidRPr="00FC4F96">
        <w:rPr>
          <w:rFonts w:ascii="Calibri" w:hAnsi="Calibri" w:cs="Calibri"/>
        </w:rPr>
        <w:t xml:space="preserve"> </w:t>
      </w:r>
    </w:p>
    <w:p w14:paraId="70F125DB" w14:textId="0A5099CD" w:rsidR="00A31100" w:rsidRPr="00FC4F96" w:rsidRDefault="00A31100" w:rsidP="00077214">
      <w:pPr>
        <w:pStyle w:val="TSB-Level1Numbers"/>
        <w:spacing w:after="0" w:line="240" w:lineRule="auto"/>
        <w:ind w:left="1134" w:hanging="567"/>
        <w:rPr>
          <w:rFonts w:ascii="Calibri" w:hAnsi="Calibri" w:cs="Calibri"/>
        </w:rPr>
      </w:pPr>
      <w:r w:rsidRPr="00FC4F96">
        <w:rPr>
          <w:rFonts w:ascii="Calibri" w:hAnsi="Calibri" w:cs="Calibri"/>
        </w:rPr>
        <w:t>The school has an internal whistleblowing procedure for all employees, including contractors and temporary staff</w:t>
      </w:r>
      <w:r w:rsidR="00C96DD5" w:rsidRPr="00FC4F96">
        <w:rPr>
          <w:rFonts w:ascii="Calibri" w:hAnsi="Calibri" w:cs="Calibri"/>
        </w:rPr>
        <w:t xml:space="preserve"> outlined in the </w:t>
      </w:r>
      <w:r w:rsidR="00C96DD5" w:rsidRPr="006D3990">
        <w:rPr>
          <w:rFonts w:ascii="Calibri" w:hAnsi="Calibri" w:cs="Calibri"/>
        </w:rPr>
        <w:t>Whistleblowing Policy</w:t>
      </w:r>
      <w:r w:rsidRPr="00FC4F96">
        <w:rPr>
          <w:rFonts w:ascii="Calibri" w:hAnsi="Calibri" w:cs="Calibri"/>
        </w:rPr>
        <w:t xml:space="preserve">.  </w:t>
      </w:r>
    </w:p>
    <w:p w14:paraId="512912C8" w14:textId="6013089F" w:rsidR="00C96DD5" w:rsidRPr="00FC4F96" w:rsidRDefault="00C96DD5" w:rsidP="00077214">
      <w:pPr>
        <w:pStyle w:val="TSB-Level1Numbers"/>
        <w:spacing w:after="0" w:line="240" w:lineRule="auto"/>
        <w:ind w:left="1134" w:hanging="567"/>
        <w:rPr>
          <w:rFonts w:ascii="Calibri" w:hAnsi="Calibri" w:cs="Calibri"/>
        </w:rPr>
      </w:pPr>
      <w:r w:rsidRPr="00FC4F96">
        <w:rPr>
          <w:rFonts w:ascii="Calibri" w:hAnsi="Calibri" w:cs="Calibri"/>
        </w:rPr>
        <w:t>Any whistleblowers not wishing to raise the issue with their employer will direct their complaint to the DfE.</w:t>
      </w:r>
    </w:p>
    <w:p w14:paraId="6E462BFB" w14:textId="77777777" w:rsidR="00A31100" w:rsidRPr="00FC4F96" w:rsidRDefault="00A31100" w:rsidP="00077214">
      <w:pPr>
        <w:pStyle w:val="TSB-Level1Numbers"/>
        <w:spacing w:after="0" w:line="240" w:lineRule="auto"/>
        <w:ind w:left="1134" w:hanging="567"/>
        <w:rPr>
          <w:rFonts w:ascii="Calibri" w:hAnsi="Calibri" w:cs="Calibri"/>
        </w:rPr>
      </w:pPr>
      <w:r w:rsidRPr="00FC4F96">
        <w:rPr>
          <w:rFonts w:ascii="Calibri" w:hAnsi="Calibri" w:cs="Calibri"/>
        </w:rPr>
        <w:t xml:space="preserve">Volunteers who have concerns about the school or a member of staff should make their complaint in line with this policy. Volunteers may also be able to complain to the LA or DfE, depending on what the complaint is about. </w:t>
      </w:r>
    </w:p>
    <w:p w14:paraId="15122BE8" w14:textId="0B576BB4" w:rsidR="00A31100" w:rsidRPr="00FC4F96" w:rsidRDefault="00A31100" w:rsidP="00077214">
      <w:pPr>
        <w:pStyle w:val="TSB-Level1Numbers"/>
        <w:spacing w:after="0" w:line="240" w:lineRule="auto"/>
        <w:ind w:left="1134" w:hanging="567"/>
        <w:rPr>
          <w:rFonts w:ascii="Calibri" w:hAnsi="Calibri" w:cs="Calibri"/>
        </w:rPr>
      </w:pPr>
      <w:r w:rsidRPr="00FC4F96">
        <w:rPr>
          <w:rFonts w:ascii="Calibri" w:hAnsi="Calibri" w:cs="Calibri"/>
        </w:rPr>
        <w:t xml:space="preserve">Staff grievances and disciplinary procedures will be dealt with </w:t>
      </w:r>
      <w:r w:rsidR="00C96DD5" w:rsidRPr="00FC4F96">
        <w:rPr>
          <w:rFonts w:ascii="Calibri" w:hAnsi="Calibri" w:cs="Calibri"/>
        </w:rPr>
        <w:t xml:space="preserve">in line with the </w:t>
      </w:r>
      <w:r w:rsidR="00C96DD5" w:rsidRPr="006D3990">
        <w:rPr>
          <w:rFonts w:ascii="Calibri" w:hAnsi="Calibri" w:cs="Calibri"/>
        </w:rPr>
        <w:t>Grievance Policy</w:t>
      </w:r>
      <w:r w:rsidRPr="00FC4F96">
        <w:rPr>
          <w:rFonts w:ascii="Calibri" w:hAnsi="Calibri" w:cs="Calibri"/>
        </w:rPr>
        <w:t>. In these cases, complainants will not be informed of the outcome of any investigations; however, they will be notified that the matter is being addressed.</w:t>
      </w:r>
    </w:p>
    <w:p w14:paraId="752B1029" w14:textId="77777777" w:rsidR="00A31100" w:rsidRPr="00FC4F96" w:rsidRDefault="00A31100" w:rsidP="00077214">
      <w:pPr>
        <w:pStyle w:val="TSB-Level1Numbers"/>
        <w:spacing w:after="0" w:line="240" w:lineRule="auto"/>
        <w:ind w:left="1134" w:hanging="567"/>
        <w:rPr>
          <w:rFonts w:ascii="Calibri" w:hAnsi="Calibri" w:cs="Calibri"/>
        </w:rPr>
      </w:pPr>
      <w:r w:rsidRPr="00FC4F96">
        <w:rPr>
          <w:rFonts w:ascii="Calibri" w:hAnsi="Calibri" w:cs="Calibri"/>
        </w:rPr>
        <w:t xml:space="preserve">This complaints procedure is not to be used when addressing any complaints made about services provided by a third party who may use the school premises or facilities. All complaints concerning this should be directed to the service provider. </w:t>
      </w:r>
    </w:p>
    <w:p w14:paraId="1017ED88" w14:textId="77777777" w:rsidR="00A31100" w:rsidRPr="00FC4F96" w:rsidRDefault="00A31100" w:rsidP="00077214">
      <w:pPr>
        <w:pStyle w:val="TSB-Level1Numbers"/>
        <w:spacing w:after="0" w:line="240" w:lineRule="auto"/>
        <w:ind w:left="1134" w:hanging="567"/>
        <w:rPr>
          <w:rFonts w:ascii="Calibri" w:hAnsi="Calibri" w:cs="Calibri"/>
        </w:rPr>
      </w:pPr>
      <w:r w:rsidRPr="00FC4F96">
        <w:rPr>
          <w:rFonts w:ascii="Calibri" w:hAnsi="Calibri" w:cs="Calibri"/>
        </w:rPr>
        <w:t xml:space="preserve">Complaints about the content of national curriculum should be made to the DfE. </w:t>
      </w:r>
    </w:p>
    <w:p w14:paraId="01003EF8" w14:textId="77777777" w:rsidR="00A31100" w:rsidRPr="00FC4F96" w:rsidRDefault="00A31100" w:rsidP="00077214">
      <w:pPr>
        <w:pStyle w:val="TSB-Level1Numbers"/>
        <w:spacing w:after="0" w:line="240" w:lineRule="auto"/>
        <w:ind w:left="1134" w:hanging="567"/>
        <w:rPr>
          <w:rFonts w:ascii="Calibri" w:hAnsi="Calibri" w:cs="Calibri"/>
        </w:rPr>
      </w:pPr>
      <w:r w:rsidRPr="00FC4F96">
        <w:rPr>
          <w:rFonts w:ascii="Calibri" w:hAnsi="Calibri" w:cs="Calibri"/>
        </w:rPr>
        <w:t>Complaints about how the school delivers the curriculum, including RE and RSE, will be dealt with using this complaints procedure.</w:t>
      </w:r>
    </w:p>
    <w:p w14:paraId="1D2CBC65" w14:textId="3A3458B9" w:rsidR="00A31100" w:rsidRPr="00FC4F96" w:rsidRDefault="00A31100" w:rsidP="00077214">
      <w:pPr>
        <w:pStyle w:val="TSB-Level1Numbers"/>
        <w:spacing w:after="0" w:line="240" w:lineRule="auto"/>
        <w:ind w:left="1134" w:hanging="567"/>
        <w:rPr>
          <w:rFonts w:ascii="Calibri" w:hAnsi="Calibri" w:cs="Calibri"/>
        </w:rPr>
      </w:pPr>
      <w:r w:rsidRPr="00FC4F96">
        <w:rPr>
          <w:rFonts w:ascii="Calibri" w:hAnsi="Calibri" w:cs="Calibri"/>
        </w:rPr>
        <w:t xml:space="preserve">Complaints from parents who are dissatisfied with the handling of a request to withdraw their child from RE or collective worship will be handled in line with this complaints procedure. </w:t>
      </w:r>
    </w:p>
    <w:p w14:paraId="053C96F7" w14:textId="1338DA07" w:rsidR="00C96DD5" w:rsidRDefault="00C96DD5" w:rsidP="00077214">
      <w:pPr>
        <w:pStyle w:val="TSB-Level1Numbers"/>
        <w:spacing w:after="0" w:line="240" w:lineRule="auto"/>
        <w:ind w:left="1134" w:hanging="567"/>
        <w:rPr>
          <w:rFonts w:ascii="Calibri" w:hAnsi="Calibri" w:cs="Calibri"/>
        </w:rPr>
      </w:pPr>
      <w:r w:rsidRPr="00FC4F96">
        <w:rPr>
          <w:rFonts w:ascii="Calibri" w:hAnsi="Calibri" w:cs="Calibri"/>
        </w:rPr>
        <w:t xml:space="preserve">Requests for information and issues with the school’s process for dealing with FOI requests, will be dealt with in accordance with the </w:t>
      </w:r>
      <w:r w:rsidRPr="006D3990">
        <w:rPr>
          <w:rFonts w:ascii="Calibri" w:hAnsi="Calibri" w:cs="Calibri"/>
        </w:rPr>
        <w:t>Freedom of Information Polic</w:t>
      </w:r>
      <w:r w:rsidR="00BB69BE">
        <w:rPr>
          <w:rFonts w:ascii="Calibri" w:hAnsi="Calibri" w:cs="Calibri"/>
        </w:rPr>
        <w:t>y.</w:t>
      </w:r>
    </w:p>
    <w:p w14:paraId="0710EEF3" w14:textId="056E4F4A" w:rsidR="00B83BB7" w:rsidRDefault="00B83BB7" w:rsidP="00077214">
      <w:pPr>
        <w:pStyle w:val="TSB-Level1Numbers"/>
        <w:spacing w:after="0" w:line="240" w:lineRule="auto"/>
        <w:ind w:left="1134" w:hanging="567"/>
        <w:rPr>
          <w:rFonts w:ascii="Calibri" w:hAnsi="Calibri" w:cs="Calibri"/>
        </w:rPr>
      </w:pPr>
      <w:r>
        <w:rPr>
          <w:rFonts w:ascii="Calibri" w:hAnsi="Calibri" w:cs="Calibri"/>
        </w:rPr>
        <w:lastRenderedPageBreak/>
        <w:t xml:space="preserve">Complaints regarding criminal activities outside school.  These should be reported to the </w:t>
      </w:r>
      <w:r w:rsidR="002023F2">
        <w:rPr>
          <w:rFonts w:ascii="Calibri" w:hAnsi="Calibri" w:cs="Calibri"/>
        </w:rPr>
        <w:t>P</w:t>
      </w:r>
      <w:r>
        <w:rPr>
          <w:rFonts w:ascii="Calibri" w:hAnsi="Calibri" w:cs="Calibri"/>
        </w:rPr>
        <w:t>olice</w:t>
      </w:r>
      <w:r w:rsidR="002023F2">
        <w:rPr>
          <w:rFonts w:ascii="Calibri" w:hAnsi="Calibri" w:cs="Calibri"/>
        </w:rPr>
        <w:t>.  The</w:t>
      </w:r>
      <w:r>
        <w:rPr>
          <w:rFonts w:ascii="Calibri" w:hAnsi="Calibri" w:cs="Calibri"/>
        </w:rPr>
        <w:t xml:space="preserve"> school is unable to comment upon a Police investigation.</w:t>
      </w:r>
    </w:p>
    <w:p w14:paraId="1B098B71" w14:textId="77777777" w:rsidR="00BB69BE" w:rsidRPr="00FC4F96" w:rsidRDefault="00BB69BE" w:rsidP="00BB69BE">
      <w:pPr>
        <w:pStyle w:val="TSB-Level1Numbers"/>
        <w:numPr>
          <w:ilvl w:val="0"/>
          <w:numId w:val="0"/>
        </w:numPr>
        <w:spacing w:after="0" w:line="240" w:lineRule="auto"/>
        <w:ind w:left="1134"/>
        <w:rPr>
          <w:rFonts w:ascii="Calibri" w:hAnsi="Calibri" w:cs="Calibri"/>
        </w:rPr>
      </w:pPr>
    </w:p>
    <w:p w14:paraId="1A6B91A1" w14:textId="26F1A96E" w:rsidR="00A31100" w:rsidRPr="00FC4F96" w:rsidRDefault="00A31100" w:rsidP="00E91232">
      <w:pPr>
        <w:pStyle w:val="Heading10"/>
        <w:spacing w:after="0" w:line="240" w:lineRule="auto"/>
        <w:rPr>
          <w:rFonts w:ascii="Calibri" w:hAnsi="Calibri" w:cs="Calibri"/>
        </w:rPr>
      </w:pPr>
      <w:bookmarkStart w:id="27" w:name="_Exceptional_circumstances"/>
      <w:bookmarkEnd w:id="27"/>
      <w:r w:rsidRPr="00FC4F96">
        <w:rPr>
          <w:rFonts w:ascii="Calibri" w:hAnsi="Calibri" w:cs="Calibri"/>
        </w:rPr>
        <w:t xml:space="preserve">Exceptional circumstances </w:t>
      </w:r>
    </w:p>
    <w:p w14:paraId="21AD1A7B" w14:textId="77777777" w:rsidR="00A31100" w:rsidRPr="00FC4F96" w:rsidRDefault="00A31100" w:rsidP="000D005F">
      <w:pPr>
        <w:pStyle w:val="TSB-Level1Numbers"/>
        <w:spacing w:after="0" w:line="240" w:lineRule="auto"/>
        <w:ind w:left="1134" w:hanging="567"/>
        <w:rPr>
          <w:rFonts w:ascii="Calibri" w:hAnsi="Calibri" w:cs="Calibri"/>
        </w:rPr>
      </w:pPr>
      <w:r w:rsidRPr="00FC4F96">
        <w:rPr>
          <w:rFonts w:ascii="Calibri" w:hAnsi="Calibri" w:cs="Calibri"/>
        </w:rPr>
        <w:t>The DfE expects complainants to have completed the school’s complaints procedure before directing a complaint to them. The exceptions to this include when:</w:t>
      </w:r>
    </w:p>
    <w:p w14:paraId="08DDB4C2" w14:textId="77777777" w:rsidR="00A31100" w:rsidRPr="00FC4F96" w:rsidRDefault="00A31100" w:rsidP="00363446">
      <w:pPr>
        <w:pStyle w:val="PolicyBullets"/>
        <w:spacing w:line="240" w:lineRule="auto"/>
        <w:ind w:left="1418" w:hanging="284"/>
        <w:rPr>
          <w:rFonts w:ascii="Calibri" w:hAnsi="Calibri" w:cs="Calibri"/>
        </w:rPr>
      </w:pPr>
      <w:r w:rsidRPr="00FC4F96">
        <w:rPr>
          <w:rFonts w:ascii="Calibri" w:hAnsi="Calibri" w:cs="Calibri"/>
        </w:rPr>
        <w:t xml:space="preserve">Pupils are at risk of harm. </w:t>
      </w:r>
    </w:p>
    <w:p w14:paraId="3C6C224F" w14:textId="77777777" w:rsidR="00A31100" w:rsidRPr="00FC4F96" w:rsidRDefault="00A31100" w:rsidP="00363446">
      <w:pPr>
        <w:pStyle w:val="PolicyBullets"/>
        <w:spacing w:line="240" w:lineRule="auto"/>
        <w:ind w:left="1418" w:hanging="284"/>
        <w:rPr>
          <w:rFonts w:ascii="Calibri" w:hAnsi="Calibri" w:cs="Calibri"/>
        </w:rPr>
      </w:pPr>
      <w:r w:rsidRPr="00FC4F96">
        <w:rPr>
          <w:rFonts w:ascii="Calibri" w:hAnsi="Calibri" w:cs="Calibri"/>
        </w:rPr>
        <w:t xml:space="preserve">Pupils are missing education. </w:t>
      </w:r>
    </w:p>
    <w:p w14:paraId="1B6D1482" w14:textId="77777777" w:rsidR="00A31100" w:rsidRPr="00FC4F96" w:rsidRDefault="00A31100" w:rsidP="00363446">
      <w:pPr>
        <w:pStyle w:val="PolicyBullets"/>
        <w:spacing w:line="240" w:lineRule="auto"/>
        <w:ind w:left="1418" w:hanging="284"/>
        <w:rPr>
          <w:rFonts w:ascii="Calibri" w:hAnsi="Calibri" w:cs="Calibri"/>
        </w:rPr>
      </w:pPr>
      <w:r w:rsidRPr="00FC4F96">
        <w:rPr>
          <w:rFonts w:ascii="Calibri" w:hAnsi="Calibri" w:cs="Calibri"/>
        </w:rPr>
        <w:t xml:space="preserve">A complainant is being prevented from having their complaint progress through the school’s complaints procedure. </w:t>
      </w:r>
    </w:p>
    <w:p w14:paraId="42B8709B" w14:textId="77777777" w:rsidR="00A31100" w:rsidRPr="00FC4F96" w:rsidRDefault="00A31100" w:rsidP="00363446">
      <w:pPr>
        <w:pStyle w:val="PolicyBullets"/>
        <w:spacing w:line="240" w:lineRule="auto"/>
        <w:ind w:left="1418" w:hanging="284"/>
        <w:rPr>
          <w:rFonts w:ascii="Calibri" w:hAnsi="Calibri" w:cs="Calibri"/>
        </w:rPr>
      </w:pPr>
      <w:r w:rsidRPr="00FC4F96">
        <w:rPr>
          <w:rFonts w:ascii="Calibri" w:hAnsi="Calibri" w:cs="Calibri"/>
        </w:rPr>
        <w:t xml:space="preserve">The DfE has evidence that the school is proposing to act or is acting unlawfully or unreasonably. </w:t>
      </w:r>
    </w:p>
    <w:p w14:paraId="38C4B8AF" w14:textId="77777777" w:rsidR="00A31100" w:rsidRPr="00FC4F96" w:rsidRDefault="00A31100" w:rsidP="000D005F">
      <w:pPr>
        <w:pStyle w:val="TSB-Level1Numbers"/>
        <w:spacing w:after="0" w:line="240" w:lineRule="auto"/>
        <w:ind w:left="1134" w:hanging="567"/>
        <w:rPr>
          <w:rFonts w:ascii="Calibri" w:hAnsi="Calibri" w:cs="Calibri"/>
        </w:rPr>
      </w:pPr>
      <w:r w:rsidRPr="00FC4F96">
        <w:rPr>
          <w:rFonts w:ascii="Calibri" w:hAnsi="Calibri" w:cs="Calibri"/>
        </w:rPr>
        <w:t xml:space="preserve">If a social services authority decides to investigate a situation, the headteacher or governing board may postpone the complaints procedure. </w:t>
      </w:r>
    </w:p>
    <w:p w14:paraId="6DEDEB43" w14:textId="77777777" w:rsidR="00A31100" w:rsidRPr="00FC4F96" w:rsidRDefault="00A31100" w:rsidP="000D005F">
      <w:pPr>
        <w:pStyle w:val="TSB-Level1Numbers"/>
        <w:spacing w:after="0" w:line="240" w:lineRule="auto"/>
        <w:ind w:left="1134" w:hanging="567"/>
        <w:rPr>
          <w:rFonts w:ascii="Calibri" w:hAnsi="Calibri" w:cs="Calibri"/>
        </w:rPr>
      </w:pPr>
      <w:r w:rsidRPr="00FC4F96">
        <w:rPr>
          <w:rFonts w:ascii="Calibri" w:hAnsi="Calibri" w:cs="Calibri"/>
        </w:rPr>
        <w:t xml:space="preserve">Where a matter can be resolved through a legal appeal, it will not be considered as a formal complaint. The key areas are: admissions decisions, certain decisions relating to formal assessment of SEND, and decisions to permanently exclude a child.    </w:t>
      </w:r>
    </w:p>
    <w:p w14:paraId="5B675370" w14:textId="58C2CA8C" w:rsidR="00A31100" w:rsidRDefault="00A31100" w:rsidP="000D005F">
      <w:pPr>
        <w:pStyle w:val="TSB-Level1Numbers"/>
        <w:spacing w:after="0" w:line="240" w:lineRule="auto"/>
        <w:ind w:left="1134" w:hanging="567"/>
        <w:rPr>
          <w:rFonts w:ascii="Calibri" w:hAnsi="Calibri" w:cs="Calibri"/>
        </w:rPr>
      </w:pPr>
      <w:r w:rsidRPr="00FC4F96">
        <w:rPr>
          <w:rFonts w:ascii="Calibri" w:hAnsi="Calibri" w:cs="Calibri"/>
        </w:rPr>
        <w:t>If a complainant commences legal action against the school in relation to their complaint, the school will consider whether to suspend the complaints procedure, until those legal proceedings have concluded.</w:t>
      </w:r>
    </w:p>
    <w:p w14:paraId="43E13A85" w14:textId="77777777" w:rsidR="00BB69BE" w:rsidRPr="00FC4F96" w:rsidRDefault="00BB69BE" w:rsidP="00BB69BE">
      <w:pPr>
        <w:pStyle w:val="TSB-Level1Numbers"/>
        <w:numPr>
          <w:ilvl w:val="0"/>
          <w:numId w:val="0"/>
        </w:numPr>
        <w:spacing w:after="0" w:line="240" w:lineRule="auto"/>
        <w:ind w:left="1134"/>
        <w:rPr>
          <w:rFonts w:ascii="Calibri" w:hAnsi="Calibri" w:cs="Calibri"/>
        </w:rPr>
      </w:pPr>
    </w:p>
    <w:p w14:paraId="213849CB" w14:textId="1795EDB3" w:rsidR="00CC351B" w:rsidRPr="00FC4F96" w:rsidRDefault="009B2A8D" w:rsidP="00662D01">
      <w:pPr>
        <w:pStyle w:val="Heading10"/>
        <w:numPr>
          <w:ilvl w:val="0"/>
          <w:numId w:val="12"/>
        </w:numPr>
        <w:spacing w:after="0" w:line="240" w:lineRule="auto"/>
        <w:ind w:hanging="360"/>
        <w:rPr>
          <w:rFonts w:ascii="Calibri" w:hAnsi="Calibri" w:cs="Calibri"/>
          <w:b w:val="0"/>
        </w:rPr>
      </w:pPr>
      <w:bookmarkStart w:id="28" w:name="_[New]_Duplicate_complaints"/>
      <w:bookmarkStart w:id="29" w:name="_Managing__"/>
      <w:bookmarkEnd w:id="28"/>
      <w:bookmarkEnd w:id="29"/>
      <w:r w:rsidRPr="00FC4F96">
        <w:rPr>
          <w:rFonts w:ascii="Calibri" w:hAnsi="Calibri" w:cs="Calibri"/>
        </w:rPr>
        <w:t xml:space="preserve">Managing unreasonable requests </w:t>
      </w:r>
    </w:p>
    <w:p w14:paraId="3F26A97C" w14:textId="61453558" w:rsidR="00CC351B" w:rsidRPr="00FC4F96" w:rsidRDefault="005D3B1E" w:rsidP="000D005F">
      <w:pPr>
        <w:pStyle w:val="TSB-Level1Numbers"/>
        <w:spacing w:after="0" w:line="240" w:lineRule="auto"/>
        <w:ind w:left="1134" w:hanging="567"/>
        <w:rPr>
          <w:rFonts w:ascii="Calibri" w:hAnsi="Calibri" w:cs="Calibri"/>
        </w:rPr>
      </w:pPr>
      <w:r w:rsidRPr="00FC4F96">
        <w:rPr>
          <w:rFonts w:ascii="Calibri" w:hAnsi="Calibri" w:cs="Calibri"/>
        </w:rPr>
        <w:t xml:space="preserve">The school </w:t>
      </w:r>
      <w:r w:rsidR="00CC351B" w:rsidRPr="00FC4F96">
        <w:rPr>
          <w:rFonts w:ascii="Calibri" w:hAnsi="Calibri" w:cs="Calibri"/>
        </w:rPr>
        <w:t>is committed to dealing with all complaints fairly and impartially, and to providing a high-quality service to those who complain. We will not normally limit the contact complainants have with the school; however, we do not expect our staff to tolerate unacceptable behaviour and will take action to protect staff from that behaviour, including that which is abusive, offensive or threatening.</w:t>
      </w:r>
    </w:p>
    <w:p w14:paraId="57275BF9" w14:textId="77777777" w:rsidR="00CC351B" w:rsidRPr="00FC4F96" w:rsidRDefault="00CC351B" w:rsidP="000D005F">
      <w:pPr>
        <w:pStyle w:val="TSB-Level1Numbers"/>
        <w:spacing w:after="0" w:line="240" w:lineRule="auto"/>
        <w:ind w:left="1134" w:hanging="567"/>
        <w:rPr>
          <w:rFonts w:ascii="Calibri" w:hAnsi="Calibri" w:cs="Calibri"/>
        </w:rPr>
      </w:pPr>
      <w:r w:rsidRPr="00FC4F96">
        <w:rPr>
          <w:rFonts w:ascii="Calibri" w:hAnsi="Calibri" w:cs="Calibri"/>
        </w:rPr>
        <w:t>A complaint may be regarded as unreasonable when the person making the complaint:</w:t>
      </w:r>
    </w:p>
    <w:p w14:paraId="1C003A1F" w14:textId="77777777" w:rsidR="00CC351B" w:rsidRPr="00FC4F96" w:rsidRDefault="00CC351B" w:rsidP="00363446">
      <w:pPr>
        <w:pStyle w:val="PolicyBullets"/>
        <w:spacing w:line="240" w:lineRule="auto"/>
        <w:ind w:left="1418" w:hanging="284"/>
        <w:rPr>
          <w:rFonts w:ascii="Calibri" w:hAnsi="Calibri" w:cs="Calibri"/>
        </w:rPr>
      </w:pPr>
      <w:r w:rsidRPr="00FC4F96">
        <w:rPr>
          <w:rFonts w:ascii="Calibri" w:hAnsi="Calibri" w:cs="Calibri"/>
        </w:rPr>
        <w:t>Refuses to articulate their complaint or specify the grounds of a complaint or the outcomes sought by raising the complaint, despite offers of assistance.</w:t>
      </w:r>
    </w:p>
    <w:p w14:paraId="4FC288DC" w14:textId="77777777" w:rsidR="00CC351B" w:rsidRPr="00FC4F96" w:rsidRDefault="00CC351B" w:rsidP="00363446">
      <w:pPr>
        <w:pStyle w:val="PolicyBullets"/>
        <w:spacing w:line="240" w:lineRule="auto"/>
        <w:ind w:left="1418" w:hanging="284"/>
        <w:rPr>
          <w:rFonts w:ascii="Calibri" w:hAnsi="Calibri" w:cs="Calibri"/>
        </w:rPr>
      </w:pPr>
      <w:r w:rsidRPr="00FC4F96">
        <w:rPr>
          <w:rFonts w:ascii="Calibri" w:hAnsi="Calibri" w:cs="Calibri"/>
        </w:rPr>
        <w:t>Refuses to co-operate with the complaints investigation process while still wishing their complaint to be resolved.</w:t>
      </w:r>
    </w:p>
    <w:p w14:paraId="75093257" w14:textId="77777777" w:rsidR="00CC351B" w:rsidRPr="00FC4F96" w:rsidRDefault="00CC351B" w:rsidP="00363446">
      <w:pPr>
        <w:pStyle w:val="PolicyBullets"/>
        <w:spacing w:line="240" w:lineRule="auto"/>
        <w:ind w:left="1418" w:hanging="284"/>
        <w:rPr>
          <w:rFonts w:ascii="Calibri" w:hAnsi="Calibri" w:cs="Calibri"/>
        </w:rPr>
      </w:pPr>
      <w:r w:rsidRPr="00FC4F96">
        <w:rPr>
          <w:rFonts w:ascii="Calibri" w:hAnsi="Calibri" w:cs="Calibri"/>
        </w:rPr>
        <w:t>Refuses to accept that certain issues are not within the scope of a complaints procedure.</w:t>
      </w:r>
    </w:p>
    <w:p w14:paraId="7CDD2C50" w14:textId="77777777" w:rsidR="00CC351B" w:rsidRPr="00FC4F96" w:rsidRDefault="00CC351B" w:rsidP="00363446">
      <w:pPr>
        <w:pStyle w:val="PolicyBullets"/>
        <w:spacing w:line="240" w:lineRule="auto"/>
        <w:ind w:left="1418" w:hanging="284"/>
        <w:rPr>
          <w:rFonts w:ascii="Calibri" w:hAnsi="Calibri" w:cs="Calibri"/>
        </w:rPr>
      </w:pPr>
      <w:r w:rsidRPr="00FC4F96">
        <w:rPr>
          <w:rFonts w:ascii="Calibri" w:hAnsi="Calibri" w:cs="Calibri"/>
        </w:rPr>
        <w:t>Insists on the complaint being dealt with in ways which are incompatible with the adopted complaints procedure or with good practice.</w:t>
      </w:r>
    </w:p>
    <w:p w14:paraId="4BF9EAE1" w14:textId="77777777" w:rsidR="00CC351B" w:rsidRPr="00FC4F96" w:rsidRDefault="00CC351B" w:rsidP="00363446">
      <w:pPr>
        <w:pStyle w:val="PolicyBullets"/>
        <w:spacing w:line="240" w:lineRule="auto"/>
        <w:ind w:left="1418" w:hanging="284"/>
        <w:rPr>
          <w:rFonts w:ascii="Calibri" w:hAnsi="Calibri" w:cs="Calibri"/>
        </w:rPr>
      </w:pPr>
      <w:r w:rsidRPr="00FC4F96">
        <w:rPr>
          <w:rFonts w:ascii="Calibri" w:hAnsi="Calibri" w:cs="Calibri"/>
        </w:rPr>
        <w:t>Introduces trivial or irrelevant information which the complainant expects to be taken into account and commented on, or raises large numbers of detailed but unimportant questions, and insists they are fully answered, often immediately and to their own timescales.</w:t>
      </w:r>
    </w:p>
    <w:p w14:paraId="4DB49048" w14:textId="77777777" w:rsidR="00CC351B" w:rsidRPr="00FC4F96" w:rsidRDefault="00CC351B" w:rsidP="00363446">
      <w:pPr>
        <w:pStyle w:val="PolicyBullets"/>
        <w:spacing w:line="240" w:lineRule="auto"/>
        <w:ind w:left="1418" w:hanging="284"/>
        <w:rPr>
          <w:rFonts w:ascii="Calibri" w:hAnsi="Calibri" w:cs="Calibri"/>
        </w:rPr>
      </w:pPr>
      <w:r w:rsidRPr="00FC4F96">
        <w:rPr>
          <w:rFonts w:ascii="Calibri" w:hAnsi="Calibri" w:cs="Calibri"/>
        </w:rPr>
        <w:t>Makes unjustified complaints about staff who are trying to deal with the issues and seeks to have them replaced.</w:t>
      </w:r>
    </w:p>
    <w:p w14:paraId="230FEC21" w14:textId="77777777" w:rsidR="00CC351B" w:rsidRPr="00FC4F96" w:rsidRDefault="00CC351B" w:rsidP="00363446">
      <w:pPr>
        <w:pStyle w:val="PolicyBullets"/>
        <w:spacing w:line="240" w:lineRule="auto"/>
        <w:ind w:left="1418" w:hanging="284"/>
        <w:rPr>
          <w:rFonts w:ascii="Calibri" w:hAnsi="Calibri" w:cs="Calibri"/>
        </w:rPr>
      </w:pPr>
      <w:r w:rsidRPr="00FC4F96">
        <w:rPr>
          <w:rFonts w:ascii="Calibri" w:hAnsi="Calibri" w:cs="Calibri"/>
        </w:rPr>
        <w:t>Changes the basis of the complaint as the investigation proceeds.</w:t>
      </w:r>
    </w:p>
    <w:p w14:paraId="34E27CE4" w14:textId="77777777" w:rsidR="00CC351B" w:rsidRPr="00FC4F96" w:rsidRDefault="00CC351B" w:rsidP="00363446">
      <w:pPr>
        <w:pStyle w:val="PolicyBullets"/>
        <w:spacing w:line="240" w:lineRule="auto"/>
        <w:ind w:left="1418" w:hanging="284"/>
        <w:rPr>
          <w:rFonts w:ascii="Calibri" w:hAnsi="Calibri" w:cs="Calibri"/>
        </w:rPr>
      </w:pPr>
      <w:r w:rsidRPr="00FC4F96">
        <w:rPr>
          <w:rFonts w:ascii="Calibri" w:hAnsi="Calibri" w:cs="Calibri"/>
        </w:rPr>
        <w:t>Repeatedly makes the same complaint (despite previous investigations or responses concluding that the complaint is groundless or has been addressed).</w:t>
      </w:r>
    </w:p>
    <w:p w14:paraId="6FDDF491" w14:textId="77777777" w:rsidR="00CC351B" w:rsidRPr="00FC4F96" w:rsidRDefault="00CC351B" w:rsidP="00363446">
      <w:pPr>
        <w:pStyle w:val="PolicyBullets"/>
        <w:spacing w:line="240" w:lineRule="auto"/>
        <w:ind w:left="1418" w:hanging="284"/>
        <w:rPr>
          <w:rFonts w:ascii="Calibri" w:hAnsi="Calibri" w:cs="Calibri"/>
        </w:rPr>
      </w:pPr>
      <w:r w:rsidRPr="00FC4F96">
        <w:rPr>
          <w:rFonts w:ascii="Calibri" w:hAnsi="Calibri" w:cs="Calibri"/>
        </w:rPr>
        <w:t>Refuses to accept the findings of the investigation into that complaint where the school’s complaints procedure has been fully and properly implemented and completed including referral to the DfE.</w:t>
      </w:r>
    </w:p>
    <w:p w14:paraId="30FC524B" w14:textId="77777777" w:rsidR="00CC351B" w:rsidRPr="00FC4F96" w:rsidRDefault="00CC351B" w:rsidP="00363446">
      <w:pPr>
        <w:pStyle w:val="PolicyBullets"/>
        <w:spacing w:line="240" w:lineRule="auto"/>
        <w:ind w:left="1418" w:hanging="284"/>
        <w:rPr>
          <w:rFonts w:ascii="Calibri" w:hAnsi="Calibri" w:cs="Calibri"/>
        </w:rPr>
      </w:pPr>
      <w:r w:rsidRPr="00FC4F96">
        <w:rPr>
          <w:rFonts w:ascii="Calibri" w:hAnsi="Calibri" w:cs="Calibri"/>
        </w:rPr>
        <w:t>Seeks an unrealistic outcome.</w:t>
      </w:r>
    </w:p>
    <w:p w14:paraId="5AEDC536" w14:textId="77777777" w:rsidR="00CC351B" w:rsidRPr="00FC4F96" w:rsidRDefault="00CC351B" w:rsidP="00363446">
      <w:pPr>
        <w:pStyle w:val="PolicyBullets"/>
        <w:spacing w:line="240" w:lineRule="auto"/>
        <w:ind w:left="1418" w:hanging="284"/>
        <w:rPr>
          <w:rFonts w:ascii="Calibri" w:hAnsi="Calibri" w:cs="Calibri"/>
        </w:rPr>
      </w:pPr>
      <w:r w:rsidRPr="00FC4F96">
        <w:rPr>
          <w:rFonts w:ascii="Calibri" w:hAnsi="Calibri" w:cs="Calibri"/>
        </w:rPr>
        <w:lastRenderedPageBreak/>
        <w:t>Makes excessive demands on school time by frequent, lengthy, complicated and stressful contact with staff regarding the complaint in person, in writing, by email and by telephone while the complaint is being dealt with.</w:t>
      </w:r>
    </w:p>
    <w:p w14:paraId="6EB38AC5" w14:textId="77777777" w:rsidR="00CC351B" w:rsidRPr="00FC4F96" w:rsidRDefault="00CC351B" w:rsidP="000D005F">
      <w:pPr>
        <w:pStyle w:val="TSB-Level1Numbers"/>
        <w:spacing w:after="0" w:line="240" w:lineRule="auto"/>
        <w:ind w:left="1134" w:hanging="567"/>
        <w:rPr>
          <w:rFonts w:ascii="Calibri" w:hAnsi="Calibri" w:cs="Calibri"/>
        </w:rPr>
      </w:pPr>
      <w:r w:rsidRPr="00FC4F96">
        <w:rPr>
          <w:rFonts w:ascii="Calibri" w:hAnsi="Calibri" w:cs="Calibri"/>
        </w:rPr>
        <w:t>A complaint may also be considered unreasonable if the person making the complaint does so either face-to-face, by telephone or in writing or electronically:</w:t>
      </w:r>
    </w:p>
    <w:p w14:paraId="78DFA5D1" w14:textId="77777777" w:rsidR="00CC351B" w:rsidRPr="00FC4F96" w:rsidRDefault="00CC351B" w:rsidP="00363446">
      <w:pPr>
        <w:pStyle w:val="PolicyBullets"/>
        <w:spacing w:line="240" w:lineRule="auto"/>
        <w:ind w:left="1418" w:hanging="284"/>
        <w:rPr>
          <w:rFonts w:ascii="Calibri" w:hAnsi="Calibri" w:cs="Calibri"/>
        </w:rPr>
      </w:pPr>
      <w:r w:rsidRPr="00FC4F96">
        <w:rPr>
          <w:rFonts w:ascii="Calibri" w:hAnsi="Calibri" w:cs="Calibri"/>
        </w:rPr>
        <w:t>Maliciously</w:t>
      </w:r>
    </w:p>
    <w:p w14:paraId="36E945AD" w14:textId="77777777" w:rsidR="00CC351B" w:rsidRPr="00FC4F96" w:rsidRDefault="00CC351B" w:rsidP="00363446">
      <w:pPr>
        <w:pStyle w:val="PolicyBullets"/>
        <w:spacing w:line="240" w:lineRule="auto"/>
        <w:ind w:left="1418" w:hanging="284"/>
        <w:rPr>
          <w:rFonts w:ascii="Calibri" w:hAnsi="Calibri" w:cs="Calibri"/>
        </w:rPr>
      </w:pPr>
      <w:r w:rsidRPr="00FC4F96">
        <w:rPr>
          <w:rFonts w:ascii="Calibri" w:hAnsi="Calibri" w:cs="Calibri"/>
        </w:rPr>
        <w:t>Aggressively</w:t>
      </w:r>
    </w:p>
    <w:p w14:paraId="2E22D657" w14:textId="77777777" w:rsidR="00CC351B" w:rsidRPr="00FC4F96" w:rsidRDefault="00CC351B" w:rsidP="00363446">
      <w:pPr>
        <w:pStyle w:val="PolicyBullets"/>
        <w:spacing w:line="240" w:lineRule="auto"/>
        <w:ind w:left="1418" w:hanging="284"/>
        <w:rPr>
          <w:rFonts w:ascii="Calibri" w:hAnsi="Calibri" w:cs="Calibri"/>
        </w:rPr>
      </w:pPr>
      <w:r w:rsidRPr="00FC4F96">
        <w:rPr>
          <w:rFonts w:ascii="Calibri" w:hAnsi="Calibri" w:cs="Calibri"/>
        </w:rPr>
        <w:t>Using threats, intimidation or violence</w:t>
      </w:r>
    </w:p>
    <w:p w14:paraId="09858EF1" w14:textId="77777777" w:rsidR="00CC351B" w:rsidRPr="00FC4F96" w:rsidRDefault="00CC351B" w:rsidP="00363446">
      <w:pPr>
        <w:pStyle w:val="PolicyBullets"/>
        <w:spacing w:line="240" w:lineRule="auto"/>
        <w:ind w:left="1418" w:hanging="284"/>
        <w:rPr>
          <w:rFonts w:ascii="Calibri" w:hAnsi="Calibri" w:cs="Calibri"/>
        </w:rPr>
      </w:pPr>
      <w:r w:rsidRPr="00FC4F96">
        <w:rPr>
          <w:rFonts w:ascii="Calibri" w:hAnsi="Calibri" w:cs="Calibri"/>
        </w:rPr>
        <w:t>Using abusive, offensive or discriminatory language</w:t>
      </w:r>
    </w:p>
    <w:p w14:paraId="63C96407" w14:textId="77777777" w:rsidR="00CC351B" w:rsidRPr="00FC4F96" w:rsidRDefault="00CC351B" w:rsidP="00363446">
      <w:pPr>
        <w:pStyle w:val="PolicyBullets"/>
        <w:spacing w:line="240" w:lineRule="auto"/>
        <w:ind w:left="1418" w:hanging="284"/>
        <w:rPr>
          <w:rFonts w:ascii="Calibri" w:hAnsi="Calibri" w:cs="Calibri"/>
        </w:rPr>
      </w:pPr>
      <w:r w:rsidRPr="00FC4F96">
        <w:rPr>
          <w:rFonts w:ascii="Calibri" w:hAnsi="Calibri" w:cs="Calibri"/>
        </w:rPr>
        <w:t>Knowing it to be false</w:t>
      </w:r>
    </w:p>
    <w:p w14:paraId="400F4E63" w14:textId="77777777" w:rsidR="00CC351B" w:rsidRPr="00FC4F96" w:rsidRDefault="00CC351B" w:rsidP="00363446">
      <w:pPr>
        <w:pStyle w:val="PolicyBullets"/>
        <w:spacing w:line="240" w:lineRule="auto"/>
        <w:ind w:left="1418" w:hanging="284"/>
        <w:rPr>
          <w:rFonts w:ascii="Calibri" w:hAnsi="Calibri" w:cs="Calibri"/>
        </w:rPr>
      </w:pPr>
      <w:r w:rsidRPr="00FC4F96">
        <w:rPr>
          <w:rFonts w:ascii="Calibri" w:hAnsi="Calibri" w:cs="Calibri"/>
        </w:rPr>
        <w:t>Using falsified information</w:t>
      </w:r>
    </w:p>
    <w:p w14:paraId="263F10BF" w14:textId="7C01154C" w:rsidR="00CC351B" w:rsidRPr="00FC4F96" w:rsidRDefault="005D3B1E" w:rsidP="00363446">
      <w:pPr>
        <w:pStyle w:val="PolicyBullets"/>
        <w:spacing w:line="240" w:lineRule="auto"/>
        <w:ind w:left="1418" w:hanging="284"/>
        <w:rPr>
          <w:rFonts w:ascii="Calibri" w:hAnsi="Calibri" w:cs="Calibri"/>
        </w:rPr>
      </w:pPr>
      <w:r w:rsidRPr="00FC4F96">
        <w:rPr>
          <w:rFonts w:ascii="Calibri" w:hAnsi="Calibri" w:cs="Calibri"/>
        </w:rPr>
        <w:t>By p</w:t>
      </w:r>
      <w:r w:rsidR="00CC351B" w:rsidRPr="00FC4F96">
        <w:rPr>
          <w:rFonts w:ascii="Calibri" w:hAnsi="Calibri" w:cs="Calibri"/>
        </w:rPr>
        <w:t>ublishing unacceptable information in a variety of media such as in social media websites and newspapers</w:t>
      </w:r>
    </w:p>
    <w:p w14:paraId="5C722EA0" w14:textId="77777777" w:rsidR="00CC351B" w:rsidRPr="00FC4F96" w:rsidRDefault="00CC351B" w:rsidP="000D005F">
      <w:pPr>
        <w:pStyle w:val="TSB-Level1Numbers"/>
        <w:spacing w:after="0" w:line="240" w:lineRule="auto"/>
        <w:ind w:left="1134" w:hanging="567"/>
        <w:rPr>
          <w:rFonts w:ascii="Calibri" w:hAnsi="Calibri" w:cs="Calibri"/>
        </w:rPr>
      </w:pPr>
      <w:r w:rsidRPr="00FC4F96">
        <w:rPr>
          <w:rFonts w:ascii="Calibri" w:hAnsi="Calibri" w:cs="Calibri"/>
        </w:rPr>
        <w:t>Complainants should limit the numbers of communications with a school while a complaint is being progressed. It is not helpful if repeated correspondence is sent (either by letter, phone, email or text) as it could delay the outcome being reached.</w:t>
      </w:r>
    </w:p>
    <w:p w14:paraId="237395A8" w14:textId="77777777" w:rsidR="00CC351B" w:rsidRPr="00FC4F96" w:rsidRDefault="00CC351B" w:rsidP="000D005F">
      <w:pPr>
        <w:pStyle w:val="TSB-Level1Numbers"/>
        <w:spacing w:after="0" w:line="240" w:lineRule="auto"/>
        <w:ind w:left="1134" w:hanging="567"/>
        <w:rPr>
          <w:rFonts w:ascii="Calibri" w:hAnsi="Calibri" w:cs="Calibri"/>
        </w:rPr>
      </w:pPr>
      <w:r w:rsidRPr="00FC4F96">
        <w:rPr>
          <w:rFonts w:ascii="Calibri" w:hAnsi="Calibri" w:cs="Calibri"/>
        </w:rPr>
        <w:t>Whenever possible, the headteacher or chair of governors will discuss any concerns with the complainant informally before applying an ‘unreasonable’ marking.</w:t>
      </w:r>
    </w:p>
    <w:p w14:paraId="2441063B" w14:textId="77777777" w:rsidR="00CC351B" w:rsidRPr="00FC4F96" w:rsidRDefault="00CC351B" w:rsidP="000D005F">
      <w:pPr>
        <w:pStyle w:val="TSB-Level1Numbers"/>
        <w:spacing w:after="0" w:line="240" w:lineRule="auto"/>
        <w:ind w:left="1134" w:hanging="567"/>
        <w:rPr>
          <w:rFonts w:ascii="Calibri" w:hAnsi="Calibri" w:cs="Calibri"/>
        </w:rPr>
      </w:pPr>
      <w:r w:rsidRPr="00FC4F96">
        <w:rPr>
          <w:rFonts w:ascii="Calibri" w:hAnsi="Calibri" w:cs="Calibri"/>
        </w:rPr>
        <w:t>If the behaviour continues, the headteacher will write to the complainant explaining that their behaviour is unreasonable and asking them to change it. For complainants who excessively contact the school causing a significant level of disruption, the school may specify methods of communication and limit the number of contacts in a communication plan. This will usually be reviewed after six months.</w:t>
      </w:r>
    </w:p>
    <w:p w14:paraId="3B554FB6" w14:textId="753FC0F4" w:rsidR="00A31100" w:rsidRPr="00FC4F96" w:rsidRDefault="00CC351B" w:rsidP="000D005F">
      <w:pPr>
        <w:pStyle w:val="TSB-Level1Numbers"/>
        <w:spacing w:after="0" w:line="240" w:lineRule="auto"/>
        <w:ind w:left="1134" w:hanging="567"/>
        <w:rPr>
          <w:rFonts w:ascii="Calibri" w:hAnsi="Calibri" w:cs="Calibri"/>
        </w:rPr>
      </w:pPr>
      <w:r w:rsidRPr="00FC4F96">
        <w:rPr>
          <w:rFonts w:ascii="Calibri" w:hAnsi="Calibri" w:cs="Calibri"/>
        </w:rPr>
        <w:t>In response to any serious incident of aggression or violence, the concerns and actions taken will be put in writing immediately and the police informed. This may include banning an individual from the premises.</w:t>
      </w:r>
      <w:r w:rsidR="00A31100" w:rsidRPr="00FC4F96">
        <w:rPr>
          <w:rFonts w:ascii="Calibri" w:hAnsi="Calibri" w:cs="Calibri"/>
        </w:rPr>
        <w:t xml:space="preserve"> </w:t>
      </w:r>
      <w:bookmarkStart w:id="30" w:name="_Complaints_campaigns"/>
      <w:bookmarkEnd w:id="30"/>
    </w:p>
    <w:p w14:paraId="53C73F7F" w14:textId="07C2F1C8" w:rsidR="00A31100" w:rsidRPr="00FC4F96" w:rsidRDefault="00363446" w:rsidP="00AC350B">
      <w:pPr>
        <w:pStyle w:val="Heading10"/>
        <w:spacing w:after="120" w:line="240" w:lineRule="auto"/>
        <w:ind w:left="284" w:hanging="426"/>
        <w:rPr>
          <w:rFonts w:ascii="Calibri" w:hAnsi="Calibri" w:cs="Calibri"/>
        </w:rPr>
      </w:pPr>
      <w:r>
        <w:rPr>
          <w:rFonts w:ascii="Calibri" w:hAnsi="Calibri" w:cs="Calibri"/>
        </w:rPr>
        <w:t xml:space="preserve"> </w:t>
      </w:r>
      <w:r w:rsidR="00A31100" w:rsidRPr="00FC4F96">
        <w:rPr>
          <w:rFonts w:ascii="Calibri" w:hAnsi="Calibri" w:cs="Calibri"/>
        </w:rPr>
        <w:t xml:space="preserve">Complaints campaigns </w:t>
      </w:r>
    </w:p>
    <w:p w14:paraId="2183A760" w14:textId="28E03EFA" w:rsidR="00A31100" w:rsidRPr="00FC4F96" w:rsidRDefault="00A31100" w:rsidP="00AC350B">
      <w:pPr>
        <w:pStyle w:val="TSB-Level1Numbers"/>
        <w:spacing w:after="0" w:line="240" w:lineRule="auto"/>
        <w:ind w:left="1134" w:hanging="567"/>
        <w:rPr>
          <w:rFonts w:ascii="Calibri" w:hAnsi="Calibri" w:cs="Calibri"/>
        </w:rPr>
      </w:pPr>
      <w:r w:rsidRPr="00FC4F96">
        <w:rPr>
          <w:rFonts w:ascii="Calibri" w:hAnsi="Calibri" w:cs="Calibri"/>
        </w:rPr>
        <w:t>For the purposes of this policy, “</w:t>
      </w:r>
      <w:r w:rsidRPr="000D005F">
        <w:rPr>
          <w:rFonts w:ascii="Calibri" w:hAnsi="Calibri" w:cs="Calibri"/>
        </w:rPr>
        <w:t>complaints campaigns</w:t>
      </w:r>
      <w:r w:rsidRPr="00FC4F96">
        <w:rPr>
          <w:rFonts w:ascii="Calibri" w:hAnsi="Calibri" w:cs="Calibri"/>
        </w:rPr>
        <w:t>” are where the school receives large volumes of complaints that are all based on the same subject</w:t>
      </w:r>
      <w:r w:rsidR="00807072" w:rsidRPr="00FC4F96">
        <w:rPr>
          <w:rFonts w:ascii="Calibri" w:hAnsi="Calibri" w:cs="Calibri"/>
        </w:rPr>
        <w:t>.</w:t>
      </w:r>
      <w:r w:rsidRPr="00FC4F96">
        <w:rPr>
          <w:rFonts w:ascii="Calibri" w:hAnsi="Calibri" w:cs="Calibri"/>
        </w:rPr>
        <w:t xml:space="preserve"> </w:t>
      </w:r>
    </w:p>
    <w:p w14:paraId="52B8DF8C" w14:textId="7B49663E" w:rsidR="00A31100" w:rsidRPr="00FC4F96" w:rsidRDefault="00A31100" w:rsidP="00AC350B">
      <w:pPr>
        <w:pStyle w:val="TSB-Level1Numbers"/>
        <w:spacing w:after="0" w:line="240" w:lineRule="auto"/>
        <w:ind w:left="1134" w:hanging="567"/>
        <w:rPr>
          <w:rFonts w:ascii="Calibri" w:hAnsi="Calibri" w:cs="Calibri"/>
        </w:rPr>
      </w:pPr>
      <w:r w:rsidRPr="00FC4F96">
        <w:rPr>
          <w:rFonts w:ascii="Calibri" w:hAnsi="Calibri" w:cs="Calibri"/>
        </w:rPr>
        <w:t>Where the school becomes the subject of a complaints campaign</w:t>
      </w:r>
      <w:r w:rsidR="00807072" w:rsidRPr="00FC4F96">
        <w:rPr>
          <w:rFonts w:ascii="Calibri" w:hAnsi="Calibri" w:cs="Calibri"/>
        </w:rPr>
        <w:t xml:space="preserve"> from complainants who are </w:t>
      </w:r>
      <w:r w:rsidR="00807072" w:rsidRPr="000D005F">
        <w:rPr>
          <w:rFonts w:ascii="Calibri" w:hAnsi="Calibri" w:cs="Calibri"/>
        </w:rPr>
        <w:t xml:space="preserve">not </w:t>
      </w:r>
      <w:r w:rsidR="00807072" w:rsidRPr="00FC4F96">
        <w:rPr>
          <w:rFonts w:ascii="Calibri" w:hAnsi="Calibri" w:cs="Calibri"/>
        </w:rPr>
        <w:t>connected with the school</w:t>
      </w:r>
      <w:r w:rsidRPr="00FC4F96">
        <w:rPr>
          <w:rFonts w:ascii="Calibri" w:hAnsi="Calibri" w:cs="Calibri"/>
        </w:rPr>
        <w:t xml:space="preserve">, </w:t>
      </w:r>
      <w:r w:rsidRPr="00C13359">
        <w:rPr>
          <w:rFonts w:ascii="Calibri" w:hAnsi="Calibri" w:cs="Calibri"/>
        </w:rPr>
        <w:t>a standard, single response will be published on the school’s website</w:t>
      </w:r>
      <w:r w:rsidRPr="00FC4F96">
        <w:rPr>
          <w:rFonts w:ascii="Calibri" w:hAnsi="Calibri" w:cs="Calibri"/>
        </w:rPr>
        <w:t>.</w:t>
      </w:r>
    </w:p>
    <w:p w14:paraId="4810430E" w14:textId="39C356D5" w:rsidR="005A52E2" w:rsidRPr="00FC4F96" w:rsidRDefault="00A31100" w:rsidP="00AC350B">
      <w:pPr>
        <w:pStyle w:val="TSB-Level1Numbers"/>
        <w:spacing w:after="0" w:line="240" w:lineRule="auto"/>
        <w:ind w:left="1134" w:hanging="567"/>
        <w:rPr>
          <w:rFonts w:ascii="Calibri" w:hAnsi="Calibri" w:cs="Calibri"/>
        </w:rPr>
      </w:pPr>
      <w:r w:rsidRPr="00FC4F96">
        <w:rPr>
          <w:rFonts w:ascii="Calibri" w:hAnsi="Calibri" w:cs="Calibri"/>
        </w:rPr>
        <w:t xml:space="preserve">If the school receives a large number of complaints about the same subject from complainants who </w:t>
      </w:r>
      <w:r w:rsidRPr="000D005F">
        <w:rPr>
          <w:rFonts w:ascii="Calibri" w:hAnsi="Calibri" w:cs="Calibri"/>
        </w:rPr>
        <w:t xml:space="preserve">are </w:t>
      </w:r>
      <w:r w:rsidRPr="00FC4F96">
        <w:rPr>
          <w:rFonts w:ascii="Calibri" w:hAnsi="Calibri" w:cs="Calibri"/>
        </w:rPr>
        <w:t>connected to the school</w:t>
      </w:r>
      <w:r w:rsidR="002D055C" w:rsidRPr="00FC4F96">
        <w:rPr>
          <w:rFonts w:ascii="Calibri" w:hAnsi="Calibri" w:cs="Calibri"/>
        </w:rPr>
        <w:t>, e.g. parents</w:t>
      </w:r>
      <w:r w:rsidRPr="00FC4F96">
        <w:rPr>
          <w:rFonts w:ascii="Calibri" w:hAnsi="Calibri" w:cs="Calibri"/>
        </w:rPr>
        <w:t>,</w:t>
      </w:r>
      <w:r w:rsidR="00807072" w:rsidRPr="00FC4F96">
        <w:rPr>
          <w:rFonts w:ascii="Calibri" w:hAnsi="Calibri" w:cs="Calibri"/>
        </w:rPr>
        <w:t xml:space="preserve"> each complainant will receive an individual response. </w:t>
      </w:r>
    </w:p>
    <w:p w14:paraId="4EFC7907" w14:textId="7638904E" w:rsidR="00807072" w:rsidRDefault="00807072" w:rsidP="00AC350B">
      <w:pPr>
        <w:pStyle w:val="TSB-Level1Numbers"/>
        <w:spacing w:after="0" w:line="240" w:lineRule="auto"/>
        <w:ind w:left="1134" w:hanging="567"/>
        <w:rPr>
          <w:rFonts w:ascii="Calibri" w:hAnsi="Calibri" w:cs="Calibri"/>
        </w:rPr>
      </w:pPr>
      <w:r w:rsidRPr="00FC4F96">
        <w:rPr>
          <w:rFonts w:ascii="Calibri" w:hAnsi="Calibri" w:cs="Calibri"/>
        </w:rPr>
        <w:t xml:space="preserve">If complainants remain dissatisfied with the school’s response, they will be directed to the DfE. </w:t>
      </w:r>
    </w:p>
    <w:p w14:paraId="73050495" w14:textId="77777777" w:rsidR="000D005F" w:rsidRPr="00FC4F96" w:rsidRDefault="000D005F" w:rsidP="00662D01">
      <w:pPr>
        <w:pStyle w:val="TSB-Level1Numbers"/>
        <w:numPr>
          <w:ilvl w:val="0"/>
          <w:numId w:val="0"/>
        </w:numPr>
        <w:spacing w:after="0" w:line="240" w:lineRule="auto"/>
        <w:ind w:left="1418" w:hanging="425"/>
        <w:rPr>
          <w:rFonts w:ascii="Calibri" w:hAnsi="Calibri" w:cs="Calibri"/>
        </w:rPr>
      </w:pPr>
    </w:p>
    <w:p w14:paraId="2D903760" w14:textId="52C75597" w:rsidR="00A31100" w:rsidRPr="00FC4F96" w:rsidRDefault="006B42C3" w:rsidP="00AC350B">
      <w:pPr>
        <w:pStyle w:val="Heading10"/>
        <w:spacing w:after="0" w:line="240" w:lineRule="auto"/>
        <w:ind w:left="142" w:hanging="426"/>
        <w:rPr>
          <w:rFonts w:ascii="Calibri" w:hAnsi="Calibri" w:cs="Calibri"/>
        </w:rPr>
      </w:pPr>
      <w:bookmarkStart w:id="31" w:name="_Barring_from_the"/>
      <w:bookmarkEnd w:id="31"/>
      <w:r>
        <w:rPr>
          <w:rFonts w:ascii="Calibri" w:hAnsi="Calibri" w:cs="Calibri"/>
        </w:rPr>
        <w:t xml:space="preserve"> </w:t>
      </w:r>
      <w:r w:rsidR="00662D01">
        <w:rPr>
          <w:rFonts w:ascii="Calibri" w:hAnsi="Calibri" w:cs="Calibri"/>
        </w:rPr>
        <w:t xml:space="preserve">  </w:t>
      </w:r>
      <w:r w:rsidR="003A3571" w:rsidRPr="00FC4F96">
        <w:rPr>
          <w:rFonts w:ascii="Calibri" w:hAnsi="Calibri" w:cs="Calibri"/>
        </w:rPr>
        <w:t xml:space="preserve">Barring from the premises </w:t>
      </w:r>
    </w:p>
    <w:p w14:paraId="5BA67AFC" w14:textId="711D2B3B" w:rsidR="003A3571" w:rsidRPr="00FC4F96" w:rsidRDefault="003A3571" w:rsidP="00AC350B">
      <w:pPr>
        <w:pStyle w:val="TSB-Level1Numbers"/>
        <w:spacing w:after="0" w:line="240" w:lineRule="auto"/>
        <w:ind w:left="1134" w:hanging="567"/>
        <w:rPr>
          <w:rFonts w:ascii="Calibri" w:hAnsi="Calibri" w:cs="Calibri"/>
        </w:rPr>
      </w:pPr>
      <w:r w:rsidRPr="00FC4F96">
        <w:rPr>
          <w:rFonts w:ascii="Calibri" w:hAnsi="Calibri" w:cs="Calibri"/>
        </w:rPr>
        <w:t xml:space="preserve">School premises are private property and therefore any individual </w:t>
      </w:r>
      <w:r w:rsidR="00B96A39" w:rsidRPr="00FC4F96">
        <w:rPr>
          <w:rFonts w:ascii="Calibri" w:hAnsi="Calibri" w:cs="Calibri"/>
        </w:rPr>
        <w:t>may</w:t>
      </w:r>
      <w:r w:rsidRPr="00FC4F96">
        <w:rPr>
          <w:rFonts w:ascii="Calibri" w:hAnsi="Calibri" w:cs="Calibri"/>
        </w:rPr>
        <w:t xml:space="preserve"> be barred from entering the premises. </w:t>
      </w:r>
    </w:p>
    <w:p w14:paraId="63283C5C" w14:textId="46C880F6" w:rsidR="00B71117" w:rsidRPr="00FC4F96" w:rsidRDefault="00B71117" w:rsidP="00AC350B">
      <w:pPr>
        <w:pStyle w:val="TSB-Level1Numbers"/>
        <w:spacing w:after="0" w:line="240" w:lineRule="auto"/>
        <w:ind w:left="1134" w:hanging="567"/>
        <w:rPr>
          <w:rFonts w:ascii="Calibri" w:hAnsi="Calibri" w:cs="Calibri"/>
        </w:rPr>
      </w:pPr>
      <w:r w:rsidRPr="00FC4F96">
        <w:rPr>
          <w:rFonts w:ascii="Calibri" w:hAnsi="Calibri" w:cs="Calibri"/>
        </w:rPr>
        <w:t xml:space="preserve">If an individual’s behaviour is cause for concern, the </w:t>
      </w:r>
      <w:r w:rsidRPr="000D005F">
        <w:rPr>
          <w:rFonts w:ascii="Calibri" w:hAnsi="Calibri" w:cs="Calibri"/>
        </w:rPr>
        <w:t>headteacher</w:t>
      </w:r>
      <w:r w:rsidRPr="00FC4F96">
        <w:rPr>
          <w:rFonts w:ascii="Calibri" w:hAnsi="Calibri" w:cs="Calibri"/>
        </w:rPr>
        <w:t xml:space="preserve"> </w:t>
      </w:r>
      <w:r w:rsidR="00B96A39" w:rsidRPr="00FC4F96">
        <w:rPr>
          <w:rFonts w:ascii="Calibri" w:hAnsi="Calibri" w:cs="Calibri"/>
        </w:rPr>
        <w:t>will</w:t>
      </w:r>
      <w:r w:rsidRPr="00FC4F96">
        <w:rPr>
          <w:rFonts w:ascii="Calibri" w:hAnsi="Calibri" w:cs="Calibri"/>
        </w:rPr>
        <w:t xml:space="preserve"> ask the individual to leave the premises.</w:t>
      </w:r>
    </w:p>
    <w:p w14:paraId="3D74BA6B" w14:textId="77777777" w:rsidR="00B71117" w:rsidRPr="00FC4F96" w:rsidRDefault="00B71117" w:rsidP="00AC350B">
      <w:pPr>
        <w:pStyle w:val="TSB-Level1Numbers"/>
        <w:spacing w:after="0" w:line="240" w:lineRule="auto"/>
        <w:ind w:left="1134" w:hanging="567"/>
        <w:rPr>
          <w:rFonts w:ascii="Calibri" w:hAnsi="Calibri" w:cs="Calibri"/>
        </w:rPr>
      </w:pPr>
      <w:r w:rsidRPr="00FC4F96">
        <w:rPr>
          <w:rFonts w:ascii="Calibri" w:hAnsi="Calibri" w:cs="Calibri"/>
        </w:rPr>
        <w:t xml:space="preserve">The </w:t>
      </w:r>
      <w:r w:rsidRPr="000D005F">
        <w:rPr>
          <w:rFonts w:ascii="Calibri" w:hAnsi="Calibri" w:cs="Calibri"/>
        </w:rPr>
        <w:t xml:space="preserve">headteacher </w:t>
      </w:r>
      <w:r w:rsidRPr="00FC4F96">
        <w:rPr>
          <w:rFonts w:ascii="Calibri" w:hAnsi="Calibri" w:cs="Calibri"/>
        </w:rPr>
        <w:t xml:space="preserve">will notify the parties involved in writing, explaining that their implied licence for access to the premises has been temporarily revoked and why, subject to any representations that the individual may wish to make. </w:t>
      </w:r>
    </w:p>
    <w:p w14:paraId="422067BF" w14:textId="77777777" w:rsidR="00B71117" w:rsidRPr="00FC4F96" w:rsidRDefault="00B71117" w:rsidP="00AC350B">
      <w:pPr>
        <w:pStyle w:val="TSB-Level1Numbers"/>
        <w:spacing w:after="0" w:line="240" w:lineRule="auto"/>
        <w:ind w:left="1134" w:hanging="567"/>
        <w:rPr>
          <w:rFonts w:ascii="Calibri" w:hAnsi="Calibri" w:cs="Calibri"/>
        </w:rPr>
      </w:pPr>
      <w:r w:rsidRPr="00FC4F96">
        <w:rPr>
          <w:rFonts w:ascii="Calibri" w:hAnsi="Calibri" w:cs="Calibri"/>
        </w:rPr>
        <w:t xml:space="preserve">The individual involved will be given the opportunity to formally express their views regarding the decision to bar them. </w:t>
      </w:r>
    </w:p>
    <w:p w14:paraId="6B291590" w14:textId="77777777" w:rsidR="00B71117" w:rsidRPr="00FC4F96" w:rsidRDefault="00B71117" w:rsidP="00AC350B">
      <w:pPr>
        <w:pStyle w:val="TSB-Level1Numbers"/>
        <w:spacing w:after="0" w:line="240" w:lineRule="auto"/>
        <w:ind w:left="1134" w:hanging="567"/>
        <w:rPr>
          <w:rFonts w:ascii="Calibri" w:hAnsi="Calibri" w:cs="Calibri"/>
        </w:rPr>
      </w:pPr>
      <w:r w:rsidRPr="00FC4F96">
        <w:rPr>
          <w:rFonts w:ascii="Calibri" w:hAnsi="Calibri" w:cs="Calibri"/>
        </w:rPr>
        <w:t xml:space="preserve">This decision to bar will be reviewed by the chair of governors or a committee of governors, taking into account any discussions following the incident. </w:t>
      </w:r>
    </w:p>
    <w:p w14:paraId="222D1A9E" w14:textId="77777777" w:rsidR="00B71117" w:rsidRPr="00FC4F96" w:rsidRDefault="00B71117" w:rsidP="00AC350B">
      <w:pPr>
        <w:pStyle w:val="TSB-Level1Numbers"/>
        <w:spacing w:after="0" w:line="240" w:lineRule="auto"/>
        <w:ind w:left="1134" w:hanging="567"/>
        <w:rPr>
          <w:rFonts w:ascii="Calibri" w:hAnsi="Calibri" w:cs="Calibri"/>
        </w:rPr>
      </w:pPr>
      <w:r w:rsidRPr="00FC4F96">
        <w:rPr>
          <w:rFonts w:ascii="Calibri" w:hAnsi="Calibri" w:cs="Calibri"/>
        </w:rPr>
        <w:lastRenderedPageBreak/>
        <w:t>If the decision is made to continue the bar, the individual will be contacted in writing, informing them of how long the bar will be in place, they will also be informed of when the decision will be reviewed.</w:t>
      </w:r>
    </w:p>
    <w:p w14:paraId="3762F6D7" w14:textId="77777777" w:rsidR="00B71117" w:rsidRPr="00FC4F96" w:rsidRDefault="00B71117" w:rsidP="00AC350B">
      <w:pPr>
        <w:pStyle w:val="TSB-Level1Numbers"/>
        <w:spacing w:after="0" w:line="240" w:lineRule="auto"/>
        <w:ind w:left="1134" w:hanging="567"/>
        <w:rPr>
          <w:rFonts w:ascii="Calibri" w:hAnsi="Calibri" w:cs="Calibri"/>
        </w:rPr>
      </w:pPr>
      <w:r w:rsidRPr="00FC4F96">
        <w:rPr>
          <w:rFonts w:ascii="Calibri" w:hAnsi="Calibri" w:cs="Calibri"/>
        </w:rPr>
        <w:t xml:space="preserve">Anyone wishing to make a complaint regarding a barring order can do so in writing, including email, to the headteacher or chair of governors. </w:t>
      </w:r>
    </w:p>
    <w:p w14:paraId="6AA46EF8" w14:textId="77777777" w:rsidR="00B71117" w:rsidRPr="00FC4F96" w:rsidRDefault="00B71117" w:rsidP="00AC350B">
      <w:pPr>
        <w:pStyle w:val="TSB-Level1Numbers"/>
        <w:spacing w:after="0" w:line="240" w:lineRule="auto"/>
        <w:ind w:left="1134" w:hanging="567"/>
        <w:rPr>
          <w:rFonts w:ascii="Calibri" w:hAnsi="Calibri" w:cs="Calibri"/>
        </w:rPr>
      </w:pPr>
      <w:r w:rsidRPr="00FC4F96">
        <w:rPr>
          <w:rFonts w:ascii="Calibri" w:hAnsi="Calibri" w:cs="Calibri"/>
        </w:rPr>
        <w:t xml:space="preserve">Once the school’s complaints procedure is completed, the only remaining avenue of appeal is through the Courts. </w:t>
      </w:r>
    </w:p>
    <w:p w14:paraId="7554A243" w14:textId="59BB262C" w:rsidR="003A3571" w:rsidRPr="00FC4F96" w:rsidRDefault="00B71117" w:rsidP="00AC350B">
      <w:pPr>
        <w:pStyle w:val="TSB-Level1Numbers"/>
        <w:spacing w:after="0" w:line="240" w:lineRule="auto"/>
        <w:ind w:left="1134" w:hanging="567"/>
        <w:rPr>
          <w:rFonts w:ascii="Calibri" w:hAnsi="Calibri" w:cs="Calibri"/>
        </w:rPr>
      </w:pPr>
      <w:bookmarkStart w:id="32" w:name="_Standard_of_fluency"/>
      <w:bookmarkEnd w:id="32"/>
      <w:r w:rsidRPr="00FC4F96">
        <w:rPr>
          <w:rFonts w:ascii="Calibri" w:hAnsi="Calibri" w:cs="Calibri"/>
        </w:rPr>
        <w:t xml:space="preserve">Standard of fluency complaints </w:t>
      </w:r>
    </w:p>
    <w:p w14:paraId="7A6A214F" w14:textId="77777777" w:rsidR="00A6398B" w:rsidRPr="00FC4F96" w:rsidRDefault="00A6398B" w:rsidP="00AC350B">
      <w:pPr>
        <w:pStyle w:val="TSB-Level1Numbers"/>
        <w:spacing w:after="0" w:line="240" w:lineRule="auto"/>
        <w:ind w:left="1134" w:hanging="567"/>
        <w:rPr>
          <w:rFonts w:ascii="Calibri" w:hAnsi="Calibri" w:cs="Calibri"/>
        </w:rPr>
      </w:pPr>
      <w:r w:rsidRPr="00FC4F96">
        <w:rPr>
          <w:rFonts w:ascii="Calibri" w:hAnsi="Calibri" w:cs="Calibri"/>
        </w:rPr>
        <w:t>As members of a public authority, all staff are subject to the fluency duty imposed by the Immigration Act 2016, which requires staff members to have an appropriate level of fluency in English in order to teach pupils.</w:t>
      </w:r>
    </w:p>
    <w:p w14:paraId="548CD4CD" w14:textId="77777777" w:rsidR="00A6398B" w:rsidRPr="00FC4F96" w:rsidRDefault="00A6398B" w:rsidP="00AC350B">
      <w:pPr>
        <w:pStyle w:val="TSB-Level1Numbers"/>
        <w:spacing w:after="0" w:line="240" w:lineRule="auto"/>
        <w:ind w:left="1134" w:hanging="567"/>
        <w:rPr>
          <w:rFonts w:ascii="Calibri" w:hAnsi="Calibri" w:cs="Calibri"/>
        </w:rPr>
      </w:pPr>
      <w:r w:rsidRPr="00FC4F96">
        <w:rPr>
          <w:rFonts w:ascii="Calibri" w:hAnsi="Calibri" w:cs="Calibri"/>
        </w:rPr>
        <w:t>The school is free to determine the level of spoken communication necessary in order for staff members to develop effective performance, but it will be matched to the demands of the role in question.</w:t>
      </w:r>
    </w:p>
    <w:p w14:paraId="39CC951D" w14:textId="77777777" w:rsidR="00A6398B" w:rsidRPr="00FC4F96" w:rsidRDefault="00A6398B" w:rsidP="00AC350B">
      <w:pPr>
        <w:pStyle w:val="TSB-Level1Numbers"/>
        <w:spacing w:after="0" w:line="240" w:lineRule="auto"/>
        <w:ind w:left="1134" w:hanging="567"/>
        <w:rPr>
          <w:rFonts w:ascii="Calibri" w:hAnsi="Calibri" w:cs="Calibri"/>
        </w:rPr>
      </w:pPr>
      <w:r w:rsidRPr="00FC4F96">
        <w:rPr>
          <w:rFonts w:ascii="Calibri" w:hAnsi="Calibri" w:cs="Calibri"/>
        </w:rPr>
        <w:t>The school will be satisfied that an individual has the necessary level of fluency appropriate for the role they will be undertaking, whether this is an existing or potential new member of staff.</w:t>
      </w:r>
    </w:p>
    <w:p w14:paraId="69631901" w14:textId="48D79BC0" w:rsidR="00A6398B" w:rsidRPr="00FC4F96" w:rsidRDefault="00A6398B" w:rsidP="00AC350B">
      <w:pPr>
        <w:pStyle w:val="TSB-Level1Numbers"/>
        <w:spacing w:after="0" w:line="240" w:lineRule="auto"/>
        <w:ind w:left="1134" w:hanging="567"/>
        <w:rPr>
          <w:rFonts w:ascii="Calibri" w:hAnsi="Calibri" w:cs="Calibri"/>
        </w:rPr>
      </w:pPr>
      <w:r w:rsidRPr="00FC4F96">
        <w:rPr>
          <w:rFonts w:ascii="Calibri" w:hAnsi="Calibri" w:cs="Calibri"/>
        </w:rPr>
        <w:t xml:space="preserve">If a member of the school community feels that a staff member has insufficient proficiency in spoken English for the performance of their role, they are required to follow the complaints procedure outlined in </w:t>
      </w:r>
      <w:hyperlink w:anchor="_Complaints_procedure" w:history="1">
        <w:r w:rsidRPr="00662D01">
          <w:rPr>
            <w:rFonts w:ascii="Calibri" w:hAnsi="Calibri" w:cs="Calibri"/>
          </w:rPr>
          <w:t>section 5</w:t>
        </w:r>
      </w:hyperlink>
      <w:r w:rsidRPr="00FC4F96">
        <w:rPr>
          <w:rFonts w:ascii="Calibri" w:hAnsi="Calibri" w:cs="Calibri"/>
        </w:rPr>
        <w:t xml:space="preserve"> of this policy.</w:t>
      </w:r>
    </w:p>
    <w:p w14:paraId="19C33A12" w14:textId="77777777" w:rsidR="00A6398B" w:rsidRPr="00FC4F96" w:rsidRDefault="00A6398B" w:rsidP="00AC350B">
      <w:pPr>
        <w:pStyle w:val="TSB-Level1Numbers"/>
        <w:spacing w:after="0" w:line="240" w:lineRule="auto"/>
        <w:ind w:left="1134" w:hanging="567"/>
        <w:rPr>
          <w:rFonts w:ascii="Calibri" w:hAnsi="Calibri" w:cs="Calibri"/>
        </w:rPr>
      </w:pPr>
      <w:r w:rsidRPr="00FC4F96">
        <w:rPr>
          <w:rFonts w:ascii="Calibri" w:hAnsi="Calibri" w:cs="Calibri"/>
        </w:rPr>
        <w:t xml:space="preserve">For the purpose of this policy, a </w:t>
      </w:r>
      <w:r w:rsidRPr="000D005F">
        <w:rPr>
          <w:rFonts w:ascii="Calibri" w:hAnsi="Calibri" w:cs="Calibri"/>
        </w:rPr>
        <w:t>“legitimate complaint”</w:t>
      </w:r>
      <w:r w:rsidRPr="00FC4F96">
        <w:rPr>
          <w:rFonts w:ascii="Calibri" w:hAnsi="Calibri" w:cs="Calibri"/>
        </w:rPr>
        <w:t xml:space="preserve"> is one which is about the standard of spoken English of a member of staff; complaints regarding an individual’s accent, dialect, manner or tone of communication are not considered legitimate complaints.</w:t>
      </w:r>
    </w:p>
    <w:p w14:paraId="71977DEE" w14:textId="77777777" w:rsidR="00A6398B" w:rsidRPr="00FC4F96" w:rsidRDefault="00A6398B" w:rsidP="00AC350B">
      <w:pPr>
        <w:pStyle w:val="TSB-Level1Numbers"/>
        <w:spacing w:after="0" w:line="240" w:lineRule="auto"/>
        <w:ind w:left="1134" w:hanging="567"/>
        <w:rPr>
          <w:rFonts w:ascii="Calibri" w:hAnsi="Calibri" w:cs="Calibri"/>
        </w:rPr>
      </w:pPr>
      <w:r w:rsidRPr="00FC4F96">
        <w:rPr>
          <w:rFonts w:ascii="Calibri" w:hAnsi="Calibri" w:cs="Calibri"/>
        </w:rPr>
        <w:t>All legitimate complaints regarding the fluency duty will be handled in line with the processes outlined in this policy.</w:t>
      </w:r>
    </w:p>
    <w:p w14:paraId="5BC718E8" w14:textId="77777777" w:rsidR="00A6398B" w:rsidRPr="00FC4F96" w:rsidRDefault="00A6398B" w:rsidP="00AC350B">
      <w:pPr>
        <w:pStyle w:val="TSB-Level1Numbers"/>
        <w:spacing w:after="0" w:line="240" w:lineRule="auto"/>
        <w:ind w:left="1134" w:hanging="567"/>
        <w:rPr>
          <w:rFonts w:ascii="Calibri" w:hAnsi="Calibri" w:cs="Calibri"/>
        </w:rPr>
      </w:pPr>
      <w:r w:rsidRPr="00FC4F96">
        <w:rPr>
          <w:rFonts w:ascii="Calibri" w:hAnsi="Calibri" w:cs="Calibri"/>
        </w:rPr>
        <w:t>In addition to the processes outlined in this policy, the school will assess the merits of a legitimate complaint against the necessary standard of spoken English fluency required for the role in question.</w:t>
      </w:r>
    </w:p>
    <w:p w14:paraId="25ACFC84" w14:textId="77777777" w:rsidR="00A6398B" w:rsidRPr="00FC4F96" w:rsidRDefault="00A6398B" w:rsidP="00AC350B">
      <w:pPr>
        <w:pStyle w:val="TSB-Level1Numbers"/>
        <w:spacing w:after="0" w:line="240" w:lineRule="auto"/>
        <w:ind w:left="1134" w:hanging="567"/>
        <w:rPr>
          <w:rFonts w:ascii="Calibri" w:hAnsi="Calibri" w:cs="Calibri"/>
        </w:rPr>
      </w:pPr>
      <w:r w:rsidRPr="00FC4F96">
        <w:rPr>
          <w:rFonts w:ascii="Calibri" w:hAnsi="Calibri" w:cs="Calibri"/>
        </w:rPr>
        <w:t>To assess the merits, the school will undertake an objective assessment against clear criteria set out in the role specification or, against the level of fluency descriptors relevant to the role in question.</w:t>
      </w:r>
    </w:p>
    <w:p w14:paraId="78601E04" w14:textId="77777777" w:rsidR="00A6398B" w:rsidRPr="00FC4F96" w:rsidRDefault="00A6398B" w:rsidP="00AC350B">
      <w:pPr>
        <w:pStyle w:val="TSB-Level1Numbers"/>
        <w:spacing w:after="0" w:line="240" w:lineRule="auto"/>
        <w:ind w:left="1134" w:hanging="567"/>
        <w:rPr>
          <w:rFonts w:ascii="Calibri" w:hAnsi="Calibri" w:cs="Calibri"/>
        </w:rPr>
      </w:pPr>
      <w:r w:rsidRPr="00FC4F96">
        <w:rPr>
          <w:rFonts w:ascii="Calibri" w:hAnsi="Calibri" w:cs="Calibri"/>
        </w:rPr>
        <w:t>If the complaint is upheld, the school will consider what action is necessary to meet the fluency duty; this may include:</w:t>
      </w:r>
    </w:p>
    <w:p w14:paraId="1A6C81A5" w14:textId="77777777" w:rsidR="00A6398B" w:rsidRPr="00FC4F96" w:rsidRDefault="00A6398B" w:rsidP="00662D01">
      <w:pPr>
        <w:pStyle w:val="TSB-Level1Numbers"/>
        <w:numPr>
          <w:ilvl w:val="1"/>
          <w:numId w:val="13"/>
        </w:numPr>
        <w:spacing w:after="0" w:line="240" w:lineRule="auto"/>
        <w:ind w:left="1560" w:hanging="284"/>
        <w:rPr>
          <w:rFonts w:ascii="Calibri" w:hAnsi="Calibri" w:cs="Calibri"/>
        </w:rPr>
      </w:pPr>
      <w:r w:rsidRPr="00FC4F96">
        <w:rPr>
          <w:rFonts w:ascii="Calibri" w:hAnsi="Calibri" w:cs="Calibri"/>
        </w:rPr>
        <w:t>Specific training</w:t>
      </w:r>
    </w:p>
    <w:p w14:paraId="4FB64E50" w14:textId="77777777" w:rsidR="00A6398B" w:rsidRPr="00FC4F96" w:rsidRDefault="00A6398B" w:rsidP="00662D01">
      <w:pPr>
        <w:pStyle w:val="TSB-Level1Numbers"/>
        <w:numPr>
          <w:ilvl w:val="1"/>
          <w:numId w:val="13"/>
        </w:numPr>
        <w:spacing w:after="0" w:line="240" w:lineRule="auto"/>
        <w:ind w:left="1560" w:hanging="284"/>
        <w:rPr>
          <w:rFonts w:ascii="Calibri" w:hAnsi="Calibri" w:cs="Calibri"/>
        </w:rPr>
      </w:pPr>
      <w:r w:rsidRPr="00FC4F96">
        <w:rPr>
          <w:rFonts w:ascii="Calibri" w:hAnsi="Calibri" w:cs="Calibri"/>
        </w:rPr>
        <w:t>Specific re-training</w:t>
      </w:r>
    </w:p>
    <w:p w14:paraId="1FE735D2" w14:textId="77777777" w:rsidR="00A6398B" w:rsidRPr="00FC4F96" w:rsidRDefault="00A6398B" w:rsidP="00662D01">
      <w:pPr>
        <w:pStyle w:val="TSB-Level1Numbers"/>
        <w:numPr>
          <w:ilvl w:val="1"/>
          <w:numId w:val="13"/>
        </w:numPr>
        <w:spacing w:after="0" w:line="240" w:lineRule="auto"/>
        <w:ind w:left="1560" w:hanging="284"/>
        <w:rPr>
          <w:rFonts w:ascii="Calibri" w:hAnsi="Calibri" w:cs="Calibri"/>
        </w:rPr>
      </w:pPr>
      <w:r w:rsidRPr="00FC4F96">
        <w:rPr>
          <w:rFonts w:ascii="Calibri" w:hAnsi="Calibri" w:cs="Calibri"/>
        </w:rPr>
        <w:t>Assessment</w:t>
      </w:r>
    </w:p>
    <w:p w14:paraId="04087C34" w14:textId="77777777" w:rsidR="00A6398B" w:rsidRPr="00FC4F96" w:rsidRDefault="00A6398B" w:rsidP="00662D01">
      <w:pPr>
        <w:pStyle w:val="TSB-Level1Numbers"/>
        <w:numPr>
          <w:ilvl w:val="1"/>
          <w:numId w:val="13"/>
        </w:numPr>
        <w:spacing w:after="0" w:line="240" w:lineRule="auto"/>
        <w:ind w:left="1560" w:hanging="284"/>
        <w:rPr>
          <w:rFonts w:ascii="Calibri" w:hAnsi="Calibri" w:cs="Calibri"/>
        </w:rPr>
      </w:pPr>
      <w:r w:rsidRPr="00FC4F96">
        <w:rPr>
          <w:rFonts w:ascii="Calibri" w:hAnsi="Calibri" w:cs="Calibri"/>
        </w:rPr>
        <w:t>Re-deployment</w:t>
      </w:r>
    </w:p>
    <w:p w14:paraId="5491923C" w14:textId="77777777" w:rsidR="00A6398B" w:rsidRPr="00FC4F96" w:rsidRDefault="00A6398B" w:rsidP="00662D01">
      <w:pPr>
        <w:pStyle w:val="TSB-Level1Numbers"/>
        <w:numPr>
          <w:ilvl w:val="1"/>
          <w:numId w:val="13"/>
        </w:numPr>
        <w:spacing w:after="0" w:line="240" w:lineRule="auto"/>
        <w:ind w:left="1560" w:hanging="284"/>
        <w:rPr>
          <w:rFonts w:ascii="Calibri" w:hAnsi="Calibri" w:cs="Calibri"/>
        </w:rPr>
      </w:pPr>
      <w:r w:rsidRPr="00FC4F96">
        <w:rPr>
          <w:rFonts w:ascii="Calibri" w:hAnsi="Calibri" w:cs="Calibri"/>
        </w:rPr>
        <w:t xml:space="preserve">Dismissal </w:t>
      </w:r>
    </w:p>
    <w:p w14:paraId="7C450532" w14:textId="77777777" w:rsidR="00A6398B" w:rsidRPr="00FC4F96" w:rsidRDefault="00A6398B" w:rsidP="00AC350B">
      <w:pPr>
        <w:pStyle w:val="TSB-Level1Numbers"/>
        <w:spacing w:after="0" w:line="240" w:lineRule="auto"/>
        <w:ind w:left="1134" w:hanging="567"/>
        <w:rPr>
          <w:rFonts w:ascii="Calibri" w:hAnsi="Calibri" w:cs="Calibri"/>
        </w:rPr>
      </w:pPr>
      <w:r w:rsidRPr="00FC4F96">
        <w:rPr>
          <w:rFonts w:ascii="Calibri" w:hAnsi="Calibri" w:cs="Calibri"/>
        </w:rPr>
        <w:t>Appropriate support will be provided to staff to ensure that they are protected from vexatious complaints and are not subjected to unnecessary fluency testing.</w:t>
      </w:r>
    </w:p>
    <w:p w14:paraId="7EE544DF" w14:textId="72BF4DF9" w:rsidR="00A6398B" w:rsidRDefault="00A6398B" w:rsidP="00AC350B">
      <w:pPr>
        <w:pStyle w:val="TSB-Level1Numbers"/>
        <w:spacing w:after="0" w:line="240" w:lineRule="auto"/>
        <w:ind w:left="1134" w:hanging="567"/>
        <w:rPr>
          <w:rFonts w:ascii="Calibri" w:hAnsi="Calibri" w:cs="Calibri"/>
        </w:rPr>
      </w:pPr>
      <w:r w:rsidRPr="00FC4F96">
        <w:rPr>
          <w:rFonts w:ascii="Calibri" w:hAnsi="Calibri" w:cs="Calibri"/>
        </w:rPr>
        <w:t xml:space="preserve">Records of complaints regarding fluency will be kept in accordance with the processes outlined in </w:t>
      </w:r>
      <w:hyperlink w:anchor="_Recording_a_complaint_1" w:history="1">
        <w:r w:rsidRPr="00662D01">
          <w:rPr>
            <w:rFonts w:ascii="Calibri" w:hAnsi="Calibri" w:cs="Calibri"/>
          </w:rPr>
          <w:t>section 7</w:t>
        </w:r>
      </w:hyperlink>
      <w:r w:rsidRPr="00FC4F96">
        <w:rPr>
          <w:rFonts w:ascii="Calibri" w:hAnsi="Calibri" w:cs="Calibri"/>
        </w:rPr>
        <w:t xml:space="preserve"> of this policy.</w:t>
      </w:r>
    </w:p>
    <w:p w14:paraId="301F4EAE" w14:textId="77777777" w:rsidR="000D005F" w:rsidRPr="00FC4F96" w:rsidRDefault="000D005F" w:rsidP="000D005F">
      <w:pPr>
        <w:pStyle w:val="TSB-Level1Numbers"/>
        <w:numPr>
          <w:ilvl w:val="0"/>
          <w:numId w:val="0"/>
        </w:numPr>
        <w:spacing w:after="0" w:line="240" w:lineRule="auto"/>
        <w:ind w:left="1134"/>
        <w:rPr>
          <w:rFonts w:ascii="Calibri" w:hAnsi="Calibri" w:cs="Calibri"/>
        </w:rPr>
      </w:pPr>
    </w:p>
    <w:p w14:paraId="5D53E38E" w14:textId="0BF6C483" w:rsidR="00A31100" w:rsidRPr="00FC4F96" w:rsidRDefault="00662D01" w:rsidP="00AC350B">
      <w:pPr>
        <w:pStyle w:val="Heading10"/>
        <w:spacing w:after="0" w:line="240" w:lineRule="auto"/>
        <w:ind w:left="142" w:hanging="426"/>
        <w:rPr>
          <w:rFonts w:ascii="Calibri" w:hAnsi="Calibri" w:cs="Calibri"/>
        </w:rPr>
      </w:pPr>
      <w:bookmarkStart w:id="33" w:name="_Role_of_the"/>
      <w:bookmarkEnd w:id="33"/>
      <w:r>
        <w:rPr>
          <w:rFonts w:ascii="Calibri" w:hAnsi="Calibri" w:cs="Calibri"/>
        </w:rPr>
        <w:t xml:space="preserve">   </w:t>
      </w:r>
      <w:r w:rsidR="00A6398B" w:rsidRPr="00FC4F96">
        <w:rPr>
          <w:rFonts w:ascii="Calibri" w:hAnsi="Calibri" w:cs="Calibri"/>
        </w:rPr>
        <w:t>Role of the school complaints unit (SCU)</w:t>
      </w:r>
    </w:p>
    <w:p w14:paraId="07CB5792" w14:textId="77777777" w:rsidR="00A6398B" w:rsidRPr="00FC4F96" w:rsidRDefault="00A6398B" w:rsidP="00AC350B">
      <w:pPr>
        <w:pStyle w:val="TSB-Level1Numbers"/>
        <w:spacing w:after="0" w:line="240" w:lineRule="auto"/>
        <w:ind w:left="1134" w:hanging="567"/>
        <w:rPr>
          <w:rFonts w:ascii="Calibri" w:hAnsi="Calibri" w:cs="Calibri"/>
        </w:rPr>
      </w:pPr>
      <w:r w:rsidRPr="00FC4F96">
        <w:rPr>
          <w:rFonts w:ascii="Calibri" w:hAnsi="Calibri" w:cs="Calibri"/>
        </w:rPr>
        <w:t>If a complainant remains dissatisfied once the complaint procedure has been completed, they have the right to refer their complaint to the Secretary of State.</w:t>
      </w:r>
    </w:p>
    <w:p w14:paraId="1EEB2DCB" w14:textId="77777777" w:rsidR="00A6398B" w:rsidRPr="00FC4F96" w:rsidRDefault="00A6398B" w:rsidP="00AC350B">
      <w:pPr>
        <w:pStyle w:val="TSB-Level1Numbers"/>
        <w:spacing w:after="0" w:line="240" w:lineRule="auto"/>
        <w:ind w:left="1134" w:hanging="567"/>
        <w:rPr>
          <w:rFonts w:ascii="Calibri" w:hAnsi="Calibri" w:cs="Calibri"/>
        </w:rPr>
      </w:pPr>
      <w:r w:rsidRPr="00FC4F96">
        <w:rPr>
          <w:rFonts w:ascii="Calibri" w:hAnsi="Calibri" w:cs="Calibri"/>
        </w:rPr>
        <w:t xml:space="preserve">If a complainant wishes to escalate a complaint of bias, the DfE will require evidence to be submitted with the complaint. </w:t>
      </w:r>
    </w:p>
    <w:p w14:paraId="3F488F9A" w14:textId="22C2DC5C" w:rsidR="00A6398B" w:rsidRPr="00FC4F96" w:rsidRDefault="00A6398B" w:rsidP="00AC350B">
      <w:pPr>
        <w:pStyle w:val="TSB-Level1Numbers"/>
        <w:spacing w:after="0" w:line="240" w:lineRule="auto"/>
        <w:ind w:left="1134" w:hanging="567"/>
        <w:rPr>
          <w:rFonts w:ascii="Calibri" w:hAnsi="Calibri" w:cs="Calibri"/>
        </w:rPr>
      </w:pPr>
      <w:r w:rsidRPr="00FC4F96">
        <w:rPr>
          <w:rFonts w:ascii="Calibri" w:hAnsi="Calibri" w:cs="Calibri"/>
        </w:rPr>
        <w:t xml:space="preserve">The Secretary of State will only intervene when they believe that the </w:t>
      </w:r>
      <w:r w:rsidR="00DC50B7">
        <w:rPr>
          <w:rFonts w:ascii="Calibri" w:hAnsi="Calibri" w:cs="Calibri"/>
        </w:rPr>
        <w:t>managing committee</w:t>
      </w:r>
      <w:r w:rsidRPr="00FC4F96">
        <w:rPr>
          <w:rFonts w:ascii="Calibri" w:hAnsi="Calibri" w:cs="Calibri"/>
        </w:rPr>
        <w:t xml:space="preserve"> has acted unlawfully or unreasonably. </w:t>
      </w:r>
    </w:p>
    <w:p w14:paraId="5DB9CC07" w14:textId="77777777" w:rsidR="00A6398B" w:rsidRPr="000D005F" w:rsidRDefault="00A6398B" w:rsidP="00AC350B">
      <w:pPr>
        <w:pStyle w:val="TSB-Level1Numbers"/>
        <w:spacing w:after="0" w:line="240" w:lineRule="auto"/>
        <w:ind w:left="1134" w:hanging="567"/>
        <w:rPr>
          <w:rFonts w:ascii="Calibri" w:hAnsi="Calibri" w:cs="Calibri"/>
        </w:rPr>
      </w:pPr>
      <w:r w:rsidRPr="00FC4F96">
        <w:rPr>
          <w:rFonts w:ascii="Calibri" w:hAnsi="Calibri" w:cs="Calibri"/>
        </w:rPr>
        <w:lastRenderedPageBreak/>
        <w:t xml:space="preserve">The SCU will not overturn a school’s decision about a complaint except in exceptional circumstances, such as </w:t>
      </w:r>
      <w:r w:rsidRPr="000D005F">
        <w:rPr>
          <w:rFonts w:ascii="Calibri" w:hAnsi="Calibri" w:cs="Calibri"/>
        </w:rPr>
        <w:t xml:space="preserve">the school acting unlawfully. </w:t>
      </w:r>
    </w:p>
    <w:p w14:paraId="3BD51484" w14:textId="0BBADC2E" w:rsidR="00A6398B" w:rsidRDefault="00A6398B" w:rsidP="00AC350B">
      <w:pPr>
        <w:pStyle w:val="TSB-Level1Numbers"/>
        <w:spacing w:after="0" w:line="240" w:lineRule="auto"/>
        <w:ind w:left="1134" w:hanging="567"/>
        <w:rPr>
          <w:rFonts w:ascii="Calibri" w:hAnsi="Calibri" w:cs="Calibri"/>
        </w:rPr>
      </w:pPr>
      <w:r w:rsidRPr="00FC4F96">
        <w:rPr>
          <w:rFonts w:ascii="Calibri" w:hAnsi="Calibri" w:cs="Calibri"/>
        </w:rPr>
        <w:t xml:space="preserve">When making a final decision about a complaint, the school reserves the right to seek advice from the SCU on whether they are acting reasonably and lawfully; however, they will not be able to advise on how to resolve the complaint. </w:t>
      </w:r>
    </w:p>
    <w:p w14:paraId="1A9D76A1" w14:textId="77777777" w:rsidR="00662D01" w:rsidRPr="00FC4F96" w:rsidRDefault="00662D01" w:rsidP="00662D01">
      <w:pPr>
        <w:pStyle w:val="TSB-Level1Numbers"/>
        <w:numPr>
          <w:ilvl w:val="0"/>
          <w:numId w:val="0"/>
        </w:numPr>
        <w:spacing w:after="0" w:line="240" w:lineRule="auto"/>
        <w:ind w:left="1276"/>
        <w:rPr>
          <w:rFonts w:ascii="Calibri" w:hAnsi="Calibri" w:cs="Calibri"/>
        </w:rPr>
      </w:pPr>
    </w:p>
    <w:p w14:paraId="7079690E" w14:textId="53E8AB09" w:rsidR="00A6398B" w:rsidRPr="00FC4F96" w:rsidRDefault="00662D01" w:rsidP="00AC350B">
      <w:pPr>
        <w:pStyle w:val="Heading10"/>
        <w:spacing w:after="0" w:line="240" w:lineRule="auto"/>
        <w:ind w:left="142" w:hanging="426"/>
        <w:rPr>
          <w:rFonts w:ascii="Calibri" w:hAnsi="Calibri" w:cs="Calibri"/>
        </w:rPr>
      </w:pPr>
      <w:bookmarkStart w:id="34" w:name="_Transferring_data"/>
      <w:bookmarkEnd w:id="34"/>
      <w:r>
        <w:rPr>
          <w:rFonts w:ascii="Calibri" w:hAnsi="Calibri" w:cs="Calibri"/>
        </w:rPr>
        <w:t xml:space="preserve">   </w:t>
      </w:r>
      <w:r w:rsidR="00A6398B" w:rsidRPr="00FC4F96">
        <w:rPr>
          <w:rFonts w:ascii="Calibri" w:hAnsi="Calibri" w:cs="Calibri"/>
        </w:rPr>
        <w:t xml:space="preserve">Transferring data </w:t>
      </w:r>
    </w:p>
    <w:p w14:paraId="77053D34" w14:textId="77777777" w:rsidR="00A6398B" w:rsidRPr="00FC4F96" w:rsidRDefault="00A6398B" w:rsidP="00AC350B">
      <w:pPr>
        <w:pStyle w:val="TSB-Level1Numbers"/>
        <w:spacing w:after="0" w:line="240" w:lineRule="auto"/>
        <w:ind w:left="1134" w:hanging="567"/>
        <w:rPr>
          <w:rFonts w:ascii="Calibri" w:hAnsi="Calibri" w:cs="Calibri"/>
        </w:rPr>
      </w:pPr>
      <w:r w:rsidRPr="00FC4F96">
        <w:rPr>
          <w:rFonts w:ascii="Calibri" w:hAnsi="Calibri" w:cs="Calibri"/>
        </w:rPr>
        <w:t xml:space="preserve">When a pupil changes school, the pupil’s educational record will be transferred to the new school and no copies will be kept. </w:t>
      </w:r>
    </w:p>
    <w:p w14:paraId="1F09F778" w14:textId="77777777" w:rsidR="00A6398B" w:rsidRPr="00FC4F96" w:rsidRDefault="00A6398B" w:rsidP="00AC350B">
      <w:pPr>
        <w:pStyle w:val="TSB-Level1Numbers"/>
        <w:spacing w:after="0" w:line="240" w:lineRule="auto"/>
        <w:ind w:left="1134" w:hanging="567"/>
        <w:rPr>
          <w:rFonts w:ascii="Calibri" w:hAnsi="Calibri" w:cs="Calibri"/>
        </w:rPr>
      </w:pPr>
      <w:r w:rsidRPr="00FC4F96">
        <w:rPr>
          <w:rFonts w:ascii="Calibri" w:hAnsi="Calibri" w:cs="Calibri"/>
        </w:rPr>
        <w:t xml:space="preserve">The school will hold records of complaints separate to pupil records while a complaint is ongoing, so that access to these records can be maintained. </w:t>
      </w:r>
    </w:p>
    <w:p w14:paraId="5C676892" w14:textId="25DCAE85" w:rsidR="00A6398B" w:rsidRDefault="00A6398B" w:rsidP="00AC350B">
      <w:pPr>
        <w:pStyle w:val="TSB-Level1Numbers"/>
        <w:spacing w:after="0" w:line="240" w:lineRule="auto"/>
        <w:ind w:left="1134" w:hanging="567"/>
        <w:rPr>
          <w:rFonts w:ascii="Calibri" w:hAnsi="Calibri" w:cs="Calibri"/>
        </w:rPr>
      </w:pPr>
      <w:r w:rsidRPr="00FC4F96">
        <w:rPr>
          <w:rFonts w:ascii="Calibri" w:hAnsi="Calibri" w:cs="Calibri"/>
        </w:rPr>
        <w:t xml:space="preserve">Information that the school retains relating to a complaint will be stored securely and in line with the school’s </w:t>
      </w:r>
      <w:r w:rsidRPr="00162D75">
        <w:rPr>
          <w:rFonts w:ascii="Calibri" w:hAnsi="Calibri" w:cs="Calibri"/>
        </w:rPr>
        <w:t>Records Management Policy</w:t>
      </w:r>
      <w:r w:rsidRPr="00FC4F96">
        <w:rPr>
          <w:rFonts w:ascii="Calibri" w:hAnsi="Calibri" w:cs="Calibri"/>
        </w:rPr>
        <w:t>.</w:t>
      </w:r>
    </w:p>
    <w:p w14:paraId="1E1FE85B" w14:textId="77777777" w:rsidR="00662D01" w:rsidRPr="00FC4F96" w:rsidRDefault="00662D01" w:rsidP="00662D01">
      <w:pPr>
        <w:pStyle w:val="TSB-Level1Numbers"/>
        <w:numPr>
          <w:ilvl w:val="0"/>
          <w:numId w:val="0"/>
        </w:numPr>
        <w:spacing w:after="0" w:line="240" w:lineRule="auto"/>
        <w:ind w:left="1134"/>
        <w:rPr>
          <w:rFonts w:ascii="Calibri" w:hAnsi="Calibri" w:cs="Calibri"/>
        </w:rPr>
      </w:pPr>
    </w:p>
    <w:p w14:paraId="5C4F465A" w14:textId="46D4F6E9" w:rsidR="00A6398B" w:rsidRPr="00FC4F96" w:rsidRDefault="00662D01" w:rsidP="00AC350B">
      <w:pPr>
        <w:pStyle w:val="Heading10"/>
        <w:spacing w:after="0" w:line="240" w:lineRule="auto"/>
        <w:ind w:left="142" w:hanging="426"/>
        <w:rPr>
          <w:rFonts w:ascii="Calibri" w:hAnsi="Calibri" w:cs="Calibri"/>
        </w:rPr>
      </w:pPr>
      <w:bookmarkStart w:id="35" w:name="_Availability"/>
      <w:bookmarkEnd w:id="35"/>
      <w:r>
        <w:rPr>
          <w:rFonts w:ascii="Calibri" w:hAnsi="Calibri" w:cs="Calibri"/>
        </w:rPr>
        <w:t xml:space="preserve">   </w:t>
      </w:r>
      <w:r w:rsidR="00A6398B" w:rsidRPr="00FC4F96">
        <w:rPr>
          <w:rFonts w:ascii="Calibri" w:hAnsi="Calibri" w:cs="Calibri"/>
        </w:rPr>
        <w:t xml:space="preserve">Availability </w:t>
      </w:r>
    </w:p>
    <w:p w14:paraId="6E1C9292" w14:textId="49219BD6" w:rsidR="002D218B" w:rsidRDefault="002D218B" w:rsidP="00AC350B">
      <w:pPr>
        <w:pStyle w:val="TSB-Level1Numbers"/>
        <w:spacing w:after="0" w:line="240" w:lineRule="auto"/>
        <w:ind w:left="1134" w:hanging="567"/>
        <w:rPr>
          <w:rFonts w:ascii="Calibri" w:hAnsi="Calibri" w:cs="Calibri"/>
        </w:rPr>
      </w:pPr>
      <w:r w:rsidRPr="00FC4F96">
        <w:rPr>
          <w:rFonts w:ascii="Calibri" w:hAnsi="Calibri" w:cs="Calibri"/>
        </w:rPr>
        <w:t xml:space="preserve">A copy of this </w:t>
      </w:r>
      <w:r w:rsidR="00314368" w:rsidRPr="00FC4F96">
        <w:rPr>
          <w:rFonts w:ascii="Calibri" w:hAnsi="Calibri" w:cs="Calibri"/>
        </w:rPr>
        <w:t>policy</w:t>
      </w:r>
      <w:r w:rsidRPr="00FC4F96">
        <w:rPr>
          <w:rFonts w:ascii="Calibri" w:hAnsi="Calibri" w:cs="Calibri"/>
        </w:rPr>
        <w:t xml:space="preserve"> will be published on the school website in accordance with the School Information (England) (Amendment) Regulations 2016.</w:t>
      </w:r>
    </w:p>
    <w:p w14:paraId="29644419" w14:textId="77777777" w:rsidR="00662D01" w:rsidRPr="00FC4F96" w:rsidRDefault="00662D01" w:rsidP="00662D01">
      <w:pPr>
        <w:pStyle w:val="TSB-Level1Numbers"/>
        <w:numPr>
          <w:ilvl w:val="0"/>
          <w:numId w:val="0"/>
        </w:numPr>
        <w:spacing w:after="0" w:line="240" w:lineRule="auto"/>
        <w:ind w:left="1134"/>
        <w:rPr>
          <w:rFonts w:ascii="Calibri" w:hAnsi="Calibri" w:cs="Calibri"/>
        </w:rPr>
      </w:pPr>
    </w:p>
    <w:p w14:paraId="34CEBB69" w14:textId="42A81FB3" w:rsidR="002D218B" w:rsidRPr="00FC4F96" w:rsidRDefault="00662D01" w:rsidP="00AC350B">
      <w:pPr>
        <w:pStyle w:val="Heading10"/>
        <w:spacing w:after="0" w:line="240" w:lineRule="auto"/>
        <w:ind w:left="142" w:hanging="426"/>
        <w:rPr>
          <w:rFonts w:ascii="Calibri" w:hAnsi="Calibri" w:cs="Calibri"/>
        </w:rPr>
      </w:pPr>
      <w:bookmarkStart w:id="36" w:name="_Reviewing_the_procedure"/>
      <w:bookmarkEnd w:id="36"/>
      <w:r>
        <w:rPr>
          <w:rFonts w:ascii="Calibri" w:hAnsi="Calibri" w:cs="Calibri"/>
        </w:rPr>
        <w:t xml:space="preserve">   </w:t>
      </w:r>
      <w:r w:rsidR="002D218B" w:rsidRPr="00FC4F96">
        <w:rPr>
          <w:rFonts w:ascii="Calibri" w:hAnsi="Calibri" w:cs="Calibri"/>
        </w:rPr>
        <w:t xml:space="preserve">Reviewing the procedure </w:t>
      </w:r>
    </w:p>
    <w:p w14:paraId="1F76719D" w14:textId="3DDC7560" w:rsidR="002D218B" w:rsidRPr="00FC4F96" w:rsidRDefault="002D218B" w:rsidP="00AC350B">
      <w:pPr>
        <w:pStyle w:val="TSB-Level1Numbers"/>
        <w:spacing w:after="0" w:line="240" w:lineRule="auto"/>
        <w:ind w:left="1134" w:hanging="567"/>
        <w:rPr>
          <w:rFonts w:ascii="Calibri" w:hAnsi="Calibri" w:cs="Calibri"/>
        </w:rPr>
      </w:pPr>
      <w:r w:rsidRPr="00FC4F96">
        <w:rPr>
          <w:rFonts w:ascii="Calibri" w:hAnsi="Calibri" w:cs="Calibri"/>
        </w:rPr>
        <w:t xml:space="preserve">The complaints procedure will be reviewed </w:t>
      </w:r>
      <w:r w:rsidR="005D3B1E" w:rsidRPr="000D005F">
        <w:rPr>
          <w:rFonts w:ascii="Calibri" w:hAnsi="Calibri" w:cs="Calibri"/>
        </w:rPr>
        <w:t>annually</w:t>
      </w:r>
      <w:r w:rsidRPr="00FC4F96">
        <w:rPr>
          <w:rFonts w:ascii="Calibri" w:hAnsi="Calibri" w:cs="Calibri"/>
        </w:rPr>
        <w:t>, taking into account the latest guidance issued by the DfE.</w:t>
      </w:r>
    </w:p>
    <w:p w14:paraId="1DF1486A" w14:textId="223D5917" w:rsidR="002D218B" w:rsidRPr="00FC4F96" w:rsidRDefault="002D218B" w:rsidP="00AC350B">
      <w:pPr>
        <w:pStyle w:val="TSB-Level1Numbers"/>
        <w:spacing w:after="0" w:line="240" w:lineRule="auto"/>
        <w:ind w:left="1134" w:hanging="567"/>
        <w:rPr>
          <w:rFonts w:ascii="Calibri" w:hAnsi="Calibri" w:cs="Calibri"/>
        </w:rPr>
      </w:pPr>
      <w:r w:rsidRPr="00FC4F96">
        <w:rPr>
          <w:rFonts w:ascii="Calibri" w:hAnsi="Calibri" w:cs="Calibri"/>
        </w:rPr>
        <w:t xml:space="preserve">Responsibility for reviewing the procedure belongs to a committee of the </w:t>
      </w:r>
      <w:r w:rsidR="00DC50B7">
        <w:rPr>
          <w:rFonts w:ascii="Calibri" w:hAnsi="Calibri" w:cs="Calibri"/>
        </w:rPr>
        <w:t>management committee and or</w:t>
      </w:r>
      <w:r w:rsidRPr="00FC4F96">
        <w:rPr>
          <w:rFonts w:ascii="Calibri" w:hAnsi="Calibri" w:cs="Calibri"/>
        </w:rPr>
        <w:t xml:space="preserve"> the headteacher. </w:t>
      </w:r>
    </w:p>
    <w:p w14:paraId="4C73BCB6" w14:textId="77777777" w:rsidR="002D218B" w:rsidRPr="00FC4F96" w:rsidRDefault="002D218B" w:rsidP="00AC350B">
      <w:pPr>
        <w:pStyle w:val="TSB-Level1Numbers"/>
        <w:spacing w:after="0" w:line="240" w:lineRule="auto"/>
        <w:ind w:left="1134" w:hanging="567"/>
        <w:rPr>
          <w:rFonts w:ascii="Calibri" w:hAnsi="Calibri" w:cs="Calibri"/>
        </w:rPr>
      </w:pPr>
      <w:r w:rsidRPr="00FC4F96">
        <w:rPr>
          <w:rFonts w:ascii="Calibri" w:hAnsi="Calibri" w:cs="Calibri"/>
        </w:rPr>
        <w:t xml:space="preserve">All projected review dates will be adhered to. </w:t>
      </w:r>
    </w:p>
    <w:p w14:paraId="0F1B606C" w14:textId="77777777" w:rsidR="002D218B" w:rsidRPr="00FC4F96" w:rsidRDefault="002D218B" w:rsidP="00AC350B">
      <w:pPr>
        <w:pStyle w:val="TSB-Level1Numbers"/>
        <w:spacing w:after="0" w:line="240" w:lineRule="auto"/>
        <w:ind w:left="1134" w:hanging="567"/>
        <w:rPr>
          <w:rFonts w:ascii="Calibri" w:hAnsi="Calibri" w:cs="Calibri"/>
        </w:rPr>
      </w:pPr>
      <w:r w:rsidRPr="00FC4F96">
        <w:rPr>
          <w:rFonts w:ascii="Calibri" w:hAnsi="Calibri" w:cs="Calibri"/>
        </w:rPr>
        <w:t xml:space="preserve">Information gathered through reviewing the complaints procedure will be used to continuously improve and develop the process. </w:t>
      </w:r>
    </w:p>
    <w:p w14:paraId="5483207A" w14:textId="28FDE4CE" w:rsidR="00A23725" w:rsidRPr="00AD7568" w:rsidRDefault="002D218B" w:rsidP="005877B1">
      <w:pPr>
        <w:pStyle w:val="TSB-Level1Numbers"/>
        <w:spacing w:after="0" w:line="240" w:lineRule="auto"/>
        <w:ind w:left="1134" w:hanging="567"/>
        <w:jc w:val="center"/>
        <w:rPr>
          <w:rFonts w:ascii="Calibri" w:hAnsi="Calibri" w:cs="Calibri"/>
        </w:rPr>
      </w:pPr>
      <w:r w:rsidRPr="00AD7568">
        <w:rPr>
          <w:rFonts w:ascii="Calibri" w:hAnsi="Calibri" w:cs="Calibri"/>
        </w:rPr>
        <w:t>The monitoring and reviewing of complaints will be used to help evaluate the school’s performance</w:t>
      </w:r>
      <w:r w:rsidR="003A3830" w:rsidRPr="00AD7568">
        <w:rPr>
          <w:rFonts w:ascii="Calibri" w:hAnsi="Calibri" w:cs="Calibri"/>
        </w:rPr>
        <w:t>.</w:t>
      </w:r>
      <w:bookmarkStart w:id="37" w:name="_Definition"/>
      <w:bookmarkEnd w:id="20"/>
      <w:bookmarkEnd w:id="37"/>
    </w:p>
    <w:p w14:paraId="57DA92DD" w14:textId="77777777" w:rsidR="00A23725" w:rsidRPr="00FC4F96" w:rsidRDefault="00A23725" w:rsidP="00E91232">
      <w:pPr>
        <w:spacing w:after="0" w:line="240" w:lineRule="auto"/>
        <w:rPr>
          <w:rFonts w:ascii="Calibri" w:hAnsi="Calibri" w:cs="Calibri"/>
        </w:rPr>
        <w:sectPr w:rsidR="00A23725" w:rsidRPr="00FC4F96" w:rsidSect="00372A0D">
          <w:headerReference w:type="default" r:id="rId13"/>
          <w:pgSz w:w="11906" w:h="16838"/>
          <w:pgMar w:top="1440" w:right="1440" w:bottom="1440" w:left="1440" w:header="564" w:footer="708" w:gutter="0"/>
          <w:pgBorders w:offsetFrom="page">
            <w:top w:val="single" w:sz="24" w:space="24" w:color="C5E0B3" w:themeColor="accent6" w:themeTint="66"/>
            <w:left w:val="single" w:sz="24" w:space="24" w:color="C5E0B3" w:themeColor="accent6" w:themeTint="66"/>
            <w:bottom w:val="single" w:sz="24" w:space="24" w:color="C5E0B3" w:themeColor="accent6" w:themeTint="66"/>
            <w:right w:val="single" w:sz="24" w:space="24" w:color="C5E0B3" w:themeColor="accent6" w:themeTint="66"/>
          </w:pgBorders>
          <w:cols w:space="708"/>
          <w:docGrid w:linePitch="360"/>
        </w:sectPr>
      </w:pPr>
    </w:p>
    <w:p w14:paraId="769C910D" w14:textId="5B0E1C9E" w:rsidR="00AF4F12" w:rsidRPr="00FC4F96" w:rsidRDefault="00162D75" w:rsidP="00E91232">
      <w:pPr>
        <w:pStyle w:val="Heading10"/>
        <w:numPr>
          <w:ilvl w:val="0"/>
          <w:numId w:val="0"/>
        </w:numPr>
        <w:spacing w:after="0" w:line="240" w:lineRule="auto"/>
        <w:rPr>
          <w:rFonts w:ascii="Calibri" w:hAnsi="Calibri" w:cs="Calibri"/>
          <w:b w:val="0"/>
        </w:rPr>
      </w:pPr>
      <w:bookmarkStart w:id="38" w:name="_Sample_Policy_for"/>
      <w:bookmarkStart w:id="39" w:name="_Appendix_2:_Complaints"/>
      <w:bookmarkStart w:id="40" w:name="_Complaints_Procedure_Form"/>
      <w:bookmarkStart w:id="41" w:name="_Complaints_Procedure_During"/>
      <w:bookmarkEnd w:id="38"/>
      <w:bookmarkEnd w:id="39"/>
      <w:bookmarkEnd w:id="40"/>
      <w:bookmarkEnd w:id="41"/>
      <w:r w:rsidRPr="00162D75">
        <w:rPr>
          <w:rFonts w:ascii="Calibri" w:hAnsi="Calibri" w:cs="Calibri"/>
        </w:rPr>
        <w:lastRenderedPageBreak/>
        <w:t xml:space="preserve">*Updated* </w:t>
      </w:r>
      <w:r w:rsidR="00AF4F12" w:rsidRPr="00162D75">
        <w:rPr>
          <w:rFonts w:ascii="Calibri" w:hAnsi="Calibri" w:cs="Calibri"/>
        </w:rPr>
        <w:t>C</w:t>
      </w:r>
      <w:r w:rsidR="00AF4F12" w:rsidRPr="00FC4F96">
        <w:rPr>
          <w:rFonts w:ascii="Calibri" w:hAnsi="Calibri" w:cs="Calibri"/>
        </w:rPr>
        <w:t xml:space="preserve">omplaints Procedure During the Coronavirus (COVID-19) </w:t>
      </w:r>
      <w:r w:rsidR="00C6718D" w:rsidRPr="00FC4F96">
        <w:rPr>
          <w:rFonts w:ascii="Calibri" w:hAnsi="Calibri" w:cs="Calibri"/>
        </w:rPr>
        <w:t>Pandemic</w:t>
      </w:r>
    </w:p>
    <w:p w14:paraId="69FD8853" w14:textId="77777777" w:rsidR="00DC50B7" w:rsidRDefault="00DC50B7" w:rsidP="00E91232">
      <w:pPr>
        <w:spacing w:after="0" w:line="240" w:lineRule="auto"/>
        <w:jc w:val="both"/>
        <w:rPr>
          <w:rFonts w:ascii="Calibri" w:hAnsi="Calibri" w:cs="Calibri"/>
          <w:b/>
          <w:color w:val="347186"/>
          <w:szCs w:val="18"/>
        </w:rPr>
      </w:pPr>
    </w:p>
    <w:p w14:paraId="33FE3DBA" w14:textId="268F7EBB" w:rsidR="00AF4F12" w:rsidRPr="00FC4F96" w:rsidRDefault="00AF4F12" w:rsidP="00E91232">
      <w:pPr>
        <w:spacing w:after="0" w:line="240" w:lineRule="auto"/>
        <w:jc w:val="both"/>
        <w:rPr>
          <w:rFonts w:ascii="Calibri" w:hAnsi="Calibri" w:cs="Calibri"/>
          <w:b/>
          <w:bCs/>
          <w:sz w:val="28"/>
          <w:szCs w:val="28"/>
        </w:rPr>
      </w:pPr>
      <w:r w:rsidRPr="00FC4F96">
        <w:rPr>
          <w:rFonts w:ascii="Calibri" w:hAnsi="Calibri" w:cs="Calibri"/>
          <w:b/>
          <w:bCs/>
          <w:sz w:val="28"/>
          <w:szCs w:val="28"/>
        </w:rPr>
        <w:t>Statement of intent</w:t>
      </w:r>
    </w:p>
    <w:p w14:paraId="11D614E0" w14:textId="4D705988" w:rsidR="002970BE" w:rsidRPr="00FC4F96" w:rsidRDefault="002970BE" w:rsidP="00E91232">
      <w:pPr>
        <w:tabs>
          <w:tab w:val="left" w:pos="1560"/>
        </w:tabs>
        <w:spacing w:after="0" w:line="240" w:lineRule="auto"/>
        <w:jc w:val="both"/>
        <w:rPr>
          <w:rFonts w:ascii="Calibri" w:hAnsi="Calibri" w:cs="Calibri"/>
          <w:b/>
          <w:bCs/>
          <w:sz w:val="28"/>
          <w:szCs w:val="28"/>
        </w:rPr>
      </w:pPr>
      <w:r w:rsidRPr="00FC4F96">
        <w:rPr>
          <w:rFonts w:ascii="Calibri" w:hAnsi="Calibri" w:cs="Calibri"/>
        </w:rPr>
        <w:t>In line with current government guidance, the school is not expected to handle new or existing complaints while it is open to a limited number of pupils due to the coronavirus pandemic; however, the school remains committed to maintaining open communication channels with parents and all stakeholders during this time.</w:t>
      </w:r>
    </w:p>
    <w:p w14:paraId="54EFB595" w14:textId="77777777" w:rsidR="00C6718D" w:rsidRPr="00FC4F96" w:rsidRDefault="00C6718D" w:rsidP="00E91232">
      <w:pPr>
        <w:tabs>
          <w:tab w:val="left" w:pos="1560"/>
        </w:tabs>
        <w:spacing w:after="0" w:line="240" w:lineRule="auto"/>
        <w:jc w:val="both"/>
        <w:rPr>
          <w:rFonts w:ascii="Calibri" w:hAnsi="Calibri" w:cs="Calibri"/>
        </w:rPr>
      </w:pPr>
    </w:p>
    <w:p w14:paraId="49260485" w14:textId="740BF60C" w:rsidR="00533AC7" w:rsidRPr="00FC4F96" w:rsidRDefault="00C6718D" w:rsidP="00E91232">
      <w:pPr>
        <w:tabs>
          <w:tab w:val="left" w:pos="1560"/>
        </w:tabs>
        <w:spacing w:after="0" w:line="240" w:lineRule="auto"/>
        <w:jc w:val="both"/>
        <w:rPr>
          <w:rFonts w:ascii="Calibri" w:hAnsi="Calibri" w:cs="Calibri"/>
        </w:rPr>
      </w:pPr>
      <w:r w:rsidRPr="00FC4F96">
        <w:rPr>
          <w:rFonts w:ascii="Calibri" w:hAnsi="Calibri" w:cs="Calibri"/>
        </w:rPr>
        <w:t>We understand the necessity to adapt our procedure</w:t>
      </w:r>
      <w:r w:rsidR="00822ED4" w:rsidRPr="00FC4F96">
        <w:rPr>
          <w:rFonts w:ascii="Calibri" w:hAnsi="Calibri" w:cs="Calibri"/>
        </w:rPr>
        <w:t>s</w:t>
      </w:r>
      <w:r w:rsidRPr="00FC4F96">
        <w:rPr>
          <w:rFonts w:ascii="Calibri" w:hAnsi="Calibri" w:cs="Calibri"/>
        </w:rPr>
        <w:t xml:space="preserve"> during the school’s </w:t>
      </w:r>
      <w:r w:rsidR="00654C81" w:rsidRPr="00FC4F96">
        <w:rPr>
          <w:rFonts w:ascii="Calibri" w:hAnsi="Calibri" w:cs="Calibri"/>
        </w:rPr>
        <w:t xml:space="preserve">partial </w:t>
      </w:r>
      <w:r w:rsidRPr="00FC4F96">
        <w:rPr>
          <w:rFonts w:ascii="Calibri" w:hAnsi="Calibri" w:cs="Calibri"/>
        </w:rPr>
        <w:t>closure and to ensure members of our school community can continue</w:t>
      </w:r>
      <w:r w:rsidR="002C5742" w:rsidRPr="00FC4F96">
        <w:rPr>
          <w:rFonts w:ascii="Calibri" w:hAnsi="Calibri" w:cs="Calibri"/>
        </w:rPr>
        <w:t xml:space="preserve"> to</w:t>
      </w:r>
      <w:r w:rsidRPr="00FC4F96">
        <w:rPr>
          <w:rFonts w:ascii="Calibri" w:hAnsi="Calibri" w:cs="Calibri"/>
        </w:rPr>
        <w:t xml:space="preserve"> voice any concerns they may have.</w:t>
      </w:r>
    </w:p>
    <w:p w14:paraId="517B250E" w14:textId="77777777" w:rsidR="00533AC7" w:rsidRPr="00FC4F96" w:rsidRDefault="00533AC7" w:rsidP="00E91232">
      <w:pPr>
        <w:tabs>
          <w:tab w:val="left" w:pos="1560"/>
        </w:tabs>
        <w:spacing w:after="0" w:line="240" w:lineRule="auto"/>
        <w:jc w:val="both"/>
        <w:rPr>
          <w:rFonts w:ascii="Calibri" w:hAnsi="Calibri" w:cs="Calibri"/>
        </w:rPr>
      </w:pPr>
    </w:p>
    <w:p w14:paraId="78BA49C1" w14:textId="36A93A58" w:rsidR="00D60836" w:rsidRDefault="00C6718D" w:rsidP="00E91232">
      <w:pPr>
        <w:tabs>
          <w:tab w:val="left" w:pos="1560"/>
        </w:tabs>
        <w:spacing w:after="0" w:line="240" w:lineRule="auto"/>
        <w:jc w:val="both"/>
        <w:rPr>
          <w:rFonts w:ascii="Calibri" w:hAnsi="Calibri" w:cs="Calibri"/>
        </w:rPr>
      </w:pPr>
      <w:r w:rsidRPr="00FC4F96">
        <w:rPr>
          <w:rFonts w:ascii="Calibri" w:hAnsi="Calibri" w:cs="Calibri"/>
        </w:rPr>
        <w:t xml:space="preserve">This appendix outlines how the school </w:t>
      </w:r>
      <w:r w:rsidR="00891982" w:rsidRPr="00FC4F96">
        <w:rPr>
          <w:rFonts w:ascii="Calibri" w:hAnsi="Calibri" w:cs="Calibri"/>
        </w:rPr>
        <w:t xml:space="preserve">will </w:t>
      </w:r>
      <w:r w:rsidRPr="00FC4F96">
        <w:rPr>
          <w:rFonts w:ascii="Calibri" w:hAnsi="Calibri" w:cs="Calibri"/>
        </w:rPr>
        <w:t>manage co</w:t>
      </w:r>
      <w:r w:rsidR="00342F49" w:rsidRPr="00FC4F96">
        <w:rPr>
          <w:rFonts w:ascii="Calibri" w:hAnsi="Calibri" w:cs="Calibri"/>
        </w:rPr>
        <w:t>ncerns and complaints</w:t>
      </w:r>
      <w:r w:rsidR="002C5742" w:rsidRPr="00FC4F96">
        <w:rPr>
          <w:rFonts w:ascii="Calibri" w:hAnsi="Calibri" w:cs="Calibri"/>
        </w:rPr>
        <w:t xml:space="preserve"> during the coronavirus pandemic, in line with </w:t>
      </w:r>
      <w:r w:rsidR="00533AC7" w:rsidRPr="00FC4F96">
        <w:rPr>
          <w:rFonts w:ascii="Calibri" w:hAnsi="Calibri" w:cs="Calibri"/>
        </w:rPr>
        <w:t xml:space="preserve">the </w:t>
      </w:r>
      <w:r w:rsidR="002C5742" w:rsidRPr="00FC4F96">
        <w:rPr>
          <w:rFonts w:ascii="Calibri" w:hAnsi="Calibri" w:cs="Calibri"/>
        </w:rPr>
        <w:t>governmen</w:t>
      </w:r>
      <w:r w:rsidR="00533AC7" w:rsidRPr="00FC4F96">
        <w:rPr>
          <w:rFonts w:ascii="Calibri" w:hAnsi="Calibri" w:cs="Calibri"/>
        </w:rPr>
        <w:t>t’s</w:t>
      </w:r>
      <w:r w:rsidR="002C5742" w:rsidRPr="00FC4F96">
        <w:rPr>
          <w:rFonts w:ascii="Calibri" w:hAnsi="Calibri" w:cs="Calibri"/>
        </w:rPr>
        <w:t xml:space="preserve"> </w:t>
      </w:r>
      <w:r w:rsidR="00533AC7" w:rsidRPr="00FC4F96">
        <w:rPr>
          <w:rFonts w:ascii="Calibri" w:hAnsi="Calibri" w:cs="Calibri"/>
        </w:rPr>
        <w:t xml:space="preserve">guidance and </w:t>
      </w:r>
      <w:r w:rsidR="00D60836" w:rsidRPr="00FC4F96">
        <w:rPr>
          <w:rFonts w:ascii="Calibri" w:hAnsi="Calibri" w:cs="Calibri"/>
        </w:rPr>
        <w:t>this policy</w:t>
      </w:r>
      <w:r w:rsidR="00342F49" w:rsidRPr="00FC4F96">
        <w:rPr>
          <w:rFonts w:ascii="Calibri" w:hAnsi="Calibri" w:cs="Calibri"/>
        </w:rPr>
        <w:t>.</w:t>
      </w:r>
      <w:r w:rsidR="002C5742" w:rsidRPr="00FC4F96">
        <w:rPr>
          <w:rFonts w:ascii="Calibri" w:hAnsi="Calibri" w:cs="Calibri"/>
        </w:rPr>
        <w:t xml:space="preserve"> The information in this section is under constant review and kept updated to reflect any changes to national</w:t>
      </w:r>
      <w:r w:rsidR="00533AC7" w:rsidRPr="00FC4F96">
        <w:rPr>
          <w:rFonts w:ascii="Calibri" w:hAnsi="Calibri" w:cs="Calibri"/>
        </w:rPr>
        <w:t xml:space="preserve"> or local</w:t>
      </w:r>
      <w:r w:rsidR="002C5742" w:rsidRPr="00FC4F96">
        <w:rPr>
          <w:rFonts w:ascii="Calibri" w:hAnsi="Calibri" w:cs="Calibri"/>
        </w:rPr>
        <w:t xml:space="preserve"> guidance</w:t>
      </w:r>
      <w:bookmarkStart w:id="42" w:name="B"/>
      <w:r w:rsidR="00B13848">
        <w:rPr>
          <w:rFonts w:ascii="Calibri" w:hAnsi="Calibri" w:cs="Calibri"/>
        </w:rPr>
        <w:t>.</w:t>
      </w:r>
    </w:p>
    <w:p w14:paraId="153006D5" w14:textId="77777777" w:rsidR="00B13848" w:rsidRPr="00FC4F96" w:rsidRDefault="00B13848" w:rsidP="00E91232">
      <w:pPr>
        <w:tabs>
          <w:tab w:val="left" w:pos="1560"/>
        </w:tabs>
        <w:spacing w:after="0" w:line="240" w:lineRule="auto"/>
        <w:jc w:val="both"/>
        <w:rPr>
          <w:rFonts w:ascii="Calibri" w:hAnsi="Calibri" w:cs="Calibri"/>
        </w:rPr>
      </w:pPr>
    </w:p>
    <w:p w14:paraId="3A351598" w14:textId="2CE858D1" w:rsidR="00D66F3F" w:rsidRPr="00FC4F96" w:rsidRDefault="00D66F3F" w:rsidP="00363446">
      <w:pPr>
        <w:pStyle w:val="Heading2"/>
        <w:numPr>
          <w:ilvl w:val="0"/>
          <w:numId w:val="15"/>
        </w:numPr>
        <w:spacing w:after="0" w:line="240" w:lineRule="auto"/>
        <w:ind w:left="426" w:hanging="426"/>
        <w:jc w:val="both"/>
        <w:rPr>
          <w:rFonts w:ascii="Calibri" w:hAnsi="Calibri" w:cs="Calibri"/>
          <w:b/>
          <w:bCs/>
          <w:sz w:val="28"/>
          <w:szCs w:val="28"/>
        </w:rPr>
      </w:pPr>
      <w:r w:rsidRPr="00FC4F96">
        <w:rPr>
          <w:rFonts w:ascii="Calibri" w:hAnsi="Calibri" w:cs="Calibri"/>
          <w:b/>
          <w:bCs/>
          <w:sz w:val="28"/>
          <w:szCs w:val="28"/>
        </w:rPr>
        <w:t>Making a complaint</w:t>
      </w:r>
    </w:p>
    <w:p w14:paraId="5CE1D5D3" w14:textId="402086D7" w:rsidR="00822ED4" w:rsidRPr="00FC4F96" w:rsidRDefault="005F2699" w:rsidP="005F2699">
      <w:pPr>
        <w:pStyle w:val="TSB-Level1Numbers"/>
        <w:numPr>
          <w:ilvl w:val="0"/>
          <w:numId w:val="0"/>
        </w:numPr>
        <w:spacing w:after="0" w:line="240" w:lineRule="auto"/>
        <w:ind w:left="993" w:hanging="567"/>
        <w:rPr>
          <w:rFonts w:ascii="Calibri" w:hAnsi="Calibri" w:cs="Calibri"/>
        </w:rPr>
      </w:pPr>
      <w:r>
        <w:rPr>
          <w:rFonts w:ascii="Calibri" w:hAnsi="Calibri" w:cs="Calibri"/>
        </w:rPr>
        <w:t>1.1</w:t>
      </w:r>
      <w:r>
        <w:rPr>
          <w:rFonts w:ascii="Calibri" w:hAnsi="Calibri" w:cs="Calibri"/>
        </w:rPr>
        <w:tab/>
      </w:r>
      <w:r w:rsidR="00822ED4" w:rsidRPr="00FC4F96">
        <w:rPr>
          <w:rFonts w:ascii="Calibri" w:hAnsi="Calibri" w:cs="Calibri"/>
        </w:rPr>
        <w:t>For the purpose of this policy, a “</w:t>
      </w:r>
      <w:r w:rsidR="00822ED4" w:rsidRPr="00FC4F96">
        <w:rPr>
          <w:rFonts w:ascii="Calibri" w:hAnsi="Calibri" w:cs="Calibri"/>
          <w:b/>
        </w:rPr>
        <w:t>complaint</w:t>
      </w:r>
      <w:r w:rsidR="00822ED4" w:rsidRPr="00FC4F96">
        <w:rPr>
          <w:rFonts w:ascii="Calibri" w:hAnsi="Calibri" w:cs="Calibri"/>
        </w:rPr>
        <w:t>” can be defined as ‘an expression of dissatisfaction’ towards the actions taken or a perceived lack of action taken.</w:t>
      </w:r>
    </w:p>
    <w:p w14:paraId="3D94D151" w14:textId="780D9554" w:rsidR="002A4CEC" w:rsidRPr="00FC4F96" w:rsidRDefault="005F2699" w:rsidP="005F2699">
      <w:pPr>
        <w:pStyle w:val="TSB-Level1Numbers"/>
        <w:numPr>
          <w:ilvl w:val="0"/>
          <w:numId w:val="0"/>
        </w:numPr>
        <w:spacing w:after="0" w:line="240" w:lineRule="auto"/>
        <w:ind w:left="993" w:hanging="567"/>
        <w:rPr>
          <w:rFonts w:ascii="Calibri" w:hAnsi="Calibri" w:cs="Calibri"/>
        </w:rPr>
      </w:pPr>
      <w:r>
        <w:rPr>
          <w:rFonts w:ascii="Calibri" w:hAnsi="Calibri" w:cs="Calibri"/>
        </w:rPr>
        <w:t>1.2</w:t>
      </w:r>
      <w:r>
        <w:rPr>
          <w:rFonts w:ascii="Calibri" w:hAnsi="Calibri" w:cs="Calibri"/>
        </w:rPr>
        <w:tab/>
      </w:r>
      <w:r w:rsidR="002A4CEC" w:rsidRPr="00FC4F96">
        <w:rPr>
          <w:rFonts w:ascii="Calibri" w:hAnsi="Calibri" w:cs="Calibri"/>
        </w:rPr>
        <w:t>The normal complaints procedure</w:t>
      </w:r>
      <w:r w:rsidR="00891982" w:rsidRPr="00FC4F96">
        <w:rPr>
          <w:rFonts w:ascii="Calibri" w:hAnsi="Calibri" w:cs="Calibri"/>
        </w:rPr>
        <w:t xml:space="preserve"> set out within the main body of this policy will</w:t>
      </w:r>
      <w:r w:rsidR="002A4CEC" w:rsidRPr="00FC4F96">
        <w:rPr>
          <w:rFonts w:ascii="Calibri" w:hAnsi="Calibri" w:cs="Calibri"/>
        </w:rPr>
        <w:t xml:space="preserve"> resume once the school reopens</w:t>
      </w:r>
      <w:r w:rsidR="007001E0" w:rsidRPr="00FC4F96">
        <w:rPr>
          <w:rFonts w:ascii="Calibri" w:hAnsi="Calibri" w:cs="Calibri"/>
        </w:rPr>
        <w:t xml:space="preserve"> fully to all pupils and when directed by the DfE</w:t>
      </w:r>
      <w:r w:rsidR="002A4CEC" w:rsidRPr="00FC4F96">
        <w:rPr>
          <w:rFonts w:ascii="Calibri" w:hAnsi="Calibri" w:cs="Calibri"/>
        </w:rPr>
        <w:t xml:space="preserve">; until this point, formal complaints </w:t>
      </w:r>
      <w:r w:rsidR="002970BE" w:rsidRPr="00FC4F96">
        <w:rPr>
          <w:rFonts w:ascii="Calibri" w:hAnsi="Calibri" w:cs="Calibri"/>
        </w:rPr>
        <w:t xml:space="preserve">will not </w:t>
      </w:r>
      <w:r w:rsidR="002A4CEC" w:rsidRPr="00FC4F96">
        <w:rPr>
          <w:rFonts w:ascii="Calibri" w:hAnsi="Calibri" w:cs="Calibri"/>
        </w:rPr>
        <w:t xml:space="preserve">be dealt with by the school. </w:t>
      </w:r>
    </w:p>
    <w:p w14:paraId="0D16C16F" w14:textId="7DE98AD9" w:rsidR="00D66F3F" w:rsidRPr="00FC4F96" w:rsidRDefault="005F2699" w:rsidP="005F2699">
      <w:pPr>
        <w:pStyle w:val="TSB-Level1Numbers"/>
        <w:numPr>
          <w:ilvl w:val="0"/>
          <w:numId w:val="0"/>
        </w:numPr>
        <w:spacing w:after="0" w:line="240" w:lineRule="auto"/>
        <w:ind w:left="993" w:hanging="567"/>
        <w:rPr>
          <w:rFonts w:ascii="Calibri" w:hAnsi="Calibri" w:cs="Calibri"/>
        </w:rPr>
      </w:pPr>
      <w:r>
        <w:rPr>
          <w:rFonts w:ascii="Calibri" w:hAnsi="Calibri" w:cs="Calibri"/>
        </w:rPr>
        <w:t>1.3</w:t>
      </w:r>
      <w:r>
        <w:rPr>
          <w:rFonts w:ascii="Calibri" w:hAnsi="Calibri" w:cs="Calibri"/>
        </w:rPr>
        <w:tab/>
      </w:r>
      <w:r w:rsidR="00712B65" w:rsidRPr="00FC4F96">
        <w:rPr>
          <w:rFonts w:ascii="Calibri" w:hAnsi="Calibri" w:cs="Calibri"/>
        </w:rPr>
        <w:t xml:space="preserve">Any updates that influence this policy </w:t>
      </w:r>
      <w:r w:rsidR="00891982" w:rsidRPr="00FC4F96">
        <w:rPr>
          <w:rFonts w:ascii="Calibri" w:hAnsi="Calibri" w:cs="Calibri"/>
        </w:rPr>
        <w:t>will be</w:t>
      </w:r>
      <w:r w:rsidR="00712B65" w:rsidRPr="00FC4F96">
        <w:rPr>
          <w:rFonts w:ascii="Calibri" w:hAnsi="Calibri" w:cs="Calibri"/>
        </w:rPr>
        <w:t xml:space="preserve"> communicated to </w:t>
      </w:r>
      <w:r w:rsidR="00D66F3F" w:rsidRPr="00FC4F96">
        <w:rPr>
          <w:rFonts w:ascii="Calibri" w:hAnsi="Calibri" w:cs="Calibri"/>
        </w:rPr>
        <w:t xml:space="preserve">all parties involved </w:t>
      </w:r>
      <w:r w:rsidR="00E62880" w:rsidRPr="00FC4F96">
        <w:rPr>
          <w:rFonts w:ascii="Calibri" w:hAnsi="Calibri" w:cs="Calibri"/>
        </w:rPr>
        <w:t xml:space="preserve">via </w:t>
      </w:r>
      <w:r w:rsidR="00DC50B7">
        <w:rPr>
          <w:rFonts w:ascii="Calibri" w:hAnsi="Calibri" w:cs="Calibri"/>
        </w:rPr>
        <w:t xml:space="preserve">email </w:t>
      </w:r>
      <w:r w:rsidR="00D66F3F" w:rsidRPr="00FC4F96">
        <w:rPr>
          <w:rFonts w:ascii="Calibri" w:hAnsi="Calibri" w:cs="Calibri"/>
        </w:rPr>
        <w:t>a timely manner</w:t>
      </w:r>
      <w:r w:rsidR="00E62880" w:rsidRPr="00FC4F96">
        <w:rPr>
          <w:rFonts w:ascii="Calibri" w:hAnsi="Calibri" w:cs="Calibri"/>
        </w:rPr>
        <w:t>.</w:t>
      </w:r>
    </w:p>
    <w:p w14:paraId="4BA55234" w14:textId="1F43146B" w:rsidR="00D66F3F" w:rsidRDefault="005F2699" w:rsidP="005F2699">
      <w:pPr>
        <w:pStyle w:val="TSB-Level1Numbers"/>
        <w:numPr>
          <w:ilvl w:val="0"/>
          <w:numId w:val="0"/>
        </w:numPr>
        <w:spacing w:after="0" w:line="240" w:lineRule="auto"/>
        <w:ind w:left="993" w:hanging="567"/>
        <w:rPr>
          <w:rFonts w:ascii="Calibri" w:hAnsi="Calibri" w:cs="Calibri"/>
        </w:rPr>
      </w:pPr>
      <w:r>
        <w:rPr>
          <w:rFonts w:ascii="Calibri" w:hAnsi="Calibri" w:cs="Calibri"/>
        </w:rPr>
        <w:t>1.4</w:t>
      </w:r>
      <w:r>
        <w:rPr>
          <w:rFonts w:ascii="Calibri" w:hAnsi="Calibri" w:cs="Calibri"/>
        </w:rPr>
        <w:tab/>
      </w:r>
      <w:r w:rsidR="000E498C" w:rsidRPr="00FC4F96">
        <w:rPr>
          <w:rFonts w:ascii="Calibri" w:hAnsi="Calibri" w:cs="Calibri"/>
        </w:rPr>
        <w:t xml:space="preserve">Complainants are encouraged to call the DfE for more information regarding </w:t>
      </w:r>
      <w:r w:rsidR="002970BE" w:rsidRPr="00FC4F96">
        <w:rPr>
          <w:rFonts w:ascii="Calibri" w:hAnsi="Calibri" w:cs="Calibri"/>
        </w:rPr>
        <w:t xml:space="preserve">the expectations on schools regarding </w:t>
      </w:r>
      <w:r w:rsidR="000E498C" w:rsidRPr="00FC4F96">
        <w:rPr>
          <w:rFonts w:ascii="Calibri" w:hAnsi="Calibri" w:cs="Calibri"/>
        </w:rPr>
        <w:t>complaints at this time.</w:t>
      </w:r>
    </w:p>
    <w:p w14:paraId="6B730B49" w14:textId="77777777" w:rsidR="00B13848" w:rsidRPr="00FC4F96" w:rsidRDefault="00B13848" w:rsidP="00B13848">
      <w:pPr>
        <w:pStyle w:val="TSB-Level1Numbers"/>
        <w:numPr>
          <w:ilvl w:val="0"/>
          <w:numId w:val="0"/>
        </w:numPr>
        <w:spacing w:after="0" w:line="240" w:lineRule="auto"/>
        <w:rPr>
          <w:rFonts w:ascii="Calibri" w:hAnsi="Calibri" w:cs="Calibri"/>
        </w:rPr>
      </w:pPr>
    </w:p>
    <w:p w14:paraId="399E27BB" w14:textId="6540DB58" w:rsidR="00A60BA8" w:rsidRPr="00FC4F96" w:rsidRDefault="0059335D" w:rsidP="00363446">
      <w:pPr>
        <w:pStyle w:val="Heading2"/>
        <w:numPr>
          <w:ilvl w:val="0"/>
          <w:numId w:val="15"/>
        </w:numPr>
        <w:spacing w:after="0" w:line="240" w:lineRule="auto"/>
        <w:ind w:left="426" w:hanging="426"/>
        <w:jc w:val="both"/>
        <w:rPr>
          <w:rFonts w:ascii="Calibri" w:hAnsi="Calibri" w:cs="Calibri"/>
          <w:b/>
          <w:bCs/>
          <w:sz w:val="28"/>
          <w:szCs w:val="28"/>
        </w:rPr>
      </w:pPr>
      <w:r w:rsidRPr="00FC4F96">
        <w:rPr>
          <w:rFonts w:ascii="Calibri" w:hAnsi="Calibri" w:cs="Calibri"/>
          <w:b/>
          <w:bCs/>
          <w:sz w:val="28"/>
          <w:szCs w:val="28"/>
        </w:rPr>
        <w:t>Concern</w:t>
      </w:r>
      <w:r w:rsidR="00A60BA8" w:rsidRPr="00FC4F96">
        <w:rPr>
          <w:rFonts w:ascii="Calibri" w:hAnsi="Calibri" w:cs="Calibri"/>
          <w:b/>
          <w:bCs/>
          <w:sz w:val="28"/>
          <w:szCs w:val="28"/>
        </w:rPr>
        <w:t>s with regards to school closures</w:t>
      </w:r>
    </w:p>
    <w:p w14:paraId="2D620197" w14:textId="2C1BE9C0" w:rsidR="00822ED4" w:rsidRPr="00FC4F96" w:rsidRDefault="005F2699" w:rsidP="005F2699">
      <w:pPr>
        <w:pStyle w:val="TSB-Level1Numbers"/>
        <w:numPr>
          <w:ilvl w:val="0"/>
          <w:numId w:val="0"/>
        </w:numPr>
        <w:spacing w:after="0" w:line="240" w:lineRule="auto"/>
        <w:ind w:left="993" w:hanging="567"/>
        <w:rPr>
          <w:rFonts w:ascii="Calibri" w:hAnsi="Calibri" w:cs="Calibri"/>
        </w:rPr>
      </w:pPr>
      <w:r>
        <w:rPr>
          <w:rFonts w:ascii="Calibri" w:hAnsi="Calibri" w:cs="Calibri"/>
        </w:rPr>
        <w:t>2.1</w:t>
      </w:r>
      <w:r>
        <w:rPr>
          <w:rFonts w:ascii="Calibri" w:hAnsi="Calibri" w:cs="Calibri"/>
        </w:rPr>
        <w:tab/>
      </w:r>
      <w:r w:rsidR="00822ED4" w:rsidRPr="00FC4F96">
        <w:rPr>
          <w:rFonts w:ascii="Calibri" w:hAnsi="Calibri" w:cs="Calibri"/>
        </w:rPr>
        <w:t>A “</w:t>
      </w:r>
      <w:r w:rsidR="00822ED4" w:rsidRPr="005F2699">
        <w:rPr>
          <w:rFonts w:ascii="Calibri" w:hAnsi="Calibri" w:cs="Calibri"/>
        </w:rPr>
        <w:t>concern</w:t>
      </w:r>
      <w:r w:rsidR="00822ED4" w:rsidRPr="00FC4F96">
        <w:rPr>
          <w:rFonts w:ascii="Calibri" w:hAnsi="Calibri" w:cs="Calibri"/>
        </w:rPr>
        <w:t xml:space="preserve">” can be defined as ‘an expression of worry or doubt’ where reassurance is required. </w:t>
      </w:r>
    </w:p>
    <w:p w14:paraId="750BB3AB" w14:textId="02BB6D5B" w:rsidR="00A60BA8" w:rsidRPr="00FC4F96" w:rsidRDefault="005F2699" w:rsidP="005F2699">
      <w:pPr>
        <w:pStyle w:val="TSB-Level1Numbers"/>
        <w:numPr>
          <w:ilvl w:val="0"/>
          <w:numId w:val="0"/>
        </w:numPr>
        <w:spacing w:after="0" w:line="240" w:lineRule="auto"/>
        <w:ind w:left="993" w:hanging="567"/>
        <w:rPr>
          <w:rFonts w:ascii="Calibri" w:hAnsi="Calibri" w:cs="Calibri"/>
        </w:rPr>
      </w:pPr>
      <w:r>
        <w:rPr>
          <w:rFonts w:ascii="Calibri" w:hAnsi="Calibri" w:cs="Calibri"/>
        </w:rPr>
        <w:t>2.2</w:t>
      </w:r>
      <w:r>
        <w:rPr>
          <w:rFonts w:ascii="Calibri" w:hAnsi="Calibri" w:cs="Calibri"/>
        </w:rPr>
        <w:tab/>
      </w:r>
      <w:r w:rsidR="002970BE" w:rsidRPr="00FC4F96">
        <w:rPr>
          <w:rFonts w:ascii="Calibri" w:hAnsi="Calibri" w:cs="Calibri"/>
        </w:rPr>
        <w:t xml:space="preserve">Parents can </w:t>
      </w:r>
      <w:r w:rsidR="00822ED4" w:rsidRPr="00FC4F96">
        <w:rPr>
          <w:rFonts w:ascii="Calibri" w:hAnsi="Calibri" w:cs="Calibri"/>
        </w:rPr>
        <w:t>share</w:t>
      </w:r>
      <w:r w:rsidR="002970BE" w:rsidRPr="00FC4F96">
        <w:rPr>
          <w:rFonts w:ascii="Calibri" w:hAnsi="Calibri" w:cs="Calibri"/>
        </w:rPr>
        <w:t xml:space="preserve"> </w:t>
      </w:r>
      <w:r w:rsidR="00822ED4" w:rsidRPr="00FC4F96">
        <w:rPr>
          <w:rFonts w:ascii="Calibri" w:hAnsi="Calibri" w:cs="Calibri"/>
        </w:rPr>
        <w:t>concerns</w:t>
      </w:r>
      <w:r w:rsidR="00790885" w:rsidRPr="00FC4F96">
        <w:rPr>
          <w:rFonts w:ascii="Calibri" w:hAnsi="Calibri" w:cs="Calibri"/>
        </w:rPr>
        <w:t xml:space="preserve"> </w:t>
      </w:r>
      <w:r w:rsidR="007001E0" w:rsidRPr="00FC4F96">
        <w:rPr>
          <w:rFonts w:ascii="Calibri" w:hAnsi="Calibri" w:cs="Calibri"/>
        </w:rPr>
        <w:t>about aspects of the school</w:t>
      </w:r>
      <w:r w:rsidR="00BC7F6C" w:rsidRPr="00FC4F96">
        <w:rPr>
          <w:rFonts w:ascii="Calibri" w:hAnsi="Calibri" w:cs="Calibri"/>
        </w:rPr>
        <w:t>’</w:t>
      </w:r>
      <w:r w:rsidR="007001E0" w:rsidRPr="00FC4F96">
        <w:rPr>
          <w:rFonts w:ascii="Calibri" w:hAnsi="Calibri" w:cs="Calibri"/>
        </w:rPr>
        <w:t>s current provision</w:t>
      </w:r>
      <w:r w:rsidR="00790885" w:rsidRPr="00FC4F96">
        <w:rPr>
          <w:rFonts w:ascii="Calibri" w:hAnsi="Calibri" w:cs="Calibri"/>
        </w:rPr>
        <w:t xml:space="preserve">, </w:t>
      </w:r>
      <w:r w:rsidR="002970BE" w:rsidRPr="00FC4F96">
        <w:rPr>
          <w:rFonts w:ascii="Calibri" w:hAnsi="Calibri" w:cs="Calibri"/>
        </w:rPr>
        <w:t xml:space="preserve">by contacting the </w:t>
      </w:r>
      <w:r w:rsidR="002970BE" w:rsidRPr="005F2699">
        <w:rPr>
          <w:rFonts w:ascii="Calibri" w:hAnsi="Calibri" w:cs="Calibri"/>
        </w:rPr>
        <w:t>headteacher</w:t>
      </w:r>
      <w:r w:rsidR="00822ED4" w:rsidRPr="00FC4F96">
        <w:rPr>
          <w:rFonts w:ascii="Calibri" w:hAnsi="Calibri" w:cs="Calibri"/>
        </w:rPr>
        <w:t xml:space="preserve"> </w:t>
      </w:r>
      <w:bookmarkStart w:id="43" w:name="_Hlk42269475"/>
      <w:r w:rsidR="00822ED4" w:rsidRPr="00FC4F96">
        <w:rPr>
          <w:rFonts w:ascii="Calibri" w:hAnsi="Calibri" w:cs="Calibri"/>
        </w:rPr>
        <w:t>via</w:t>
      </w:r>
      <w:r w:rsidR="00822ED4" w:rsidRPr="005F2699">
        <w:rPr>
          <w:rFonts w:ascii="Calibri" w:hAnsi="Calibri" w:cs="Calibri"/>
        </w:rPr>
        <w:t xml:space="preserve"> telephone</w:t>
      </w:r>
      <w:r w:rsidR="00822ED4" w:rsidRPr="00FC4F96">
        <w:rPr>
          <w:rFonts w:ascii="Calibri" w:hAnsi="Calibri" w:cs="Calibri"/>
        </w:rPr>
        <w:t xml:space="preserve"> or </w:t>
      </w:r>
      <w:r w:rsidR="00822ED4" w:rsidRPr="005F2699">
        <w:rPr>
          <w:rFonts w:ascii="Calibri" w:hAnsi="Calibri" w:cs="Calibri"/>
        </w:rPr>
        <w:t>email</w:t>
      </w:r>
      <w:r w:rsidR="002970BE" w:rsidRPr="00FC4F96">
        <w:rPr>
          <w:rFonts w:ascii="Calibri" w:hAnsi="Calibri" w:cs="Calibri"/>
        </w:rPr>
        <w:t>.</w:t>
      </w:r>
      <w:bookmarkEnd w:id="43"/>
      <w:r w:rsidR="002970BE" w:rsidRPr="00FC4F96">
        <w:rPr>
          <w:rFonts w:ascii="Calibri" w:hAnsi="Calibri" w:cs="Calibri"/>
        </w:rPr>
        <w:t xml:space="preserve"> Concerns</w:t>
      </w:r>
      <w:r w:rsidR="00BC7F6C" w:rsidRPr="00FC4F96">
        <w:rPr>
          <w:rFonts w:ascii="Calibri" w:hAnsi="Calibri" w:cs="Calibri"/>
        </w:rPr>
        <w:t xml:space="preserve"> will be</w:t>
      </w:r>
      <w:r w:rsidR="00790885" w:rsidRPr="00FC4F96">
        <w:rPr>
          <w:rFonts w:ascii="Calibri" w:hAnsi="Calibri" w:cs="Calibri"/>
        </w:rPr>
        <w:t xml:space="preserve"> </w:t>
      </w:r>
      <w:r w:rsidR="00822ED4" w:rsidRPr="00FC4F96">
        <w:rPr>
          <w:rFonts w:ascii="Calibri" w:hAnsi="Calibri" w:cs="Calibri"/>
        </w:rPr>
        <w:t xml:space="preserve">responded to </w:t>
      </w:r>
      <w:r w:rsidR="00790885" w:rsidRPr="00FC4F96">
        <w:rPr>
          <w:rFonts w:ascii="Calibri" w:hAnsi="Calibri" w:cs="Calibri"/>
        </w:rPr>
        <w:t>as soon as it is deemed possible</w:t>
      </w:r>
      <w:r w:rsidR="002970BE" w:rsidRPr="00FC4F96">
        <w:rPr>
          <w:rFonts w:ascii="Calibri" w:hAnsi="Calibri" w:cs="Calibri"/>
        </w:rPr>
        <w:t>.</w:t>
      </w:r>
    </w:p>
    <w:p w14:paraId="63A33358" w14:textId="7CE37A08" w:rsidR="002970BE" w:rsidRPr="00FC4F96" w:rsidRDefault="005F2699" w:rsidP="005F2699">
      <w:pPr>
        <w:pStyle w:val="TSB-Level1Numbers"/>
        <w:numPr>
          <w:ilvl w:val="0"/>
          <w:numId w:val="0"/>
        </w:numPr>
        <w:spacing w:after="0" w:line="240" w:lineRule="auto"/>
        <w:ind w:left="993" w:hanging="567"/>
        <w:rPr>
          <w:rFonts w:ascii="Calibri" w:hAnsi="Calibri" w:cs="Calibri"/>
        </w:rPr>
      </w:pPr>
      <w:r>
        <w:rPr>
          <w:rFonts w:ascii="Calibri" w:hAnsi="Calibri" w:cs="Calibri"/>
        </w:rPr>
        <w:t>2.3</w:t>
      </w:r>
      <w:r>
        <w:rPr>
          <w:rFonts w:ascii="Calibri" w:hAnsi="Calibri" w:cs="Calibri"/>
        </w:rPr>
        <w:tab/>
      </w:r>
      <w:r w:rsidR="002970BE" w:rsidRPr="00FC4F96">
        <w:rPr>
          <w:rFonts w:ascii="Calibri" w:hAnsi="Calibri" w:cs="Calibri"/>
        </w:rPr>
        <w:t xml:space="preserve">Parents </w:t>
      </w:r>
      <w:r w:rsidR="00822ED4" w:rsidRPr="00FC4F96">
        <w:rPr>
          <w:rFonts w:ascii="Calibri" w:hAnsi="Calibri" w:cs="Calibri"/>
        </w:rPr>
        <w:t xml:space="preserve">who wish to share a concern </w:t>
      </w:r>
      <w:r w:rsidR="002970BE" w:rsidRPr="00FC4F96">
        <w:rPr>
          <w:rFonts w:ascii="Calibri" w:hAnsi="Calibri" w:cs="Calibri"/>
        </w:rPr>
        <w:t xml:space="preserve">about their </w:t>
      </w:r>
      <w:r w:rsidR="00822ED4" w:rsidRPr="00FC4F96">
        <w:rPr>
          <w:rFonts w:ascii="Calibri" w:hAnsi="Calibri" w:cs="Calibri"/>
        </w:rPr>
        <w:t>child’s</w:t>
      </w:r>
      <w:r w:rsidR="002970BE" w:rsidRPr="00FC4F96">
        <w:rPr>
          <w:rFonts w:ascii="Calibri" w:hAnsi="Calibri" w:cs="Calibri"/>
        </w:rPr>
        <w:t xml:space="preserve"> learning should in the first instance </w:t>
      </w:r>
      <w:r w:rsidR="00BC7F6C" w:rsidRPr="00FC4F96">
        <w:rPr>
          <w:rFonts w:ascii="Calibri" w:hAnsi="Calibri" w:cs="Calibri"/>
        </w:rPr>
        <w:t xml:space="preserve">will </w:t>
      </w:r>
      <w:r w:rsidR="00822ED4" w:rsidRPr="00FC4F96">
        <w:rPr>
          <w:rFonts w:ascii="Calibri" w:hAnsi="Calibri" w:cs="Calibri"/>
        </w:rPr>
        <w:t xml:space="preserve">raise their concerns with their child’s </w:t>
      </w:r>
      <w:r w:rsidR="00822ED4" w:rsidRPr="005F2699">
        <w:rPr>
          <w:rFonts w:ascii="Calibri" w:hAnsi="Calibri" w:cs="Calibri"/>
        </w:rPr>
        <w:t xml:space="preserve">class teacher </w:t>
      </w:r>
      <w:r w:rsidR="00822ED4" w:rsidRPr="00FC4F96">
        <w:rPr>
          <w:rFonts w:ascii="Calibri" w:hAnsi="Calibri" w:cs="Calibri"/>
        </w:rPr>
        <w:t>via</w:t>
      </w:r>
      <w:r w:rsidR="00822ED4" w:rsidRPr="005F2699">
        <w:rPr>
          <w:rFonts w:ascii="Calibri" w:hAnsi="Calibri" w:cs="Calibri"/>
        </w:rPr>
        <w:t xml:space="preserve"> telephone</w:t>
      </w:r>
      <w:r w:rsidR="00822ED4" w:rsidRPr="00FC4F96">
        <w:rPr>
          <w:rFonts w:ascii="Calibri" w:hAnsi="Calibri" w:cs="Calibri"/>
        </w:rPr>
        <w:t xml:space="preserve"> or </w:t>
      </w:r>
      <w:r w:rsidR="00822ED4" w:rsidRPr="005F2699">
        <w:rPr>
          <w:rFonts w:ascii="Calibri" w:hAnsi="Calibri" w:cs="Calibri"/>
        </w:rPr>
        <w:t>email</w:t>
      </w:r>
      <w:r w:rsidR="00822ED4" w:rsidRPr="00FC4F96">
        <w:rPr>
          <w:rFonts w:ascii="Calibri" w:hAnsi="Calibri" w:cs="Calibri"/>
        </w:rPr>
        <w:t>.</w:t>
      </w:r>
      <w:r w:rsidR="00822ED4" w:rsidRPr="005F2699">
        <w:rPr>
          <w:rFonts w:ascii="Calibri" w:hAnsi="Calibri" w:cs="Calibri"/>
        </w:rPr>
        <w:t xml:space="preserve"> </w:t>
      </w:r>
    </w:p>
    <w:p w14:paraId="7498C69F" w14:textId="3CDCBFA0" w:rsidR="000E498C" w:rsidRDefault="005F2699" w:rsidP="005F2699">
      <w:pPr>
        <w:pStyle w:val="TSB-Level1Numbers"/>
        <w:numPr>
          <w:ilvl w:val="0"/>
          <w:numId w:val="0"/>
        </w:numPr>
        <w:spacing w:after="0" w:line="240" w:lineRule="auto"/>
        <w:ind w:left="993" w:hanging="567"/>
        <w:rPr>
          <w:rFonts w:ascii="Calibri" w:hAnsi="Calibri" w:cs="Calibri"/>
        </w:rPr>
      </w:pPr>
      <w:r>
        <w:rPr>
          <w:rFonts w:ascii="Calibri" w:hAnsi="Calibri" w:cs="Calibri"/>
        </w:rPr>
        <w:t>2.4</w:t>
      </w:r>
      <w:r>
        <w:rPr>
          <w:rFonts w:ascii="Calibri" w:hAnsi="Calibri" w:cs="Calibri"/>
        </w:rPr>
        <w:tab/>
      </w:r>
      <w:r w:rsidR="000E498C" w:rsidRPr="00FC4F96">
        <w:rPr>
          <w:rFonts w:ascii="Calibri" w:hAnsi="Calibri" w:cs="Calibri"/>
        </w:rPr>
        <w:t xml:space="preserve">If a </w:t>
      </w:r>
      <w:r w:rsidR="00F24D8B" w:rsidRPr="00FC4F96">
        <w:rPr>
          <w:rFonts w:ascii="Calibri" w:hAnsi="Calibri" w:cs="Calibri"/>
        </w:rPr>
        <w:t xml:space="preserve">concern </w:t>
      </w:r>
      <w:r w:rsidR="000E498C" w:rsidRPr="00FC4F96">
        <w:rPr>
          <w:rFonts w:ascii="Calibri" w:hAnsi="Calibri" w:cs="Calibri"/>
        </w:rPr>
        <w:t xml:space="preserve">relates to </w:t>
      </w:r>
      <w:r w:rsidR="00F24D8B" w:rsidRPr="00FC4F96">
        <w:rPr>
          <w:rFonts w:ascii="Calibri" w:hAnsi="Calibri" w:cs="Calibri"/>
        </w:rPr>
        <w:t>the safeguarding of a child</w:t>
      </w:r>
      <w:r w:rsidR="000E498C" w:rsidRPr="00FC4F96">
        <w:rPr>
          <w:rFonts w:ascii="Calibri" w:hAnsi="Calibri" w:cs="Calibri"/>
        </w:rPr>
        <w:t xml:space="preserve">, the </w:t>
      </w:r>
      <w:r w:rsidR="00F24D8B" w:rsidRPr="00FC4F96">
        <w:rPr>
          <w:rFonts w:ascii="Calibri" w:hAnsi="Calibri" w:cs="Calibri"/>
        </w:rPr>
        <w:t>person concerned</w:t>
      </w:r>
      <w:r w:rsidR="00DC4767" w:rsidRPr="00FC4F96">
        <w:rPr>
          <w:rFonts w:ascii="Calibri" w:hAnsi="Calibri" w:cs="Calibri"/>
        </w:rPr>
        <w:t xml:space="preserve"> should</w:t>
      </w:r>
      <w:r w:rsidR="00F24D8B" w:rsidRPr="00FC4F96">
        <w:rPr>
          <w:rFonts w:ascii="Calibri" w:hAnsi="Calibri" w:cs="Calibri"/>
        </w:rPr>
        <w:t xml:space="preserve"> </w:t>
      </w:r>
      <w:r w:rsidR="000E498C" w:rsidRPr="00FC4F96">
        <w:rPr>
          <w:rFonts w:ascii="Calibri" w:hAnsi="Calibri" w:cs="Calibri"/>
        </w:rPr>
        <w:t>contact the</w:t>
      </w:r>
      <w:r w:rsidR="00F24D8B" w:rsidRPr="00FC4F96">
        <w:rPr>
          <w:rFonts w:ascii="Calibri" w:hAnsi="Calibri" w:cs="Calibri"/>
        </w:rPr>
        <w:t>, L</w:t>
      </w:r>
      <w:r w:rsidR="000E498C" w:rsidRPr="00FC4F96">
        <w:rPr>
          <w:rFonts w:ascii="Calibri" w:hAnsi="Calibri" w:cs="Calibri"/>
        </w:rPr>
        <w:t>A or, where appropriate, the police</w:t>
      </w:r>
      <w:r w:rsidR="00822ED4" w:rsidRPr="00FC4F96">
        <w:rPr>
          <w:rFonts w:ascii="Calibri" w:hAnsi="Calibri" w:cs="Calibri"/>
        </w:rPr>
        <w:t xml:space="preserve"> without delay</w:t>
      </w:r>
      <w:r w:rsidR="000E498C" w:rsidRPr="00FC4F96">
        <w:rPr>
          <w:rFonts w:ascii="Calibri" w:hAnsi="Calibri" w:cs="Calibri"/>
        </w:rPr>
        <w:t>.</w:t>
      </w:r>
    </w:p>
    <w:p w14:paraId="7BB03397" w14:textId="77777777" w:rsidR="00EF407A" w:rsidRPr="00FC4F96" w:rsidRDefault="00EF407A" w:rsidP="00EF407A">
      <w:pPr>
        <w:pStyle w:val="TSB-Level1Numbers"/>
        <w:numPr>
          <w:ilvl w:val="0"/>
          <w:numId w:val="0"/>
        </w:numPr>
        <w:spacing w:after="0" w:line="240" w:lineRule="auto"/>
        <w:rPr>
          <w:rFonts w:ascii="Calibri" w:hAnsi="Calibri" w:cs="Calibri"/>
        </w:rPr>
      </w:pPr>
    </w:p>
    <w:p w14:paraId="00BFDEB2" w14:textId="099AC2BB" w:rsidR="00A60BA8" w:rsidRPr="00FC4F96" w:rsidRDefault="00B11BC5" w:rsidP="00363446">
      <w:pPr>
        <w:pStyle w:val="Heading2"/>
        <w:numPr>
          <w:ilvl w:val="0"/>
          <w:numId w:val="15"/>
        </w:numPr>
        <w:spacing w:after="0" w:line="240" w:lineRule="auto"/>
        <w:ind w:left="426" w:hanging="426"/>
        <w:jc w:val="both"/>
        <w:rPr>
          <w:rFonts w:ascii="Calibri" w:hAnsi="Calibri" w:cs="Calibri"/>
          <w:b/>
          <w:bCs/>
          <w:sz w:val="28"/>
          <w:szCs w:val="28"/>
        </w:rPr>
      </w:pPr>
      <w:r w:rsidRPr="00FC4F96">
        <w:rPr>
          <w:rFonts w:ascii="Calibri" w:hAnsi="Calibri" w:cs="Calibri"/>
          <w:b/>
          <w:bCs/>
          <w:sz w:val="28"/>
          <w:szCs w:val="28"/>
        </w:rPr>
        <w:t xml:space="preserve">Recording a </w:t>
      </w:r>
      <w:r w:rsidR="0059335D" w:rsidRPr="00FC4F96">
        <w:rPr>
          <w:rFonts w:ascii="Calibri" w:hAnsi="Calibri" w:cs="Calibri"/>
          <w:b/>
          <w:bCs/>
          <w:sz w:val="28"/>
          <w:szCs w:val="28"/>
        </w:rPr>
        <w:t>concern</w:t>
      </w:r>
    </w:p>
    <w:p w14:paraId="6CA9E4B4" w14:textId="33CA6E90" w:rsidR="00B11BC5" w:rsidRPr="00FC4F96" w:rsidRDefault="005F2699" w:rsidP="005F2699">
      <w:pPr>
        <w:pStyle w:val="TSB-Level1Numbers"/>
        <w:numPr>
          <w:ilvl w:val="0"/>
          <w:numId w:val="0"/>
        </w:numPr>
        <w:spacing w:after="0" w:line="240" w:lineRule="auto"/>
        <w:ind w:left="993" w:hanging="567"/>
        <w:rPr>
          <w:rFonts w:ascii="Calibri" w:hAnsi="Calibri" w:cs="Calibri"/>
        </w:rPr>
      </w:pPr>
      <w:r>
        <w:rPr>
          <w:rFonts w:ascii="Calibri" w:hAnsi="Calibri" w:cs="Calibri"/>
        </w:rPr>
        <w:t>3.1</w:t>
      </w:r>
      <w:r>
        <w:rPr>
          <w:rFonts w:ascii="Calibri" w:hAnsi="Calibri" w:cs="Calibri"/>
        </w:rPr>
        <w:tab/>
      </w:r>
      <w:r w:rsidR="00B11BC5" w:rsidRPr="00FC4F96">
        <w:rPr>
          <w:rFonts w:ascii="Calibri" w:hAnsi="Calibri" w:cs="Calibri"/>
        </w:rPr>
        <w:t xml:space="preserve">A written record </w:t>
      </w:r>
      <w:r w:rsidR="00DC4767" w:rsidRPr="00FC4F96">
        <w:rPr>
          <w:rFonts w:ascii="Calibri" w:hAnsi="Calibri" w:cs="Calibri"/>
        </w:rPr>
        <w:t>will be</w:t>
      </w:r>
      <w:r w:rsidR="00DB473A" w:rsidRPr="00FC4F96">
        <w:rPr>
          <w:rFonts w:ascii="Calibri" w:hAnsi="Calibri" w:cs="Calibri"/>
        </w:rPr>
        <w:t xml:space="preserve"> </w:t>
      </w:r>
      <w:r w:rsidR="00B11BC5" w:rsidRPr="00FC4F96">
        <w:rPr>
          <w:rFonts w:ascii="Calibri" w:hAnsi="Calibri" w:cs="Calibri"/>
        </w:rPr>
        <w:t xml:space="preserve">kept of any </w:t>
      </w:r>
      <w:r w:rsidR="0059335D" w:rsidRPr="00FC4F96">
        <w:rPr>
          <w:rFonts w:ascii="Calibri" w:hAnsi="Calibri" w:cs="Calibri"/>
        </w:rPr>
        <w:t>concern</w:t>
      </w:r>
      <w:r w:rsidR="00B11BC5" w:rsidRPr="00FC4F96">
        <w:rPr>
          <w:rFonts w:ascii="Calibri" w:hAnsi="Calibri" w:cs="Calibri"/>
        </w:rPr>
        <w:t xml:space="preserve"> made</w:t>
      </w:r>
      <w:r w:rsidR="00F24D8B" w:rsidRPr="00FC4F96">
        <w:rPr>
          <w:rFonts w:ascii="Calibri" w:hAnsi="Calibri" w:cs="Calibri"/>
        </w:rPr>
        <w:t xml:space="preserve"> in the school’s </w:t>
      </w:r>
      <w:r w:rsidR="00190E6B" w:rsidRPr="00162D75">
        <w:rPr>
          <w:rFonts w:ascii="Calibri" w:hAnsi="Calibri" w:cs="Calibri"/>
        </w:rPr>
        <w:t>C</w:t>
      </w:r>
      <w:r w:rsidR="00F24D8B" w:rsidRPr="00162D75">
        <w:rPr>
          <w:rFonts w:ascii="Calibri" w:hAnsi="Calibri" w:cs="Calibri"/>
        </w:rPr>
        <w:t>oncern</w:t>
      </w:r>
      <w:r w:rsidR="00190E6B" w:rsidRPr="00162D75">
        <w:rPr>
          <w:rFonts w:ascii="Calibri" w:hAnsi="Calibri" w:cs="Calibri"/>
        </w:rPr>
        <w:t>s</w:t>
      </w:r>
      <w:r w:rsidR="00F24D8B" w:rsidRPr="00162D75">
        <w:rPr>
          <w:rFonts w:ascii="Calibri" w:hAnsi="Calibri" w:cs="Calibri"/>
        </w:rPr>
        <w:t xml:space="preserve"> Log</w:t>
      </w:r>
      <w:r w:rsidR="00F24D8B" w:rsidRPr="005F2699">
        <w:rPr>
          <w:rFonts w:ascii="Calibri" w:hAnsi="Calibri" w:cs="Calibri"/>
        </w:rPr>
        <w:t xml:space="preserve"> </w:t>
      </w:r>
      <w:r w:rsidR="0059335D" w:rsidRPr="00FC4F96">
        <w:rPr>
          <w:rFonts w:ascii="Calibri" w:hAnsi="Calibri" w:cs="Calibri"/>
        </w:rPr>
        <w:t>where deemed necessary</w:t>
      </w:r>
      <w:r w:rsidR="002A4CEC" w:rsidRPr="00FC4F96">
        <w:rPr>
          <w:rFonts w:ascii="Calibri" w:hAnsi="Calibri" w:cs="Calibri"/>
        </w:rPr>
        <w:t>, and</w:t>
      </w:r>
      <w:r w:rsidR="00DC4767" w:rsidRPr="00FC4F96">
        <w:rPr>
          <w:rFonts w:ascii="Calibri" w:hAnsi="Calibri" w:cs="Calibri"/>
        </w:rPr>
        <w:t xml:space="preserve"> will</w:t>
      </w:r>
      <w:r w:rsidR="002A4CEC" w:rsidRPr="00FC4F96">
        <w:rPr>
          <w:rFonts w:ascii="Calibri" w:hAnsi="Calibri" w:cs="Calibri"/>
        </w:rPr>
        <w:t xml:space="preserve"> include:</w:t>
      </w:r>
    </w:p>
    <w:p w14:paraId="4CB7CB1F" w14:textId="53F10770" w:rsidR="00B11BC5" w:rsidRPr="00FC4F96" w:rsidRDefault="005F2699" w:rsidP="005F2699">
      <w:pPr>
        <w:pStyle w:val="TSB-Level1Numbers"/>
        <w:numPr>
          <w:ilvl w:val="0"/>
          <w:numId w:val="0"/>
        </w:numPr>
        <w:spacing w:after="0" w:line="240" w:lineRule="auto"/>
        <w:ind w:left="993" w:hanging="567"/>
        <w:rPr>
          <w:rFonts w:ascii="Calibri" w:hAnsi="Calibri" w:cs="Calibri"/>
        </w:rPr>
      </w:pPr>
      <w:r>
        <w:rPr>
          <w:rFonts w:ascii="Calibri" w:hAnsi="Calibri" w:cs="Calibri"/>
        </w:rPr>
        <w:t>3.2</w:t>
      </w:r>
      <w:r>
        <w:rPr>
          <w:rFonts w:ascii="Calibri" w:hAnsi="Calibri" w:cs="Calibri"/>
        </w:rPr>
        <w:tab/>
      </w:r>
      <w:r w:rsidR="00B11BC5" w:rsidRPr="00FC4F96">
        <w:rPr>
          <w:rFonts w:ascii="Calibri" w:hAnsi="Calibri" w:cs="Calibri"/>
        </w:rPr>
        <w:t>The main issues raised and any recommendations.</w:t>
      </w:r>
    </w:p>
    <w:p w14:paraId="41F8364F" w14:textId="695E59D1" w:rsidR="00B11BC5" w:rsidRPr="00FC4F96" w:rsidRDefault="005F2699" w:rsidP="005F2699">
      <w:pPr>
        <w:pStyle w:val="TSB-Level1Numbers"/>
        <w:numPr>
          <w:ilvl w:val="0"/>
          <w:numId w:val="0"/>
        </w:numPr>
        <w:spacing w:after="0" w:line="240" w:lineRule="auto"/>
        <w:ind w:left="993" w:hanging="567"/>
        <w:rPr>
          <w:rFonts w:ascii="Calibri" w:hAnsi="Calibri" w:cs="Calibri"/>
        </w:rPr>
      </w:pPr>
      <w:r>
        <w:rPr>
          <w:rFonts w:ascii="Calibri" w:hAnsi="Calibri" w:cs="Calibri"/>
        </w:rPr>
        <w:t>3.3</w:t>
      </w:r>
      <w:r>
        <w:rPr>
          <w:rFonts w:ascii="Calibri" w:hAnsi="Calibri" w:cs="Calibri"/>
        </w:rPr>
        <w:tab/>
      </w:r>
      <w:r w:rsidR="00B11BC5" w:rsidRPr="00FC4F96">
        <w:rPr>
          <w:rFonts w:ascii="Calibri" w:hAnsi="Calibri" w:cs="Calibri"/>
        </w:rPr>
        <w:t xml:space="preserve">Whether the </w:t>
      </w:r>
      <w:r w:rsidR="0059335D" w:rsidRPr="00FC4F96">
        <w:rPr>
          <w:rFonts w:ascii="Calibri" w:hAnsi="Calibri" w:cs="Calibri"/>
        </w:rPr>
        <w:t>concern</w:t>
      </w:r>
      <w:r w:rsidR="00B11BC5" w:rsidRPr="00FC4F96">
        <w:rPr>
          <w:rFonts w:ascii="Calibri" w:hAnsi="Calibri" w:cs="Calibri"/>
        </w:rPr>
        <w:t xml:space="preserve"> was resolved </w:t>
      </w:r>
      <w:r w:rsidR="00543950" w:rsidRPr="00FC4F96">
        <w:rPr>
          <w:rFonts w:ascii="Calibri" w:hAnsi="Calibri" w:cs="Calibri"/>
        </w:rPr>
        <w:t xml:space="preserve">and how this was achieved. </w:t>
      </w:r>
    </w:p>
    <w:p w14:paraId="6A484A91" w14:textId="6539F8A0" w:rsidR="00B11BC5" w:rsidRPr="00FC4F96" w:rsidRDefault="005F2699" w:rsidP="005F2699">
      <w:pPr>
        <w:pStyle w:val="TSB-Level1Numbers"/>
        <w:numPr>
          <w:ilvl w:val="0"/>
          <w:numId w:val="0"/>
        </w:numPr>
        <w:spacing w:after="0" w:line="240" w:lineRule="auto"/>
        <w:ind w:left="993" w:hanging="567"/>
        <w:rPr>
          <w:rFonts w:ascii="Calibri" w:hAnsi="Calibri" w:cs="Calibri"/>
        </w:rPr>
      </w:pPr>
      <w:r>
        <w:rPr>
          <w:rFonts w:ascii="Calibri" w:hAnsi="Calibri" w:cs="Calibri"/>
        </w:rPr>
        <w:t>3.4</w:t>
      </w:r>
      <w:r>
        <w:rPr>
          <w:rFonts w:ascii="Calibri" w:hAnsi="Calibri" w:cs="Calibri"/>
        </w:rPr>
        <w:tab/>
      </w:r>
      <w:r w:rsidR="00B11BC5" w:rsidRPr="00FC4F96">
        <w:rPr>
          <w:rFonts w:ascii="Calibri" w:hAnsi="Calibri" w:cs="Calibri"/>
        </w:rPr>
        <w:t xml:space="preserve">Actions taken by the school as a result of the </w:t>
      </w:r>
      <w:r w:rsidR="0059335D" w:rsidRPr="00FC4F96">
        <w:rPr>
          <w:rFonts w:ascii="Calibri" w:hAnsi="Calibri" w:cs="Calibri"/>
        </w:rPr>
        <w:t>concern</w:t>
      </w:r>
      <w:r w:rsidR="000E498C" w:rsidRPr="00FC4F96">
        <w:rPr>
          <w:rFonts w:ascii="Calibri" w:hAnsi="Calibri" w:cs="Calibri"/>
        </w:rPr>
        <w:t xml:space="preserve"> raised</w:t>
      </w:r>
      <w:r w:rsidR="0059335D" w:rsidRPr="00FC4F96">
        <w:rPr>
          <w:rFonts w:ascii="Calibri" w:hAnsi="Calibri" w:cs="Calibri"/>
        </w:rPr>
        <w:t>.</w:t>
      </w:r>
    </w:p>
    <w:p w14:paraId="6EDFA844" w14:textId="111396C0" w:rsidR="002A4CEC" w:rsidRPr="00FC4F96" w:rsidRDefault="005F2699" w:rsidP="005F2699">
      <w:pPr>
        <w:pStyle w:val="TSB-Level1Numbers"/>
        <w:numPr>
          <w:ilvl w:val="0"/>
          <w:numId w:val="0"/>
        </w:numPr>
        <w:spacing w:after="0" w:line="240" w:lineRule="auto"/>
        <w:ind w:left="993" w:hanging="567"/>
        <w:rPr>
          <w:rFonts w:ascii="Calibri" w:hAnsi="Calibri" w:cs="Calibri"/>
        </w:rPr>
      </w:pPr>
      <w:r>
        <w:rPr>
          <w:rFonts w:ascii="Calibri" w:hAnsi="Calibri" w:cs="Calibri"/>
        </w:rPr>
        <w:t>3.5</w:t>
      </w:r>
      <w:r>
        <w:rPr>
          <w:rFonts w:ascii="Calibri" w:hAnsi="Calibri" w:cs="Calibri"/>
        </w:rPr>
        <w:tab/>
      </w:r>
      <w:r w:rsidR="002A4CEC" w:rsidRPr="00FC4F96">
        <w:rPr>
          <w:rFonts w:ascii="Calibri" w:hAnsi="Calibri" w:cs="Calibri"/>
        </w:rPr>
        <w:t xml:space="preserve">The school </w:t>
      </w:r>
      <w:r w:rsidR="00DC4767" w:rsidRPr="00FC4F96">
        <w:rPr>
          <w:rFonts w:ascii="Calibri" w:hAnsi="Calibri" w:cs="Calibri"/>
        </w:rPr>
        <w:t xml:space="preserve">will </w:t>
      </w:r>
      <w:r w:rsidR="002A4CEC" w:rsidRPr="00FC4F96">
        <w:rPr>
          <w:rFonts w:ascii="Calibri" w:hAnsi="Calibri" w:cs="Calibri"/>
        </w:rPr>
        <w:t>keep the governing board up-to-date with any concerns raised and actions that are taken to resolve them, where necessary.</w:t>
      </w:r>
    </w:p>
    <w:p w14:paraId="3A9D9556" w14:textId="78157B4B" w:rsidR="002A4CEC" w:rsidRPr="00FC4F96" w:rsidRDefault="005F2699" w:rsidP="005F2699">
      <w:pPr>
        <w:pStyle w:val="TSB-Level1Numbers"/>
        <w:numPr>
          <w:ilvl w:val="0"/>
          <w:numId w:val="0"/>
        </w:numPr>
        <w:spacing w:after="0" w:line="240" w:lineRule="auto"/>
        <w:ind w:left="993" w:hanging="567"/>
        <w:rPr>
          <w:rFonts w:ascii="Calibri" w:hAnsi="Calibri" w:cs="Calibri"/>
        </w:rPr>
      </w:pPr>
      <w:r>
        <w:rPr>
          <w:rFonts w:ascii="Calibri" w:hAnsi="Calibri" w:cs="Calibri"/>
        </w:rPr>
        <w:t>3.6</w:t>
      </w:r>
      <w:r>
        <w:rPr>
          <w:rFonts w:ascii="Calibri" w:hAnsi="Calibri" w:cs="Calibri"/>
        </w:rPr>
        <w:tab/>
      </w:r>
      <w:r w:rsidR="002A4CEC" w:rsidRPr="00FC4F96">
        <w:rPr>
          <w:rFonts w:ascii="Calibri" w:hAnsi="Calibri" w:cs="Calibri"/>
        </w:rPr>
        <w:t xml:space="preserve">Any record of concerns made </w:t>
      </w:r>
      <w:r w:rsidR="00DC4767" w:rsidRPr="00FC4F96">
        <w:rPr>
          <w:rFonts w:ascii="Calibri" w:hAnsi="Calibri" w:cs="Calibri"/>
        </w:rPr>
        <w:t>will be</w:t>
      </w:r>
      <w:r w:rsidR="002A4CEC" w:rsidRPr="00FC4F96">
        <w:rPr>
          <w:rFonts w:ascii="Calibri" w:hAnsi="Calibri" w:cs="Calibri"/>
        </w:rPr>
        <w:t xml:space="preserve"> held in line with </w:t>
      </w:r>
      <w:r w:rsidR="002A4CEC" w:rsidRPr="00162D75">
        <w:rPr>
          <w:rFonts w:ascii="Calibri" w:hAnsi="Calibri" w:cs="Calibri"/>
        </w:rPr>
        <w:t>the Records Management Policy.</w:t>
      </w:r>
    </w:p>
    <w:p w14:paraId="58242B98" w14:textId="77777777" w:rsidR="00543950" w:rsidRPr="005F2699" w:rsidRDefault="00543950" w:rsidP="005F2699">
      <w:pPr>
        <w:pStyle w:val="TSB-Level1Numbers"/>
        <w:numPr>
          <w:ilvl w:val="0"/>
          <w:numId w:val="0"/>
        </w:numPr>
        <w:spacing w:after="0" w:line="240" w:lineRule="auto"/>
        <w:ind w:left="993" w:hanging="567"/>
        <w:rPr>
          <w:rFonts w:ascii="Calibri" w:hAnsi="Calibri" w:cs="Calibri"/>
        </w:rPr>
      </w:pPr>
    </w:p>
    <w:p w14:paraId="15230130" w14:textId="51EF0CDF" w:rsidR="00533AC7" w:rsidRPr="00FC4F96" w:rsidRDefault="00533AC7" w:rsidP="00363446">
      <w:pPr>
        <w:pStyle w:val="Heading2"/>
        <w:numPr>
          <w:ilvl w:val="0"/>
          <w:numId w:val="15"/>
        </w:numPr>
        <w:spacing w:after="0" w:line="240" w:lineRule="auto"/>
        <w:ind w:left="426" w:hanging="426"/>
        <w:jc w:val="both"/>
        <w:rPr>
          <w:rFonts w:ascii="Calibri" w:hAnsi="Calibri" w:cs="Calibri"/>
          <w:b/>
          <w:bCs/>
          <w:sz w:val="28"/>
          <w:szCs w:val="28"/>
        </w:rPr>
      </w:pPr>
      <w:r w:rsidRPr="00FC4F96">
        <w:rPr>
          <w:rFonts w:ascii="Calibri" w:hAnsi="Calibri" w:cs="Calibri"/>
          <w:b/>
          <w:bCs/>
          <w:sz w:val="28"/>
          <w:szCs w:val="28"/>
        </w:rPr>
        <w:t>Monitoring and review</w:t>
      </w:r>
    </w:p>
    <w:p w14:paraId="1DCCC5BA" w14:textId="198F8B3C" w:rsidR="00533AC7" w:rsidRPr="00FC4F96" w:rsidRDefault="005F2699" w:rsidP="005F2699">
      <w:pPr>
        <w:pStyle w:val="TSB-Level1Numbers"/>
        <w:numPr>
          <w:ilvl w:val="0"/>
          <w:numId w:val="0"/>
        </w:numPr>
        <w:spacing w:after="0" w:line="240" w:lineRule="auto"/>
        <w:ind w:left="993" w:hanging="567"/>
        <w:rPr>
          <w:rFonts w:ascii="Calibri" w:hAnsi="Calibri" w:cs="Calibri"/>
        </w:rPr>
      </w:pPr>
      <w:r>
        <w:rPr>
          <w:rFonts w:ascii="Calibri" w:hAnsi="Calibri" w:cs="Calibri"/>
        </w:rPr>
        <w:lastRenderedPageBreak/>
        <w:t>4.1</w:t>
      </w:r>
      <w:r>
        <w:rPr>
          <w:rFonts w:ascii="Calibri" w:hAnsi="Calibri" w:cs="Calibri"/>
        </w:rPr>
        <w:tab/>
      </w:r>
      <w:r w:rsidR="00533AC7" w:rsidRPr="00FC4F96">
        <w:rPr>
          <w:rFonts w:ascii="Calibri" w:hAnsi="Calibri" w:cs="Calibri"/>
        </w:rPr>
        <w:t xml:space="preserve">The </w:t>
      </w:r>
      <w:r w:rsidR="00533AC7" w:rsidRPr="005F2699">
        <w:rPr>
          <w:rFonts w:ascii="Calibri" w:hAnsi="Calibri" w:cs="Calibri"/>
        </w:rPr>
        <w:t>headteacher</w:t>
      </w:r>
      <w:r w:rsidR="00533AC7" w:rsidRPr="00FC4F96">
        <w:rPr>
          <w:rFonts w:ascii="Calibri" w:hAnsi="Calibri" w:cs="Calibri"/>
        </w:rPr>
        <w:t xml:space="preserve"> is responsible for continually monitoring government updates and updating this appendix in line with any changes and guidance on both national and local levels. </w:t>
      </w:r>
    </w:p>
    <w:p w14:paraId="7CA305D0" w14:textId="1D71E389" w:rsidR="00533AC7" w:rsidRPr="00FC4F96" w:rsidRDefault="005F2699" w:rsidP="005F2699">
      <w:pPr>
        <w:pStyle w:val="TSB-Level1Numbers"/>
        <w:numPr>
          <w:ilvl w:val="0"/>
          <w:numId w:val="0"/>
        </w:numPr>
        <w:spacing w:after="0" w:line="240" w:lineRule="auto"/>
        <w:ind w:left="993" w:hanging="567"/>
        <w:rPr>
          <w:rFonts w:ascii="Calibri" w:hAnsi="Calibri" w:cs="Calibri"/>
        </w:rPr>
      </w:pPr>
      <w:r>
        <w:rPr>
          <w:rFonts w:ascii="Calibri" w:hAnsi="Calibri" w:cs="Calibri"/>
        </w:rPr>
        <w:t>4.2</w:t>
      </w:r>
      <w:r>
        <w:rPr>
          <w:rFonts w:ascii="Calibri" w:hAnsi="Calibri" w:cs="Calibri"/>
        </w:rPr>
        <w:tab/>
      </w:r>
      <w:r w:rsidR="00533AC7" w:rsidRPr="00FC4F96">
        <w:rPr>
          <w:rFonts w:ascii="Calibri" w:hAnsi="Calibri" w:cs="Calibri"/>
        </w:rPr>
        <w:t xml:space="preserve">Any changes to this appendix </w:t>
      </w:r>
      <w:r w:rsidR="00DC4767" w:rsidRPr="00FC4F96">
        <w:rPr>
          <w:rFonts w:ascii="Calibri" w:hAnsi="Calibri" w:cs="Calibri"/>
        </w:rPr>
        <w:t>will be</w:t>
      </w:r>
      <w:r w:rsidR="00533AC7" w:rsidRPr="00FC4F96">
        <w:rPr>
          <w:rFonts w:ascii="Calibri" w:hAnsi="Calibri" w:cs="Calibri"/>
        </w:rPr>
        <w:t xml:space="preserve"> communicated to all staff, parents and relevant stakeholders.</w:t>
      </w:r>
    </w:p>
    <w:p w14:paraId="58CE81CE" w14:textId="09913236" w:rsidR="001C375F" w:rsidRPr="00FC4F96" w:rsidRDefault="005F2699" w:rsidP="005F2699">
      <w:pPr>
        <w:pStyle w:val="TSB-Level1Numbers"/>
        <w:numPr>
          <w:ilvl w:val="0"/>
          <w:numId w:val="0"/>
        </w:numPr>
        <w:spacing w:after="0" w:line="240" w:lineRule="auto"/>
        <w:ind w:left="993" w:hanging="567"/>
        <w:rPr>
          <w:rFonts w:ascii="Calibri" w:hAnsi="Calibri" w:cs="Calibri"/>
        </w:rPr>
      </w:pPr>
      <w:r>
        <w:rPr>
          <w:rFonts w:ascii="Calibri" w:hAnsi="Calibri" w:cs="Calibri"/>
        </w:rPr>
        <w:t>4.3</w:t>
      </w:r>
      <w:r>
        <w:rPr>
          <w:rFonts w:ascii="Calibri" w:hAnsi="Calibri" w:cs="Calibri"/>
        </w:rPr>
        <w:tab/>
      </w:r>
      <w:r w:rsidR="001C375F" w:rsidRPr="00FC4F96">
        <w:rPr>
          <w:rFonts w:ascii="Calibri" w:hAnsi="Calibri" w:cs="Calibri"/>
        </w:rPr>
        <w:t>This a</w:t>
      </w:r>
      <w:r w:rsidR="003A09D7" w:rsidRPr="00FC4F96">
        <w:rPr>
          <w:rFonts w:ascii="Calibri" w:hAnsi="Calibri" w:cs="Calibri"/>
        </w:rPr>
        <w:t>ppendix</w:t>
      </w:r>
      <w:r w:rsidR="001C375F" w:rsidRPr="00FC4F96">
        <w:rPr>
          <w:rFonts w:ascii="Calibri" w:hAnsi="Calibri" w:cs="Calibri"/>
        </w:rPr>
        <w:t xml:space="preserve"> </w:t>
      </w:r>
      <w:r w:rsidR="00DC4767" w:rsidRPr="00FC4F96">
        <w:rPr>
          <w:rFonts w:ascii="Calibri" w:hAnsi="Calibri" w:cs="Calibri"/>
        </w:rPr>
        <w:t>will be</w:t>
      </w:r>
      <w:r w:rsidR="001C375F" w:rsidRPr="00FC4F96">
        <w:rPr>
          <w:rFonts w:ascii="Calibri" w:hAnsi="Calibri" w:cs="Calibri"/>
        </w:rPr>
        <w:t xml:space="preserve"> considered redundant once the school reopens</w:t>
      </w:r>
      <w:r w:rsidR="007001E0" w:rsidRPr="00FC4F96">
        <w:rPr>
          <w:rFonts w:ascii="Calibri" w:hAnsi="Calibri" w:cs="Calibri"/>
        </w:rPr>
        <w:t xml:space="preserve"> fully to all pupils and when directed by the DfE</w:t>
      </w:r>
      <w:r w:rsidR="00BC7F6C" w:rsidRPr="00FC4F96">
        <w:rPr>
          <w:rFonts w:ascii="Calibri" w:hAnsi="Calibri" w:cs="Calibri"/>
        </w:rPr>
        <w:t xml:space="preserve"> –</w:t>
      </w:r>
      <w:r w:rsidR="00DD6CA2" w:rsidRPr="00FC4F96">
        <w:rPr>
          <w:rFonts w:ascii="Calibri" w:hAnsi="Calibri" w:cs="Calibri"/>
        </w:rPr>
        <w:t xml:space="preserve"> at which point,</w:t>
      </w:r>
      <w:r w:rsidR="001C375F" w:rsidRPr="00FC4F96">
        <w:rPr>
          <w:rFonts w:ascii="Calibri" w:hAnsi="Calibri" w:cs="Calibri"/>
        </w:rPr>
        <w:t xml:space="preserve"> the school </w:t>
      </w:r>
      <w:r w:rsidR="00DC4767" w:rsidRPr="00FC4F96">
        <w:rPr>
          <w:rFonts w:ascii="Calibri" w:hAnsi="Calibri" w:cs="Calibri"/>
        </w:rPr>
        <w:t xml:space="preserve">will </w:t>
      </w:r>
      <w:r w:rsidR="001C375F" w:rsidRPr="00FC4F96">
        <w:rPr>
          <w:rFonts w:ascii="Calibri" w:hAnsi="Calibri" w:cs="Calibri"/>
        </w:rPr>
        <w:t>resume its regular complaints procedures</w:t>
      </w:r>
      <w:r w:rsidR="00BC7F6C" w:rsidRPr="00FC4F96">
        <w:rPr>
          <w:rFonts w:ascii="Calibri" w:hAnsi="Calibri" w:cs="Calibri"/>
        </w:rPr>
        <w:t>.</w:t>
      </w:r>
    </w:p>
    <w:p w14:paraId="45C077B0" w14:textId="77777777" w:rsidR="00533AC7" w:rsidRPr="005F2699" w:rsidRDefault="00533AC7" w:rsidP="005F2699">
      <w:pPr>
        <w:pStyle w:val="TSB-Level1Numbers"/>
        <w:numPr>
          <w:ilvl w:val="0"/>
          <w:numId w:val="0"/>
        </w:numPr>
        <w:spacing w:after="0" w:line="240" w:lineRule="auto"/>
        <w:ind w:left="993" w:hanging="567"/>
        <w:rPr>
          <w:rFonts w:ascii="Calibri" w:hAnsi="Calibri" w:cs="Calibri"/>
        </w:rPr>
      </w:pPr>
      <w:bookmarkStart w:id="44" w:name="_Complaints_Procedure_Form_1"/>
      <w:bookmarkEnd w:id="44"/>
      <w:r w:rsidRPr="00FC4F96">
        <w:rPr>
          <w:rFonts w:ascii="Calibri" w:hAnsi="Calibri" w:cs="Calibri"/>
        </w:rPr>
        <w:br w:type="page"/>
      </w:r>
    </w:p>
    <w:p w14:paraId="088D67EF" w14:textId="64A1599D" w:rsidR="00DC50B7" w:rsidRDefault="00DC50B7" w:rsidP="00E91232">
      <w:pPr>
        <w:pStyle w:val="Heading10"/>
        <w:numPr>
          <w:ilvl w:val="0"/>
          <w:numId w:val="0"/>
        </w:numPr>
        <w:spacing w:after="0" w:line="240" w:lineRule="auto"/>
        <w:rPr>
          <w:rFonts w:ascii="Calibri" w:hAnsi="Calibri" w:cs="Calibri"/>
        </w:rPr>
      </w:pPr>
      <w:bookmarkStart w:id="45" w:name="_Complaints_Procedure_Form_2"/>
      <w:bookmarkEnd w:id="45"/>
      <w:r w:rsidRPr="00FC4F96">
        <w:rPr>
          <w:rFonts w:ascii="Calibri" w:eastAsiaTheme="minorEastAsia" w:hAnsi="Calibri" w:cs="Calibri"/>
          <w:b w:val="0"/>
          <w:noProof/>
          <w:sz w:val="32"/>
          <w:lang w:eastAsia="en-GB"/>
        </w:rPr>
        <w:lastRenderedPageBreak/>
        <w:drawing>
          <wp:inline distT="0" distB="0" distL="0" distR="0" wp14:anchorId="1CF7B700" wp14:editId="74020B44">
            <wp:extent cx="1090728" cy="908513"/>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24C2EA40" w14:textId="77777777" w:rsidR="00DC50B7" w:rsidRDefault="00DC50B7" w:rsidP="00E91232">
      <w:pPr>
        <w:pStyle w:val="Heading10"/>
        <w:numPr>
          <w:ilvl w:val="0"/>
          <w:numId w:val="0"/>
        </w:numPr>
        <w:spacing w:after="0" w:line="240" w:lineRule="auto"/>
        <w:rPr>
          <w:rFonts w:ascii="Calibri" w:hAnsi="Calibri" w:cs="Calibri"/>
        </w:rPr>
      </w:pPr>
    </w:p>
    <w:p w14:paraId="60D529F3" w14:textId="33D8F1D9" w:rsidR="002D218B" w:rsidRPr="00FC4F96" w:rsidRDefault="00AA505D" w:rsidP="00E91232">
      <w:pPr>
        <w:pStyle w:val="Heading10"/>
        <w:numPr>
          <w:ilvl w:val="0"/>
          <w:numId w:val="0"/>
        </w:numPr>
        <w:spacing w:after="0" w:line="240" w:lineRule="auto"/>
        <w:rPr>
          <w:rFonts w:ascii="Calibri" w:hAnsi="Calibri" w:cs="Calibri"/>
          <w:b w:val="0"/>
        </w:rPr>
      </w:pPr>
      <w:r w:rsidRPr="00FC4F96">
        <w:rPr>
          <w:rFonts w:ascii="Calibri" w:hAnsi="Calibri" w:cs="Calibri"/>
        </w:rPr>
        <w:t>C</w:t>
      </w:r>
      <w:r w:rsidR="002D218B" w:rsidRPr="00FC4F96">
        <w:rPr>
          <w:rFonts w:ascii="Calibri" w:hAnsi="Calibri" w:cs="Calibri"/>
        </w:rPr>
        <w:t>omplaints Procedure Form</w:t>
      </w:r>
    </w:p>
    <w:bookmarkEnd w:id="42"/>
    <w:p w14:paraId="6CB72CEF" w14:textId="119CB704" w:rsidR="002D218B" w:rsidRPr="00FC4F96" w:rsidRDefault="002D218B" w:rsidP="00E91232">
      <w:pPr>
        <w:widowControl w:val="0"/>
        <w:autoSpaceDE w:val="0"/>
        <w:autoSpaceDN w:val="0"/>
        <w:adjustRightInd w:val="0"/>
        <w:spacing w:after="0" w:line="240" w:lineRule="auto"/>
        <w:ind w:right="405"/>
        <w:jc w:val="both"/>
        <w:rPr>
          <w:rFonts w:ascii="Calibri" w:eastAsia="Arial" w:hAnsi="Calibri" w:cs="Calibri"/>
          <w:b/>
          <w:bCs/>
          <w:color w:val="000000"/>
        </w:rPr>
      </w:pPr>
      <w:r w:rsidRPr="00FC4F96">
        <w:rPr>
          <w:rFonts w:ascii="Calibri" w:eastAsia="Arial" w:hAnsi="Calibri" w:cs="Calibri"/>
          <w:color w:val="000000"/>
        </w:rPr>
        <w:t>If</w:t>
      </w:r>
      <w:r w:rsidRPr="00FC4F96">
        <w:rPr>
          <w:rFonts w:ascii="Calibri" w:eastAsia="Arial" w:hAnsi="Calibri" w:cs="Calibri"/>
          <w:color w:val="000000"/>
          <w:spacing w:val="2"/>
        </w:rPr>
        <w:t xml:space="preserve"> </w:t>
      </w:r>
      <w:r w:rsidRPr="00FC4F96">
        <w:rPr>
          <w:rFonts w:ascii="Calibri" w:eastAsia="Arial" w:hAnsi="Calibri" w:cs="Calibri"/>
          <w:color w:val="000000"/>
          <w:spacing w:val="-2"/>
        </w:rPr>
        <w:t>y</w:t>
      </w:r>
      <w:r w:rsidRPr="00FC4F96">
        <w:rPr>
          <w:rFonts w:ascii="Calibri" w:eastAsia="Arial" w:hAnsi="Calibri" w:cs="Calibri"/>
          <w:color w:val="000000"/>
        </w:rPr>
        <w:t>ou</w:t>
      </w:r>
      <w:r w:rsidRPr="00FC4F96">
        <w:rPr>
          <w:rFonts w:ascii="Calibri" w:eastAsia="Arial" w:hAnsi="Calibri" w:cs="Calibri"/>
          <w:color w:val="000000"/>
          <w:spacing w:val="1"/>
        </w:rPr>
        <w:t xml:space="preserve"> </w:t>
      </w:r>
      <w:r w:rsidRPr="00FC4F96">
        <w:rPr>
          <w:rFonts w:ascii="Calibri" w:eastAsia="Arial" w:hAnsi="Calibri" w:cs="Calibri"/>
          <w:color w:val="000000"/>
        </w:rPr>
        <w:t>h</w:t>
      </w:r>
      <w:r w:rsidRPr="00FC4F96">
        <w:rPr>
          <w:rFonts w:ascii="Calibri" w:eastAsia="Arial" w:hAnsi="Calibri" w:cs="Calibri"/>
          <w:color w:val="000000"/>
          <w:spacing w:val="-1"/>
        </w:rPr>
        <w:t>a</w:t>
      </w:r>
      <w:r w:rsidRPr="00FC4F96">
        <w:rPr>
          <w:rFonts w:ascii="Calibri" w:eastAsia="Arial" w:hAnsi="Calibri" w:cs="Calibri"/>
          <w:color w:val="000000"/>
          <w:spacing w:val="-2"/>
        </w:rPr>
        <w:t>v</w:t>
      </w:r>
      <w:r w:rsidRPr="00FC4F96">
        <w:rPr>
          <w:rFonts w:ascii="Calibri" w:eastAsia="Arial" w:hAnsi="Calibri" w:cs="Calibri"/>
          <w:color w:val="000000"/>
        </w:rPr>
        <w:t xml:space="preserve">e </w:t>
      </w:r>
      <w:r w:rsidRPr="00FC4F96">
        <w:rPr>
          <w:rFonts w:ascii="Calibri" w:eastAsia="Arial" w:hAnsi="Calibri" w:cs="Calibri"/>
          <w:color w:val="000000"/>
          <w:spacing w:val="2"/>
        </w:rPr>
        <w:t>t</w:t>
      </w:r>
      <w:r w:rsidRPr="00FC4F96">
        <w:rPr>
          <w:rFonts w:ascii="Calibri" w:eastAsia="Arial" w:hAnsi="Calibri" w:cs="Calibri"/>
          <w:color w:val="000000"/>
          <w:spacing w:val="1"/>
        </w:rPr>
        <w:t>r</w:t>
      </w:r>
      <w:r w:rsidRPr="00FC4F96">
        <w:rPr>
          <w:rFonts w:ascii="Calibri" w:eastAsia="Arial" w:hAnsi="Calibri" w:cs="Calibri"/>
          <w:color w:val="000000"/>
          <w:spacing w:val="-1"/>
        </w:rPr>
        <w:t>i</w:t>
      </w:r>
      <w:r w:rsidRPr="00FC4F96">
        <w:rPr>
          <w:rFonts w:ascii="Calibri" w:eastAsia="Arial" w:hAnsi="Calibri" w:cs="Calibri"/>
          <w:color w:val="000000"/>
        </w:rPr>
        <w:t>ed</w:t>
      </w:r>
      <w:r w:rsidRPr="00FC4F96">
        <w:rPr>
          <w:rFonts w:ascii="Calibri" w:eastAsia="Arial" w:hAnsi="Calibri" w:cs="Calibri"/>
          <w:color w:val="000000"/>
          <w:spacing w:val="1"/>
        </w:rPr>
        <w:t xml:space="preserve"> </w:t>
      </w:r>
      <w:r w:rsidRPr="00FC4F96">
        <w:rPr>
          <w:rFonts w:ascii="Calibri" w:eastAsia="Arial" w:hAnsi="Calibri" w:cs="Calibri"/>
          <w:color w:val="000000"/>
        </w:rPr>
        <w:t>u</w:t>
      </w:r>
      <w:r w:rsidRPr="00FC4F96">
        <w:rPr>
          <w:rFonts w:ascii="Calibri" w:eastAsia="Arial" w:hAnsi="Calibri" w:cs="Calibri"/>
          <w:color w:val="000000"/>
          <w:spacing w:val="-1"/>
        </w:rPr>
        <w:t>n</w:t>
      </w:r>
      <w:r w:rsidRPr="00FC4F96">
        <w:rPr>
          <w:rFonts w:ascii="Calibri" w:eastAsia="Arial" w:hAnsi="Calibri" w:cs="Calibri"/>
          <w:color w:val="000000"/>
        </w:rPr>
        <w:t>s</w:t>
      </w:r>
      <w:r w:rsidRPr="00FC4F96">
        <w:rPr>
          <w:rFonts w:ascii="Calibri" w:eastAsia="Arial" w:hAnsi="Calibri" w:cs="Calibri"/>
          <w:color w:val="000000"/>
          <w:spacing w:val="-3"/>
        </w:rPr>
        <w:t>u</w:t>
      </w:r>
      <w:r w:rsidRPr="00FC4F96">
        <w:rPr>
          <w:rFonts w:ascii="Calibri" w:eastAsia="Arial" w:hAnsi="Calibri" w:cs="Calibri"/>
          <w:color w:val="000000"/>
        </w:rPr>
        <w:t>cc</w:t>
      </w:r>
      <w:r w:rsidRPr="00FC4F96">
        <w:rPr>
          <w:rFonts w:ascii="Calibri" w:eastAsia="Arial" w:hAnsi="Calibri" w:cs="Calibri"/>
          <w:color w:val="000000"/>
          <w:spacing w:val="-3"/>
        </w:rPr>
        <w:t>e</w:t>
      </w:r>
      <w:r w:rsidRPr="00FC4F96">
        <w:rPr>
          <w:rFonts w:ascii="Calibri" w:eastAsia="Arial" w:hAnsi="Calibri" w:cs="Calibri"/>
          <w:color w:val="000000"/>
        </w:rPr>
        <w:t>s</w:t>
      </w:r>
      <w:r w:rsidRPr="00FC4F96">
        <w:rPr>
          <w:rFonts w:ascii="Calibri" w:eastAsia="Arial" w:hAnsi="Calibri" w:cs="Calibri"/>
          <w:color w:val="000000"/>
          <w:spacing w:val="-2"/>
        </w:rPr>
        <w:t>s</w:t>
      </w:r>
      <w:r w:rsidRPr="00FC4F96">
        <w:rPr>
          <w:rFonts w:ascii="Calibri" w:eastAsia="Arial" w:hAnsi="Calibri" w:cs="Calibri"/>
          <w:color w:val="000000"/>
          <w:spacing w:val="3"/>
        </w:rPr>
        <w:t>f</w:t>
      </w:r>
      <w:r w:rsidRPr="00FC4F96">
        <w:rPr>
          <w:rFonts w:ascii="Calibri" w:eastAsia="Arial" w:hAnsi="Calibri" w:cs="Calibri"/>
          <w:color w:val="000000"/>
        </w:rPr>
        <w:t>u</w:t>
      </w:r>
      <w:r w:rsidRPr="00FC4F96">
        <w:rPr>
          <w:rFonts w:ascii="Calibri" w:eastAsia="Arial" w:hAnsi="Calibri" w:cs="Calibri"/>
          <w:color w:val="000000"/>
          <w:spacing w:val="-1"/>
        </w:rPr>
        <w:t>ll</w:t>
      </w:r>
      <w:r w:rsidRPr="00FC4F96">
        <w:rPr>
          <w:rFonts w:ascii="Calibri" w:eastAsia="Arial" w:hAnsi="Calibri" w:cs="Calibri"/>
          <w:color w:val="000000"/>
        </w:rPr>
        <w:t>y</w:t>
      </w:r>
      <w:r w:rsidRPr="00FC4F96">
        <w:rPr>
          <w:rFonts w:ascii="Calibri" w:eastAsia="Arial" w:hAnsi="Calibri" w:cs="Calibri"/>
          <w:color w:val="000000"/>
          <w:spacing w:val="-1"/>
        </w:rPr>
        <w:t xml:space="preserve"> </w:t>
      </w:r>
      <w:r w:rsidRPr="00FC4F96">
        <w:rPr>
          <w:rFonts w:ascii="Calibri" w:eastAsia="Arial" w:hAnsi="Calibri" w:cs="Calibri"/>
          <w:color w:val="000000"/>
          <w:spacing w:val="1"/>
        </w:rPr>
        <w:t>t</w:t>
      </w:r>
      <w:r w:rsidRPr="00FC4F96">
        <w:rPr>
          <w:rFonts w:ascii="Calibri" w:eastAsia="Arial" w:hAnsi="Calibri" w:cs="Calibri"/>
          <w:color w:val="000000"/>
        </w:rPr>
        <w:t xml:space="preserve">o </w:t>
      </w:r>
      <w:r w:rsidRPr="00FC4F96">
        <w:rPr>
          <w:rFonts w:ascii="Calibri" w:eastAsia="Arial" w:hAnsi="Calibri" w:cs="Calibri"/>
          <w:color w:val="000000"/>
          <w:spacing w:val="1"/>
        </w:rPr>
        <w:t>r</w:t>
      </w:r>
      <w:r w:rsidRPr="00FC4F96">
        <w:rPr>
          <w:rFonts w:ascii="Calibri" w:eastAsia="Arial" w:hAnsi="Calibri" w:cs="Calibri"/>
          <w:color w:val="000000"/>
          <w:spacing w:val="-3"/>
        </w:rPr>
        <w:t>e</w:t>
      </w:r>
      <w:r w:rsidRPr="00FC4F96">
        <w:rPr>
          <w:rFonts w:ascii="Calibri" w:eastAsia="Arial" w:hAnsi="Calibri" w:cs="Calibri"/>
          <w:color w:val="000000"/>
        </w:rPr>
        <w:t>so</w:t>
      </w:r>
      <w:r w:rsidRPr="00FC4F96">
        <w:rPr>
          <w:rFonts w:ascii="Calibri" w:eastAsia="Arial" w:hAnsi="Calibri" w:cs="Calibri"/>
          <w:color w:val="000000"/>
          <w:spacing w:val="-1"/>
        </w:rPr>
        <w:t>l</w:t>
      </w:r>
      <w:r w:rsidRPr="00FC4F96">
        <w:rPr>
          <w:rFonts w:ascii="Calibri" w:eastAsia="Arial" w:hAnsi="Calibri" w:cs="Calibri"/>
          <w:color w:val="000000"/>
          <w:spacing w:val="-2"/>
        </w:rPr>
        <w:t>v</w:t>
      </w:r>
      <w:r w:rsidRPr="00FC4F96">
        <w:rPr>
          <w:rFonts w:ascii="Calibri" w:eastAsia="Arial" w:hAnsi="Calibri" w:cs="Calibri"/>
          <w:color w:val="000000"/>
        </w:rPr>
        <w:t xml:space="preserve">e </w:t>
      </w:r>
      <w:r w:rsidRPr="00FC4F96">
        <w:rPr>
          <w:rFonts w:ascii="Calibri" w:eastAsia="Arial" w:hAnsi="Calibri" w:cs="Calibri"/>
          <w:color w:val="000000"/>
          <w:spacing w:val="-2"/>
        </w:rPr>
        <w:t>y</w:t>
      </w:r>
      <w:r w:rsidRPr="00FC4F96">
        <w:rPr>
          <w:rFonts w:ascii="Calibri" w:eastAsia="Arial" w:hAnsi="Calibri" w:cs="Calibri"/>
          <w:color w:val="000000"/>
        </w:rPr>
        <w:t>o</w:t>
      </w:r>
      <w:r w:rsidRPr="00FC4F96">
        <w:rPr>
          <w:rFonts w:ascii="Calibri" w:eastAsia="Arial" w:hAnsi="Calibri" w:cs="Calibri"/>
          <w:color w:val="000000"/>
          <w:spacing w:val="-1"/>
        </w:rPr>
        <w:t>u</w:t>
      </w:r>
      <w:r w:rsidRPr="00FC4F96">
        <w:rPr>
          <w:rFonts w:ascii="Calibri" w:eastAsia="Arial" w:hAnsi="Calibri" w:cs="Calibri"/>
          <w:color w:val="000000"/>
        </w:rPr>
        <w:t>r</w:t>
      </w:r>
      <w:r w:rsidRPr="00FC4F96">
        <w:rPr>
          <w:rFonts w:ascii="Calibri" w:eastAsia="Arial" w:hAnsi="Calibri" w:cs="Calibri"/>
          <w:color w:val="000000"/>
          <w:spacing w:val="2"/>
        </w:rPr>
        <w:t xml:space="preserve"> </w:t>
      </w:r>
      <w:r w:rsidRPr="00FC4F96">
        <w:rPr>
          <w:rFonts w:ascii="Calibri" w:eastAsia="Arial" w:hAnsi="Calibri" w:cs="Calibri"/>
          <w:color w:val="000000"/>
        </w:rPr>
        <w:t>comp</w:t>
      </w:r>
      <w:r w:rsidRPr="00FC4F96">
        <w:rPr>
          <w:rFonts w:ascii="Calibri" w:eastAsia="Arial" w:hAnsi="Calibri" w:cs="Calibri"/>
          <w:color w:val="000000"/>
          <w:spacing w:val="-1"/>
        </w:rPr>
        <w:t>l</w:t>
      </w:r>
      <w:r w:rsidRPr="00FC4F96">
        <w:rPr>
          <w:rFonts w:ascii="Calibri" w:eastAsia="Arial" w:hAnsi="Calibri" w:cs="Calibri"/>
          <w:color w:val="000000"/>
        </w:rPr>
        <w:t>a</w:t>
      </w:r>
      <w:r w:rsidRPr="00FC4F96">
        <w:rPr>
          <w:rFonts w:ascii="Calibri" w:eastAsia="Arial" w:hAnsi="Calibri" w:cs="Calibri"/>
          <w:color w:val="000000"/>
          <w:spacing w:val="-1"/>
        </w:rPr>
        <w:t>i</w:t>
      </w:r>
      <w:r w:rsidRPr="00FC4F96">
        <w:rPr>
          <w:rFonts w:ascii="Calibri" w:eastAsia="Arial" w:hAnsi="Calibri" w:cs="Calibri"/>
          <w:color w:val="000000"/>
        </w:rPr>
        <w:t>nt</w:t>
      </w:r>
      <w:r w:rsidRPr="00FC4F96">
        <w:rPr>
          <w:rFonts w:ascii="Calibri" w:eastAsia="Arial" w:hAnsi="Calibri" w:cs="Calibri"/>
          <w:color w:val="000000"/>
          <w:spacing w:val="2"/>
        </w:rPr>
        <w:t xml:space="preserve"> </w:t>
      </w:r>
      <w:r w:rsidRPr="00FC4F96">
        <w:rPr>
          <w:rFonts w:ascii="Calibri" w:eastAsia="Arial" w:hAnsi="Calibri" w:cs="Calibri"/>
          <w:color w:val="000000"/>
        </w:rPr>
        <w:t>a</w:t>
      </w:r>
      <w:r w:rsidRPr="00FC4F96">
        <w:rPr>
          <w:rFonts w:ascii="Calibri" w:eastAsia="Arial" w:hAnsi="Calibri" w:cs="Calibri"/>
          <w:color w:val="000000"/>
          <w:spacing w:val="-1"/>
        </w:rPr>
        <w:t>n</w:t>
      </w:r>
      <w:r w:rsidRPr="00FC4F96">
        <w:rPr>
          <w:rFonts w:ascii="Calibri" w:eastAsia="Arial" w:hAnsi="Calibri" w:cs="Calibri"/>
          <w:color w:val="000000"/>
        </w:rPr>
        <w:t>d</w:t>
      </w:r>
      <w:r w:rsidRPr="00FC4F96">
        <w:rPr>
          <w:rFonts w:ascii="Calibri" w:eastAsia="Arial" w:hAnsi="Calibri" w:cs="Calibri"/>
          <w:color w:val="000000"/>
          <w:spacing w:val="-2"/>
        </w:rPr>
        <w:t xml:space="preserve"> </w:t>
      </w:r>
      <w:r w:rsidRPr="00FC4F96">
        <w:rPr>
          <w:rFonts w:ascii="Calibri" w:eastAsia="Arial" w:hAnsi="Calibri" w:cs="Calibri"/>
          <w:color w:val="000000"/>
          <w:spacing w:val="-3"/>
        </w:rPr>
        <w:t>w</w:t>
      </w:r>
      <w:r w:rsidRPr="00FC4F96">
        <w:rPr>
          <w:rFonts w:ascii="Calibri" w:eastAsia="Arial" w:hAnsi="Calibri" w:cs="Calibri"/>
          <w:color w:val="000000"/>
          <w:spacing w:val="-1"/>
        </w:rPr>
        <w:t>i</w:t>
      </w:r>
      <w:r w:rsidRPr="00FC4F96">
        <w:rPr>
          <w:rFonts w:ascii="Calibri" w:eastAsia="Arial" w:hAnsi="Calibri" w:cs="Calibri"/>
          <w:color w:val="000000"/>
        </w:rPr>
        <w:t xml:space="preserve">sh </w:t>
      </w:r>
      <w:r w:rsidRPr="00FC4F96">
        <w:rPr>
          <w:rFonts w:ascii="Calibri" w:eastAsia="Arial" w:hAnsi="Calibri" w:cs="Calibri"/>
          <w:color w:val="000000"/>
          <w:spacing w:val="2"/>
        </w:rPr>
        <w:t>t</w:t>
      </w:r>
      <w:r w:rsidRPr="00FC4F96">
        <w:rPr>
          <w:rFonts w:ascii="Calibri" w:eastAsia="Arial" w:hAnsi="Calibri" w:cs="Calibri"/>
          <w:color w:val="000000"/>
        </w:rPr>
        <w:t xml:space="preserve">o </w:t>
      </w:r>
      <w:r w:rsidRPr="00FC4F96">
        <w:rPr>
          <w:rFonts w:ascii="Calibri" w:eastAsia="Arial" w:hAnsi="Calibri" w:cs="Calibri"/>
          <w:color w:val="000000"/>
          <w:spacing w:val="2"/>
        </w:rPr>
        <w:t>t</w:t>
      </w:r>
      <w:r w:rsidRPr="00FC4F96">
        <w:rPr>
          <w:rFonts w:ascii="Calibri" w:eastAsia="Arial" w:hAnsi="Calibri" w:cs="Calibri"/>
          <w:color w:val="000000"/>
          <w:spacing w:val="-3"/>
        </w:rPr>
        <w:t>a</w:t>
      </w:r>
      <w:r w:rsidRPr="00FC4F96">
        <w:rPr>
          <w:rFonts w:ascii="Calibri" w:eastAsia="Arial" w:hAnsi="Calibri" w:cs="Calibri"/>
          <w:color w:val="000000"/>
        </w:rPr>
        <w:t>ke</w:t>
      </w:r>
      <w:r w:rsidRPr="00FC4F96">
        <w:rPr>
          <w:rFonts w:ascii="Calibri" w:eastAsia="Arial" w:hAnsi="Calibri" w:cs="Calibri"/>
          <w:color w:val="000000"/>
          <w:spacing w:val="-1"/>
        </w:rPr>
        <w:t xml:space="preserve"> </w:t>
      </w:r>
      <w:r w:rsidRPr="00FC4F96">
        <w:rPr>
          <w:rFonts w:ascii="Calibri" w:eastAsia="Arial" w:hAnsi="Calibri" w:cs="Calibri"/>
          <w:color w:val="000000"/>
          <w:spacing w:val="1"/>
        </w:rPr>
        <w:t>t</w:t>
      </w:r>
      <w:r w:rsidRPr="00FC4F96">
        <w:rPr>
          <w:rFonts w:ascii="Calibri" w:eastAsia="Arial" w:hAnsi="Calibri" w:cs="Calibri"/>
          <w:color w:val="000000"/>
        </w:rPr>
        <w:t>he</w:t>
      </w:r>
      <w:r w:rsidRPr="00FC4F96">
        <w:rPr>
          <w:rFonts w:ascii="Calibri" w:eastAsia="Arial" w:hAnsi="Calibri" w:cs="Calibri"/>
          <w:color w:val="000000"/>
          <w:spacing w:val="-2"/>
        </w:rPr>
        <w:t xml:space="preserve"> </w:t>
      </w:r>
      <w:r w:rsidRPr="00FC4F96">
        <w:rPr>
          <w:rFonts w:ascii="Calibri" w:eastAsia="Arial" w:hAnsi="Calibri" w:cs="Calibri"/>
          <w:color w:val="000000"/>
          <w:spacing w:val="1"/>
        </w:rPr>
        <w:t>m</w:t>
      </w:r>
      <w:r w:rsidRPr="00FC4F96">
        <w:rPr>
          <w:rFonts w:ascii="Calibri" w:eastAsia="Arial" w:hAnsi="Calibri" w:cs="Calibri"/>
          <w:color w:val="000000"/>
        </w:rPr>
        <w:t>a</w:t>
      </w:r>
      <w:r w:rsidRPr="00FC4F96">
        <w:rPr>
          <w:rFonts w:ascii="Calibri" w:eastAsia="Arial" w:hAnsi="Calibri" w:cs="Calibri"/>
          <w:color w:val="000000"/>
          <w:spacing w:val="-2"/>
        </w:rPr>
        <w:t>t</w:t>
      </w:r>
      <w:r w:rsidRPr="00FC4F96">
        <w:rPr>
          <w:rFonts w:ascii="Calibri" w:eastAsia="Arial" w:hAnsi="Calibri" w:cs="Calibri"/>
          <w:color w:val="000000"/>
          <w:spacing w:val="1"/>
        </w:rPr>
        <w:t>t</w:t>
      </w:r>
      <w:r w:rsidRPr="00FC4F96">
        <w:rPr>
          <w:rFonts w:ascii="Calibri" w:eastAsia="Arial" w:hAnsi="Calibri" w:cs="Calibri"/>
          <w:color w:val="000000"/>
        </w:rPr>
        <w:t>er</w:t>
      </w:r>
      <w:r w:rsidRPr="00FC4F96">
        <w:rPr>
          <w:rFonts w:ascii="Calibri" w:eastAsia="Arial" w:hAnsi="Calibri" w:cs="Calibri"/>
          <w:color w:val="000000"/>
          <w:spacing w:val="-3"/>
        </w:rPr>
        <w:t xml:space="preserve"> </w:t>
      </w:r>
      <w:r w:rsidRPr="00FC4F96">
        <w:rPr>
          <w:rFonts w:ascii="Calibri" w:eastAsia="Arial" w:hAnsi="Calibri" w:cs="Calibri"/>
          <w:color w:val="000000"/>
          <w:spacing w:val="3"/>
        </w:rPr>
        <w:t>f</w:t>
      </w:r>
      <w:r w:rsidRPr="00FC4F96">
        <w:rPr>
          <w:rFonts w:ascii="Calibri" w:eastAsia="Arial" w:hAnsi="Calibri" w:cs="Calibri"/>
          <w:color w:val="000000"/>
          <w:spacing w:val="-3"/>
        </w:rPr>
        <w:t>u</w:t>
      </w:r>
      <w:r w:rsidRPr="00FC4F96">
        <w:rPr>
          <w:rFonts w:ascii="Calibri" w:eastAsia="Arial" w:hAnsi="Calibri" w:cs="Calibri"/>
          <w:color w:val="000000"/>
          <w:spacing w:val="1"/>
        </w:rPr>
        <w:t>rt</w:t>
      </w:r>
      <w:r w:rsidRPr="00FC4F96">
        <w:rPr>
          <w:rFonts w:ascii="Calibri" w:eastAsia="Arial" w:hAnsi="Calibri" w:cs="Calibri"/>
          <w:color w:val="000000"/>
        </w:rPr>
        <w:t>h</w:t>
      </w:r>
      <w:r w:rsidRPr="00FC4F96">
        <w:rPr>
          <w:rFonts w:ascii="Calibri" w:eastAsia="Arial" w:hAnsi="Calibri" w:cs="Calibri"/>
          <w:color w:val="000000"/>
          <w:spacing w:val="-3"/>
        </w:rPr>
        <w:t>e</w:t>
      </w:r>
      <w:r w:rsidRPr="00FC4F96">
        <w:rPr>
          <w:rFonts w:ascii="Calibri" w:eastAsia="Arial" w:hAnsi="Calibri" w:cs="Calibri"/>
          <w:color w:val="000000"/>
          <w:spacing w:val="1"/>
        </w:rPr>
        <w:t>r</w:t>
      </w:r>
      <w:r w:rsidRPr="00FC4F96">
        <w:rPr>
          <w:rFonts w:ascii="Calibri" w:eastAsia="Arial" w:hAnsi="Calibri" w:cs="Calibri"/>
          <w:color w:val="000000"/>
        </w:rPr>
        <w:t>, p</w:t>
      </w:r>
      <w:r w:rsidRPr="00FC4F96">
        <w:rPr>
          <w:rFonts w:ascii="Calibri" w:eastAsia="Arial" w:hAnsi="Calibri" w:cs="Calibri"/>
          <w:color w:val="000000"/>
          <w:spacing w:val="-1"/>
        </w:rPr>
        <w:t>l</w:t>
      </w:r>
      <w:r w:rsidRPr="00FC4F96">
        <w:rPr>
          <w:rFonts w:ascii="Calibri" w:eastAsia="Arial" w:hAnsi="Calibri" w:cs="Calibri"/>
          <w:color w:val="000000"/>
        </w:rPr>
        <w:t>e</w:t>
      </w:r>
      <w:r w:rsidRPr="00FC4F96">
        <w:rPr>
          <w:rFonts w:ascii="Calibri" w:eastAsia="Arial" w:hAnsi="Calibri" w:cs="Calibri"/>
          <w:color w:val="000000"/>
          <w:spacing w:val="-1"/>
        </w:rPr>
        <w:t>a</w:t>
      </w:r>
      <w:r w:rsidRPr="00FC4F96">
        <w:rPr>
          <w:rFonts w:ascii="Calibri" w:eastAsia="Arial" w:hAnsi="Calibri" w:cs="Calibri"/>
          <w:color w:val="000000"/>
          <w:spacing w:val="-2"/>
        </w:rPr>
        <w:t>s</w:t>
      </w:r>
      <w:r w:rsidRPr="00FC4F96">
        <w:rPr>
          <w:rFonts w:ascii="Calibri" w:eastAsia="Arial" w:hAnsi="Calibri" w:cs="Calibri"/>
          <w:color w:val="000000"/>
        </w:rPr>
        <w:t>e comp</w:t>
      </w:r>
      <w:r w:rsidRPr="00FC4F96">
        <w:rPr>
          <w:rFonts w:ascii="Calibri" w:eastAsia="Arial" w:hAnsi="Calibri" w:cs="Calibri"/>
          <w:color w:val="000000"/>
          <w:spacing w:val="-1"/>
        </w:rPr>
        <w:t>l</w:t>
      </w:r>
      <w:r w:rsidRPr="00FC4F96">
        <w:rPr>
          <w:rFonts w:ascii="Calibri" w:eastAsia="Arial" w:hAnsi="Calibri" w:cs="Calibri"/>
          <w:color w:val="000000"/>
        </w:rPr>
        <w:t>ete</w:t>
      </w:r>
      <w:r w:rsidRPr="00FC4F96">
        <w:rPr>
          <w:rFonts w:ascii="Calibri" w:eastAsia="Arial" w:hAnsi="Calibri" w:cs="Calibri"/>
          <w:color w:val="000000"/>
          <w:spacing w:val="-1"/>
        </w:rPr>
        <w:t xml:space="preserve"> </w:t>
      </w:r>
      <w:r w:rsidRPr="00FC4F96">
        <w:rPr>
          <w:rFonts w:ascii="Calibri" w:eastAsia="Arial" w:hAnsi="Calibri" w:cs="Calibri"/>
          <w:color w:val="000000"/>
          <w:spacing w:val="1"/>
        </w:rPr>
        <w:t>t</w:t>
      </w:r>
      <w:r w:rsidRPr="00FC4F96">
        <w:rPr>
          <w:rFonts w:ascii="Calibri" w:eastAsia="Arial" w:hAnsi="Calibri" w:cs="Calibri"/>
          <w:color w:val="000000"/>
        </w:rPr>
        <w:t>h</w:t>
      </w:r>
      <w:r w:rsidRPr="00FC4F96">
        <w:rPr>
          <w:rFonts w:ascii="Calibri" w:eastAsia="Arial" w:hAnsi="Calibri" w:cs="Calibri"/>
          <w:color w:val="000000"/>
          <w:spacing w:val="-1"/>
        </w:rPr>
        <w:t>i</w:t>
      </w:r>
      <w:r w:rsidRPr="00FC4F96">
        <w:rPr>
          <w:rFonts w:ascii="Calibri" w:eastAsia="Arial" w:hAnsi="Calibri" w:cs="Calibri"/>
          <w:color w:val="000000"/>
        </w:rPr>
        <w:t>s</w:t>
      </w:r>
      <w:r w:rsidRPr="00FC4F96">
        <w:rPr>
          <w:rFonts w:ascii="Calibri" w:eastAsia="Arial" w:hAnsi="Calibri" w:cs="Calibri"/>
          <w:color w:val="000000"/>
          <w:spacing w:val="-1"/>
        </w:rPr>
        <w:t xml:space="preserve"> </w:t>
      </w:r>
      <w:r w:rsidRPr="00FC4F96">
        <w:rPr>
          <w:rFonts w:ascii="Calibri" w:eastAsia="Arial" w:hAnsi="Calibri" w:cs="Calibri"/>
          <w:color w:val="000000"/>
          <w:spacing w:val="1"/>
        </w:rPr>
        <w:t>f</w:t>
      </w:r>
      <w:r w:rsidRPr="00FC4F96">
        <w:rPr>
          <w:rFonts w:ascii="Calibri" w:eastAsia="Arial" w:hAnsi="Calibri" w:cs="Calibri"/>
          <w:color w:val="000000"/>
        </w:rPr>
        <w:t>o</w:t>
      </w:r>
      <w:r w:rsidRPr="00FC4F96">
        <w:rPr>
          <w:rFonts w:ascii="Calibri" w:eastAsia="Arial" w:hAnsi="Calibri" w:cs="Calibri"/>
          <w:color w:val="000000"/>
          <w:spacing w:val="-2"/>
        </w:rPr>
        <w:t>r</w:t>
      </w:r>
      <w:r w:rsidRPr="00FC4F96">
        <w:rPr>
          <w:rFonts w:ascii="Calibri" w:eastAsia="Arial" w:hAnsi="Calibri" w:cs="Calibri"/>
          <w:color w:val="000000"/>
        </w:rPr>
        <w:t>m a</w:t>
      </w:r>
      <w:r w:rsidRPr="00FC4F96">
        <w:rPr>
          <w:rFonts w:ascii="Calibri" w:eastAsia="Arial" w:hAnsi="Calibri" w:cs="Calibri"/>
          <w:color w:val="000000"/>
          <w:spacing w:val="-1"/>
        </w:rPr>
        <w:t>n</w:t>
      </w:r>
      <w:r w:rsidRPr="00FC4F96">
        <w:rPr>
          <w:rFonts w:ascii="Calibri" w:eastAsia="Arial" w:hAnsi="Calibri" w:cs="Calibri"/>
          <w:color w:val="000000"/>
        </w:rPr>
        <w:t xml:space="preserve">d </w:t>
      </w:r>
      <w:r w:rsidRPr="00FC4F96">
        <w:rPr>
          <w:rFonts w:ascii="Calibri" w:eastAsia="Arial" w:hAnsi="Calibri" w:cs="Calibri"/>
          <w:color w:val="000000"/>
          <w:spacing w:val="-2"/>
        </w:rPr>
        <w:t>s</w:t>
      </w:r>
      <w:r w:rsidRPr="00FC4F96">
        <w:rPr>
          <w:rFonts w:ascii="Calibri" w:eastAsia="Arial" w:hAnsi="Calibri" w:cs="Calibri"/>
          <w:color w:val="000000"/>
        </w:rPr>
        <w:t>e</w:t>
      </w:r>
      <w:r w:rsidRPr="00FC4F96">
        <w:rPr>
          <w:rFonts w:ascii="Calibri" w:eastAsia="Arial" w:hAnsi="Calibri" w:cs="Calibri"/>
          <w:color w:val="000000"/>
          <w:spacing w:val="-1"/>
        </w:rPr>
        <w:t>n</w:t>
      </w:r>
      <w:r w:rsidRPr="00FC4F96">
        <w:rPr>
          <w:rFonts w:ascii="Calibri" w:eastAsia="Arial" w:hAnsi="Calibri" w:cs="Calibri"/>
          <w:color w:val="000000"/>
        </w:rPr>
        <w:t xml:space="preserve">d it </w:t>
      </w:r>
      <w:r w:rsidRPr="00FC4F96">
        <w:rPr>
          <w:rFonts w:ascii="Calibri" w:eastAsia="Arial" w:hAnsi="Calibri" w:cs="Calibri"/>
          <w:color w:val="000000"/>
          <w:spacing w:val="1"/>
        </w:rPr>
        <w:t>t</w:t>
      </w:r>
      <w:r w:rsidRPr="00FC4F96">
        <w:rPr>
          <w:rFonts w:ascii="Calibri" w:eastAsia="Arial" w:hAnsi="Calibri" w:cs="Calibri"/>
          <w:color w:val="000000"/>
        </w:rPr>
        <w:t>o</w:t>
      </w:r>
      <w:r w:rsidRPr="00FC4F96">
        <w:rPr>
          <w:rFonts w:ascii="Calibri" w:eastAsia="Arial" w:hAnsi="Calibri" w:cs="Calibri"/>
          <w:color w:val="000000"/>
          <w:spacing w:val="-1"/>
        </w:rPr>
        <w:t xml:space="preserve"> </w:t>
      </w:r>
      <w:r w:rsidRPr="00FC4F96">
        <w:rPr>
          <w:rFonts w:ascii="Calibri" w:eastAsia="Arial" w:hAnsi="Calibri" w:cs="Calibri"/>
          <w:color w:val="000000"/>
          <w:spacing w:val="1"/>
        </w:rPr>
        <w:t>t</w:t>
      </w:r>
      <w:r w:rsidRPr="00FC4F96">
        <w:rPr>
          <w:rFonts w:ascii="Calibri" w:eastAsia="Arial" w:hAnsi="Calibri" w:cs="Calibri"/>
          <w:color w:val="000000"/>
        </w:rPr>
        <w:t>he</w:t>
      </w:r>
      <w:r w:rsidR="00DC50B7">
        <w:rPr>
          <w:rFonts w:ascii="Calibri" w:eastAsia="Arial" w:hAnsi="Calibri" w:cs="Calibri"/>
          <w:color w:val="000000"/>
        </w:rPr>
        <w:t xml:space="preserve"> Headteacher (Mr. Darren N. Lennon)</w:t>
      </w:r>
      <w:r w:rsidR="00DC50B7">
        <w:rPr>
          <w:rFonts w:ascii="Calibri" w:eastAsia="Arial" w:hAnsi="Calibri" w:cs="Calibri"/>
          <w:color w:val="000000"/>
          <w:spacing w:val="1"/>
        </w:rPr>
        <w:t xml:space="preserve">. </w:t>
      </w:r>
      <w:r w:rsidRPr="00FC4F96">
        <w:rPr>
          <w:rFonts w:ascii="Calibri" w:eastAsia="Arial" w:hAnsi="Calibri" w:cs="Calibri"/>
          <w:color w:val="000000"/>
          <w:spacing w:val="-1"/>
        </w:rPr>
        <w:t>I</w:t>
      </w:r>
      <w:r w:rsidRPr="00FC4F96">
        <w:rPr>
          <w:rFonts w:ascii="Calibri" w:eastAsia="Arial" w:hAnsi="Calibri" w:cs="Calibri"/>
          <w:color w:val="000000"/>
        </w:rPr>
        <w:t>f</w:t>
      </w:r>
      <w:r w:rsidRPr="00FC4F96">
        <w:rPr>
          <w:rFonts w:ascii="Calibri" w:eastAsia="Arial" w:hAnsi="Calibri" w:cs="Calibri"/>
          <w:color w:val="000000"/>
          <w:spacing w:val="2"/>
        </w:rPr>
        <w:t xml:space="preserve"> </w:t>
      </w:r>
      <w:r w:rsidRPr="00FC4F96">
        <w:rPr>
          <w:rFonts w:ascii="Calibri" w:eastAsia="Arial" w:hAnsi="Calibri" w:cs="Calibri"/>
          <w:color w:val="000000"/>
          <w:spacing w:val="-2"/>
        </w:rPr>
        <w:t>y</w:t>
      </w:r>
      <w:r w:rsidRPr="00FC4F96">
        <w:rPr>
          <w:rFonts w:ascii="Calibri" w:eastAsia="Arial" w:hAnsi="Calibri" w:cs="Calibri"/>
          <w:color w:val="000000"/>
        </w:rPr>
        <w:t>o</w:t>
      </w:r>
      <w:r w:rsidRPr="00FC4F96">
        <w:rPr>
          <w:rFonts w:ascii="Calibri" w:eastAsia="Arial" w:hAnsi="Calibri" w:cs="Calibri"/>
          <w:color w:val="000000"/>
          <w:spacing w:val="-1"/>
        </w:rPr>
        <w:t>u</w:t>
      </w:r>
      <w:r w:rsidRPr="00FC4F96">
        <w:rPr>
          <w:rFonts w:ascii="Calibri" w:eastAsia="Arial" w:hAnsi="Calibri" w:cs="Calibri"/>
          <w:color w:val="000000"/>
        </w:rPr>
        <w:t>r c</w:t>
      </w:r>
      <w:r w:rsidRPr="00FC4F96">
        <w:rPr>
          <w:rFonts w:ascii="Calibri" w:eastAsia="Arial" w:hAnsi="Calibri" w:cs="Calibri"/>
          <w:color w:val="000000"/>
          <w:spacing w:val="-3"/>
        </w:rPr>
        <w:t>o</w:t>
      </w:r>
      <w:r w:rsidRPr="00FC4F96">
        <w:rPr>
          <w:rFonts w:ascii="Calibri" w:eastAsia="Arial" w:hAnsi="Calibri" w:cs="Calibri"/>
          <w:color w:val="000000"/>
          <w:spacing w:val="1"/>
        </w:rPr>
        <w:t>m</w:t>
      </w:r>
      <w:r w:rsidRPr="00FC4F96">
        <w:rPr>
          <w:rFonts w:ascii="Calibri" w:eastAsia="Arial" w:hAnsi="Calibri" w:cs="Calibri"/>
          <w:color w:val="000000"/>
        </w:rPr>
        <w:t>p</w:t>
      </w:r>
      <w:r w:rsidRPr="00FC4F96">
        <w:rPr>
          <w:rFonts w:ascii="Calibri" w:eastAsia="Arial" w:hAnsi="Calibri" w:cs="Calibri"/>
          <w:color w:val="000000"/>
          <w:spacing w:val="-1"/>
        </w:rPr>
        <w:t>l</w:t>
      </w:r>
      <w:r w:rsidRPr="00FC4F96">
        <w:rPr>
          <w:rFonts w:ascii="Calibri" w:eastAsia="Arial" w:hAnsi="Calibri" w:cs="Calibri"/>
          <w:color w:val="000000"/>
        </w:rPr>
        <w:t>a</w:t>
      </w:r>
      <w:r w:rsidRPr="00FC4F96">
        <w:rPr>
          <w:rFonts w:ascii="Calibri" w:eastAsia="Arial" w:hAnsi="Calibri" w:cs="Calibri"/>
          <w:color w:val="000000"/>
          <w:spacing w:val="-1"/>
        </w:rPr>
        <w:t>i</w:t>
      </w:r>
      <w:r w:rsidRPr="00FC4F96">
        <w:rPr>
          <w:rFonts w:ascii="Calibri" w:eastAsia="Arial" w:hAnsi="Calibri" w:cs="Calibri"/>
          <w:color w:val="000000"/>
        </w:rPr>
        <w:t>nt</w:t>
      </w:r>
      <w:r w:rsidRPr="00FC4F96">
        <w:rPr>
          <w:rFonts w:ascii="Calibri" w:eastAsia="Arial" w:hAnsi="Calibri" w:cs="Calibri"/>
          <w:color w:val="000000"/>
          <w:spacing w:val="2"/>
        </w:rPr>
        <w:t xml:space="preserve"> </w:t>
      </w:r>
      <w:r w:rsidRPr="00FC4F96">
        <w:rPr>
          <w:rFonts w:ascii="Calibri" w:eastAsia="Arial" w:hAnsi="Calibri" w:cs="Calibri"/>
          <w:color w:val="000000"/>
          <w:spacing w:val="-1"/>
        </w:rPr>
        <w:t>i</w:t>
      </w:r>
      <w:r w:rsidRPr="00FC4F96">
        <w:rPr>
          <w:rFonts w:ascii="Calibri" w:eastAsia="Arial" w:hAnsi="Calibri" w:cs="Calibri"/>
          <w:color w:val="000000"/>
        </w:rPr>
        <w:t>s</w:t>
      </w:r>
      <w:r w:rsidRPr="00FC4F96">
        <w:rPr>
          <w:rFonts w:ascii="Calibri" w:eastAsia="Arial" w:hAnsi="Calibri" w:cs="Calibri"/>
          <w:color w:val="000000"/>
          <w:spacing w:val="1"/>
        </w:rPr>
        <w:t xml:space="preserve"> </w:t>
      </w:r>
      <w:r w:rsidRPr="00FC4F96">
        <w:rPr>
          <w:rFonts w:ascii="Calibri" w:eastAsia="Arial" w:hAnsi="Calibri" w:cs="Calibri"/>
          <w:color w:val="000000"/>
          <w:spacing w:val="-3"/>
        </w:rPr>
        <w:t>a</w:t>
      </w:r>
      <w:r w:rsidRPr="00FC4F96">
        <w:rPr>
          <w:rFonts w:ascii="Calibri" w:eastAsia="Arial" w:hAnsi="Calibri" w:cs="Calibri"/>
          <w:color w:val="000000"/>
        </w:rPr>
        <w:t>g</w:t>
      </w:r>
      <w:r w:rsidRPr="00FC4F96">
        <w:rPr>
          <w:rFonts w:ascii="Calibri" w:eastAsia="Arial" w:hAnsi="Calibri" w:cs="Calibri"/>
          <w:color w:val="000000"/>
          <w:spacing w:val="-1"/>
        </w:rPr>
        <w:t>ai</w:t>
      </w:r>
      <w:r w:rsidRPr="00FC4F96">
        <w:rPr>
          <w:rFonts w:ascii="Calibri" w:eastAsia="Arial" w:hAnsi="Calibri" w:cs="Calibri"/>
          <w:color w:val="000000"/>
        </w:rPr>
        <w:t>nst</w:t>
      </w:r>
      <w:r w:rsidRPr="00FC4F96">
        <w:rPr>
          <w:rFonts w:ascii="Calibri" w:eastAsia="Arial" w:hAnsi="Calibri" w:cs="Calibri"/>
          <w:color w:val="000000"/>
          <w:spacing w:val="2"/>
        </w:rPr>
        <w:t xml:space="preserve"> </w:t>
      </w:r>
      <w:r w:rsidRPr="00FC4F96">
        <w:rPr>
          <w:rFonts w:ascii="Calibri" w:eastAsia="Arial" w:hAnsi="Calibri" w:cs="Calibri"/>
          <w:color w:val="000000"/>
          <w:spacing w:val="1"/>
        </w:rPr>
        <w:t>t</w:t>
      </w:r>
      <w:r w:rsidRPr="00FC4F96">
        <w:rPr>
          <w:rFonts w:ascii="Calibri" w:eastAsia="Arial" w:hAnsi="Calibri" w:cs="Calibri"/>
          <w:color w:val="000000"/>
        </w:rPr>
        <w:t>he</w:t>
      </w:r>
      <w:r w:rsidR="00DC50B7">
        <w:rPr>
          <w:rFonts w:ascii="Calibri" w:eastAsia="Arial" w:hAnsi="Calibri" w:cs="Calibri"/>
          <w:color w:val="000000"/>
        </w:rPr>
        <w:t xml:space="preserve"> Headteacher, </w:t>
      </w:r>
      <w:r w:rsidRPr="00FC4F96">
        <w:rPr>
          <w:rFonts w:ascii="Calibri" w:eastAsia="Arial" w:hAnsi="Calibri" w:cs="Calibri"/>
          <w:color w:val="000000"/>
          <w:spacing w:val="-2"/>
        </w:rPr>
        <w:t>y</w:t>
      </w:r>
      <w:r w:rsidRPr="00FC4F96">
        <w:rPr>
          <w:rFonts w:ascii="Calibri" w:eastAsia="Arial" w:hAnsi="Calibri" w:cs="Calibri"/>
          <w:color w:val="000000"/>
        </w:rPr>
        <w:t xml:space="preserve">ou </w:t>
      </w:r>
      <w:r w:rsidRPr="00FC4F96">
        <w:rPr>
          <w:rFonts w:ascii="Calibri" w:eastAsia="Arial" w:hAnsi="Calibri" w:cs="Calibri"/>
          <w:color w:val="000000"/>
          <w:spacing w:val="-1"/>
        </w:rPr>
        <w:t>wil</w:t>
      </w:r>
      <w:r w:rsidRPr="00FC4F96">
        <w:rPr>
          <w:rFonts w:ascii="Calibri" w:eastAsia="Arial" w:hAnsi="Calibri" w:cs="Calibri"/>
          <w:color w:val="000000"/>
        </w:rPr>
        <w:t>l n</w:t>
      </w:r>
      <w:r w:rsidRPr="00FC4F96">
        <w:rPr>
          <w:rFonts w:ascii="Calibri" w:eastAsia="Arial" w:hAnsi="Calibri" w:cs="Calibri"/>
          <w:color w:val="000000"/>
          <w:spacing w:val="-1"/>
        </w:rPr>
        <w:t>e</w:t>
      </w:r>
      <w:r w:rsidRPr="00FC4F96">
        <w:rPr>
          <w:rFonts w:ascii="Calibri" w:eastAsia="Arial" w:hAnsi="Calibri" w:cs="Calibri"/>
          <w:color w:val="000000"/>
        </w:rPr>
        <w:t>ed</w:t>
      </w:r>
      <w:r w:rsidRPr="00FC4F96">
        <w:rPr>
          <w:rFonts w:ascii="Calibri" w:eastAsia="Arial" w:hAnsi="Calibri" w:cs="Calibri"/>
          <w:color w:val="000000"/>
          <w:spacing w:val="1"/>
        </w:rPr>
        <w:t xml:space="preserve"> t</w:t>
      </w:r>
      <w:r w:rsidRPr="00FC4F96">
        <w:rPr>
          <w:rFonts w:ascii="Calibri" w:eastAsia="Arial" w:hAnsi="Calibri" w:cs="Calibri"/>
          <w:color w:val="000000"/>
        </w:rPr>
        <w:t>o send</w:t>
      </w:r>
      <w:r w:rsidRPr="00FC4F96">
        <w:rPr>
          <w:rFonts w:ascii="Calibri" w:eastAsia="Arial" w:hAnsi="Calibri" w:cs="Calibri"/>
          <w:color w:val="000000"/>
          <w:spacing w:val="-2"/>
        </w:rPr>
        <w:t xml:space="preserve"> </w:t>
      </w:r>
      <w:r w:rsidRPr="00FC4F96">
        <w:rPr>
          <w:rFonts w:ascii="Calibri" w:eastAsia="Arial" w:hAnsi="Calibri" w:cs="Calibri"/>
          <w:color w:val="000000"/>
          <w:spacing w:val="1"/>
        </w:rPr>
        <w:t>t</w:t>
      </w:r>
      <w:r w:rsidRPr="00FC4F96">
        <w:rPr>
          <w:rFonts w:ascii="Calibri" w:eastAsia="Arial" w:hAnsi="Calibri" w:cs="Calibri"/>
          <w:color w:val="000000"/>
        </w:rPr>
        <w:t>he</w:t>
      </w:r>
      <w:r w:rsidRPr="00FC4F96">
        <w:rPr>
          <w:rFonts w:ascii="Calibri" w:eastAsia="Arial" w:hAnsi="Calibri" w:cs="Calibri"/>
          <w:color w:val="000000"/>
          <w:spacing w:val="-4"/>
        </w:rPr>
        <w:t xml:space="preserve"> </w:t>
      </w:r>
      <w:r w:rsidRPr="00FC4F96">
        <w:rPr>
          <w:rFonts w:ascii="Calibri" w:eastAsia="Arial" w:hAnsi="Calibri" w:cs="Calibri"/>
          <w:color w:val="000000"/>
          <w:spacing w:val="3"/>
        </w:rPr>
        <w:t>f</w:t>
      </w:r>
      <w:r w:rsidRPr="00FC4F96">
        <w:rPr>
          <w:rFonts w:ascii="Calibri" w:eastAsia="Arial" w:hAnsi="Calibri" w:cs="Calibri"/>
          <w:color w:val="000000"/>
          <w:spacing w:val="-3"/>
        </w:rPr>
        <w:t>o</w:t>
      </w:r>
      <w:r w:rsidRPr="00FC4F96">
        <w:rPr>
          <w:rFonts w:ascii="Calibri" w:eastAsia="Arial" w:hAnsi="Calibri" w:cs="Calibri"/>
          <w:color w:val="000000"/>
          <w:spacing w:val="-2"/>
        </w:rPr>
        <w:t>r</w:t>
      </w:r>
      <w:r w:rsidRPr="00FC4F96">
        <w:rPr>
          <w:rFonts w:ascii="Calibri" w:eastAsia="Arial" w:hAnsi="Calibri" w:cs="Calibri"/>
          <w:color w:val="000000"/>
        </w:rPr>
        <w:t xml:space="preserve">m </w:t>
      </w:r>
      <w:r w:rsidRPr="00FC4F96">
        <w:rPr>
          <w:rFonts w:ascii="Calibri" w:eastAsia="Arial" w:hAnsi="Calibri" w:cs="Calibri"/>
          <w:color w:val="000000"/>
          <w:spacing w:val="1"/>
        </w:rPr>
        <w:t>t</w:t>
      </w:r>
      <w:r w:rsidRPr="00FC4F96">
        <w:rPr>
          <w:rFonts w:ascii="Calibri" w:eastAsia="Arial" w:hAnsi="Calibri" w:cs="Calibri"/>
          <w:color w:val="000000"/>
        </w:rPr>
        <w:t>o</w:t>
      </w:r>
      <w:r w:rsidRPr="00FC4F96">
        <w:rPr>
          <w:rFonts w:ascii="Calibri" w:eastAsia="Arial" w:hAnsi="Calibri" w:cs="Calibri"/>
          <w:color w:val="000000"/>
          <w:spacing w:val="-1"/>
        </w:rPr>
        <w:t xml:space="preserve"> </w:t>
      </w:r>
      <w:r w:rsidRPr="00FC4F96">
        <w:rPr>
          <w:rFonts w:ascii="Calibri" w:eastAsia="Arial" w:hAnsi="Calibri" w:cs="Calibri"/>
          <w:color w:val="000000"/>
          <w:spacing w:val="4"/>
        </w:rPr>
        <w:t>t</w:t>
      </w:r>
      <w:r w:rsidRPr="00FC4F96">
        <w:rPr>
          <w:rFonts w:ascii="Calibri" w:eastAsia="Arial" w:hAnsi="Calibri" w:cs="Calibri"/>
          <w:color w:val="000000"/>
        </w:rPr>
        <w:t>he</w:t>
      </w:r>
      <w:r w:rsidR="00DC50B7">
        <w:rPr>
          <w:rFonts w:ascii="Calibri" w:eastAsia="Arial" w:hAnsi="Calibri" w:cs="Calibri"/>
          <w:color w:val="000000"/>
        </w:rPr>
        <w:t xml:space="preserve"> Chair of the Management Committee through the school office.</w:t>
      </w:r>
    </w:p>
    <w:p w14:paraId="4A43CEF9" w14:textId="77777777" w:rsidR="002D218B" w:rsidRPr="00FC4F96" w:rsidRDefault="002D218B" w:rsidP="00E91232">
      <w:pPr>
        <w:widowControl w:val="0"/>
        <w:autoSpaceDE w:val="0"/>
        <w:autoSpaceDN w:val="0"/>
        <w:adjustRightInd w:val="0"/>
        <w:spacing w:after="0" w:line="240" w:lineRule="auto"/>
        <w:ind w:right="405"/>
        <w:jc w:val="both"/>
        <w:rPr>
          <w:rFonts w:ascii="Calibri" w:eastAsia="Arial" w:hAnsi="Calibri" w:cs="Calibri"/>
          <w:b/>
          <w:bCs/>
          <w:color w:val="000000"/>
        </w:rPr>
      </w:pPr>
    </w:p>
    <w:tbl>
      <w:tblPr>
        <w:tblStyle w:val="TableGrid"/>
        <w:tblW w:w="0" w:type="auto"/>
        <w:tblLook w:val="04A0" w:firstRow="1" w:lastRow="0" w:firstColumn="1" w:lastColumn="0" w:noHBand="0" w:noVBand="1"/>
      </w:tblPr>
      <w:tblGrid>
        <w:gridCol w:w="4510"/>
        <w:gridCol w:w="4506"/>
      </w:tblGrid>
      <w:tr w:rsidR="002D218B" w:rsidRPr="00FC4F96" w14:paraId="567943E6" w14:textId="77777777" w:rsidTr="002D218B">
        <w:trPr>
          <w:trHeight w:val="567"/>
        </w:trPr>
        <w:tc>
          <w:tcPr>
            <w:tcW w:w="4510" w:type="dxa"/>
            <w:vAlign w:val="center"/>
          </w:tcPr>
          <w:p w14:paraId="266813EE" w14:textId="77777777" w:rsidR="002D218B" w:rsidRPr="00FC4F96" w:rsidRDefault="002D218B" w:rsidP="00E91232">
            <w:pPr>
              <w:jc w:val="both"/>
              <w:rPr>
                <w:rFonts w:ascii="Calibri" w:eastAsia="Arial" w:hAnsi="Calibri" w:cs="Calibri"/>
              </w:rPr>
            </w:pPr>
            <w:r w:rsidRPr="00FC4F96">
              <w:rPr>
                <w:rFonts w:ascii="Calibri" w:eastAsia="Arial" w:hAnsi="Calibri" w:cs="Calibri"/>
              </w:rPr>
              <w:t>Name:</w:t>
            </w:r>
          </w:p>
        </w:tc>
        <w:tc>
          <w:tcPr>
            <w:tcW w:w="4506" w:type="dxa"/>
            <w:vMerge w:val="restart"/>
          </w:tcPr>
          <w:p w14:paraId="01D15367" w14:textId="77777777" w:rsidR="002D218B" w:rsidRPr="00FC4F96" w:rsidRDefault="002D218B" w:rsidP="00E91232">
            <w:pPr>
              <w:jc w:val="both"/>
              <w:rPr>
                <w:rFonts w:ascii="Calibri" w:eastAsia="Arial" w:hAnsi="Calibri" w:cs="Calibri"/>
              </w:rPr>
            </w:pPr>
            <w:r w:rsidRPr="00FC4F96">
              <w:rPr>
                <w:rFonts w:ascii="Calibri" w:eastAsia="Arial" w:hAnsi="Calibri" w:cs="Calibri"/>
              </w:rPr>
              <w:t>Address:</w:t>
            </w:r>
          </w:p>
        </w:tc>
      </w:tr>
      <w:tr w:rsidR="002D218B" w:rsidRPr="00FC4F96" w14:paraId="679EFD25" w14:textId="77777777" w:rsidTr="002D218B">
        <w:trPr>
          <w:trHeight w:val="567"/>
        </w:trPr>
        <w:tc>
          <w:tcPr>
            <w:tcW w:w="4510" w:type="dxa"/>
            <w:vAlign w:val="center"/>
          </w:tcPr>
          <w:p w14:paraId="052EB237" w14:textId="77777777" w:rsidR="002D218B" w:rsidRPr="00FC4F96" w:rsidRDefault="002D218B" w:rsidP="00E91232">
            <w:pPr>
              <w:jc w:val="both"/>
              <w:rPr>
                <w:rFonts w:ascii="Calibri" w:eastAsia="Arial" w:hAnsi="Calibri" w:cs="Calibri"/>
              </w:rPr>
            </w:pPr>
            <w:r w:rsidRPr="00FC4F96">
              <w:rPr>
                <w:rFonts w:ascii="Calibri" w:eastAsia="Arial" w:hAnsi="Calibri" w:cs="Calibri"/>
              </w:rPr>
              <w:t>Daytime telephone number:</w:t>
            </w:r>
          </w:p>
        </w:tc>
        <w:tc>
          <w:tcPr>
            <w:tcW w:w="4506" w:type="dxa"/>
            <w:vMerge/>
          </w:tcPr>
          <w:p w14:paraId="6B77A26C" w14:textId="77777777" w:rsidR="002D218B" w:rsidRPr="00FC4F96" w:rsidRDefault="002D218B" w:rsidP="00E91232">
            <w:pPr>
              <w:jc w:val="both"/>
              <w:rPr>
                <w:rFonts w:ascii="Calibri" w:eastAsia="Arial" w:hAnsi="Calibri" w:cs="Calibri"/>
              </w:rPr>
            </w:pPr>
          </w:p>
        </w:tc>
      </w:tr>
      <w:tr w:rsidR="002D218B" w:rsidRPr="00FC4F96" w14:paraId="745AF36C" w14:textId="77777777" w:rsidTr="002D218B">
        <w:trPr>
          <w:trHeight w:val="567"/>
        </w:trPr>
        <w:tc>
          <w:tcPr>
            <w:tcW w:w="4510" w:type="dxa"/>
            <w:vAlign w:val="center"/>
          </w:tcPr>
          <w:p w14:paraId="596274A4" w14:textId="77777777" w:rsidR="002D218B" w:rsidRPr="00FC4F96" w:rsidRDefault="002D218B" w:rsidP="00E91232">
            <w:pPr>
              <w:jc w:val="both"/>
              <w:rPr>
                <w:rFonts w:ascii="Calibri" w:eastAsia="Arial" w:hAnsi="Calibri" w:cs="Calibri"/>
              </w:rPr>
            </w:pPr>
            <w:r w:rsidRPr="00FC4F96">
              <w:rPr>
                <w:rFonts w:ascii="Calibri" w:eastAsia="Arial" w:hAnsi="Calibri" w:cs="Calibri"/>
              </w:rPr>
              <w:t xml:space="preserve">Evening telephone number: </w:t>
            </w:r>
          </w:p>
        </w:tc>
        <w:tc>
          <w:tcPr>
            <w:tcW w:w="4506" w:type="dxa"/>
            <w:vMerge/>
          </w:tcPr>
          <w:p w14:paraId="3121AF9D" w14:textId="77777777" w:rsidR="002D218B" w:rsidRPr="00FC4F96" w:rsidRDefault="002D218B" w:rsidP="00E91232">
            <w:pPr>
              <w:jc w:val="both"/>
              <w:rPr>
                <w:rFonts w:ascii="Calibri" w:eastAsia="Arial" w:hAnsi="Calibri" w:cs="Calibri"/>
              </w:rPr>
            </w:pPr>
          </w:p>
        </w:tc>
      </w:tr>
      <w:tr w:rsidR="002D218B" w:rsidRPr="00FC4F96" w14:paraId="18511DC3" w14:textId="77777777" w:rsidTr="002D218B">
        <w:trPr>
          <w:trHeight w:val="567"/>
        </w:trPr>
        <w:tc>
          <w:tcPr>
            <w:tcW w:w="4510" w:type="dxa"/>
            <w:vAlign w:val="center"/>
          </w:tcPr>
          <w:p w14:paraId="60396AD2" w14:textId="77777777" w:rsidR="002D218B" w:rsidRPr="00FC4F96" w:rsidRDefault="002D218B" w:rsidP="00E91232">
            <w:pPr>
              <w:jc w:val="both"/>
              <w:rPr>
                <w:rFonts w:ascii="Calibri" w:eastAsia="Arial" w:hAnsi="Calibri" w:cs="Calibri"/>
              </w:rPr>
            </w:pPr>
            <w:r w:rsidRPr="00FC4F96">
              <w:rPr>
                <w:rFonts w:ascii="Calibri" w:eastAsia="Arial" w:hAnsi="Calibri" w:cs="Calibri"/>
              </w:rPr>
              <w:t>Email:</w:t>
            </w:r>
          </w:p>
        </w:tc>
        <w:tc>
          <w:tcPr>
            <w:tcW w:w="4506" w:type="dxa"/>
            <w:vAlign w:val="center"/>
          </w:tcPr>
          <w:p w14:paraId="15C3EC68" w14:textId="77777777" w:rsidR="002D218B" w:rsidRPr="00FC4F96" w:rsidRDefault="002D218B" w:rsidP="00E91232">
            <w:pPr>
              <w:jc w:val="both"/>
              <w:rPr>
                <w:rFonts w:ascii="Calibri" w:eastAsia="Arial" w:hAnsi="Calibri" w:cs="Calibri"/>
              </w:rPr>
            </w:pPr>
            <w:r w:rsidRPr="00FC4F96">
              <w:rPr>
                <w:rFonts w:ascii="Calibri" w:eastAsia="Arial" w:hAnsi="Calibri" w:cs="Calibri"/>
              </w:rPr>
              <w:t>Postcode:</w:t>
            </w:r>
          </w:p>
        </w:tc>
      </w:tr>
      <w:tr w:rsidR="002D218B" w:rsidRPr="00FC4F96" w14:paraId="5082A9F1" w14:textId="77777777" w:rsidTr="002D218B">
        <w:trPr>
          <w:trHeight w:val="1701"/>
        </w:trPr>
        <w:tc>
          <w:tcPr>
            <w:tcW w:w="9016" w:type="dxa"/>
            <w:gridSpan w:val="2"/>
          </w:tcPr>
          <w:p w14:paraId="7AEF7C5B" w14:textId="77777777" w:rsidR="002D218B" w:rsidRPr="00FC4F96" w:rsidRDefault="002D218B" w:rsidP="00E91232">
            <w:pPr>
              <w:jc w:val="both"/>
              <w:rPr>
                <w:rFonts w:ascii="Calibri" w:eastAsia="Arial" w:hAnsi="Calibri" w:cs="Calibri"/>
              </w:rPr>
            </w:pPr>
            <w:r w:rsidRPr="00FC4F96">
              <w:rPr>
                <w:rFonts w:ascii="Calibri" w:eastAsia="Arial" w:hAnsi="Calibri" w:cs="Calibri"/>
              </w:rPr>
              <w:t>What is your complaint concerning, and what action would you like the headteacher to take?</w:t>
            </w:r>
          </w:p>
        </w:tc>
      </w:tr>
      <w:tr w:rsidR="002D218B" w:rsidRPr="00FC4F96" w14:paraId="044A413F" w14:textId="77777777" w:rsidTr="002D218B">
        <w:trPr>
          <w:trHeight w:val="1701"/>
        </w:trPr>
        <w:tc>
          <w:tcPr>
            <w:tcW w:w="9016" w:type="dxa"/>
            <w:gridSpan w:val="2"/>
          </w:tcPr>
          <w:p w14:paraId="3FBE5832" w14:textId="77777777" w:rsidR="002D218B" w:rsidRPr="00FC4F96" w:rsidRDefault="002D218B" w:rsidP="00E91232">
            <w:pPr>
              <w:jc w:val="both"/>
              <w:rPr>
                <w:rFonts w:ascii="Calibri" w:eastAsia="Arial" w:hAnsi="Calibri" w:cs="Calibri"/>
              </w:rPr>
            </w:pPr>
            <w:r w:rsidRPr="00FC4F96">
              <w:rPr>
                <w:rFonts w:ascii="Calibri" w:eastAsia="Arial" w:hAnsi="Calibri" w:cs="Calibri"/>
              </w:rPr>
              <w:t>When did you discuss your concern/complaint with the appropriate member of staff?</w:t>
            </w:r>
          </w:p>
        </w:tc>
      </w:tr>
      <w:tr w:rsidR="002D218B" w:rsidRPr="00FC4F96" w14:paraId="6ACD9E32" w14:textId="77777777" w:rsidTr="002D218B">
        <w:trPr>
          <w:trHeight w:val="1701"/>
        </w:trPr>
        <w:tc>
          <w:tcPr>
            <w:tcW w:w="9016" w:type="dxa"/>
            <w:gridSpan w:val="2"/>
          </w:tcPr>
          <w:p w14:paraId="2FB5C183" w14:textId="77777777" w:rsidR="002D218B" w:rsidRPr="00FC4F96" w:rsidRDefault="002D218B" w:rsidP="00E91232">
            <w:pPr>
              <w:jc w:val="both"/>
              <w:rPr>
                <w:rFonts w:ascii="Calibri" w:eastAsia="Arial" w:hAnsi="Calibri" w:cs="Calibri"/>
              </w:rPr>
            </w:pPr>
            <w:r w:rsidRPr="00FC4F96">
              <w:rPr>
                <w:rFonts w:ascii="Calibri" w:eastAsia="Arial" w:hAnsi="Calibri" w:cs="Calibri"/>
              </w:rPr>
              <w:t>What was the result of the discussion?</w:t>
            </w:r>
          </w:p>
        </w:tc>
      </w:tr>
      <w:tr w:rsidR="002D218B" w:rsidRPr="00FC4F96" w14:paraId="53E8254E" w14:textId="77777777" w:rsidTr="002D218B">
        <w:trPr>
          <w:trHeight w:val="567"/>
        </w:trPr>
        <w:tc>
          <w:tcPr>
            <w:tcW w:w="4510" w:type="dxa"/>
            <w:vAlign w:val="center"/>
          </w:tcPr>
          <w:p w14:paraId="6D3ADBAC" w14:textId="77777777" w:rsidR="002D218B" w:rsidRPr="00FC4F96" w:rsidRDefault="002D218B" w:rsidP="00E91232">
            <w:pPr>
              <w:jc w:val="both"/>
              <w:rPr>
                <w:rFonts w:ascii="Calibri" w:eastAsia="Arial" w:hAnsi="Calibri" w:cs="Calibri"/>
              </w:rPr>
            </w:pPr>
            <w:r w:rsidRPr="00FC4F96">
              <w:rPr>
                <w:rFonts w:ascii="Calibri" w:eastAsia="Arial" w:hAnsi="Calibri" w:cs="Calibri"/>
              </w:rPr>
              <w:t>Signed:</w:t>
            </w:r>
          </w:p>
        </w:tc>
        <w:tc>
          <w:tcPr>
            <w:tcW w:w="4506" w:type="dxa"/>
            <w:vAlign w:val="center"/>
          </w:tcPr>
          <w:p w14:paraId="060A4AE7" w14:textId="77777777" w:rsidR="002D218B" w:rsidRPr="00FC4F96" w:rsidRDefault="002D218B" w:rsidP="00E91232">
            <w:pPr>
              <w:jc w:val="both"/>
              <w:rPr>
                <w:rFonts w:ascii="Calibri" w:eastAsia="Arial" w:hAnsi="Calibri" w:cs="Calibri"/>
              </w:rPr>
            </w:pPr>
            <w:r w:rsidRPr="00FC4F96">
              <w:rPr>
                <w:rFonts w:ascii="Calibri" w:eastAsia="Arial" w:hAnsi="Calibri" w:cs="Calibri"/>
              </w:rPr>
              <w:t>Date:</w:t>
            </w:r>
          </w:p>
        </w:tc>
      </w:tr>
    </w:tbl>
    <w:p w14:paraId="0BEC13AE" w14:textId="77777777" w:rsidR="002D218B" w:rsidRPr="00FC4F96" w:rsidRDefault="002D218B" w:rsidP="00E91232">
      <w:pPr>
        <w:widowControl w:val="0"/>
        <w:autoSpaceDE w:val="0"/>
        <w:autoSpaceDN w:val="0"/>
        <w:adjustRightInd w:val="0"/>
        <w:spacing w:after="0" w:line="240" w:lineRule="auto"/>
        <w:jc w:val="both"/>
        <w:rPr>
          <w:rFonts w:ascii="Calibri" w:eastAsia="Arial" w:hAnsi="Calibri" w:cs="Calibri"/>
          <w:b/>
          <w:color w:val="000000"/>
        </w:rPr>
      </w:pPr>
    </w:p>
    <w:p w14:paraId="16E6B5AD" w14:textId="77777777" w:rsidR="00A23725" w:rsidRPr="00FC4F96" w:rsidRDefault="00A23725" w:rsidP="00E91232">
      <w:pPr>
        <w:spacing w:after="0" w:line="240" w:lineRule="auto"/>
        <w:rPr>
          <w:rFonts w:ascii="Calibri" w:hAnsi="Calibri" w:cs="Calibri"/>
        </w:rPr>
      </w:pPr>
    </w:p>
    <w:p w14:paraId="2BD463B9" w14:textId="3C577679" w:rsidR="0016046D" w:rsidRPr="00FC4F96" w:rsidRDefault="0016046D" w:rsidP="00E91232">
      <w:pPr>
        <w:spacing w:after="0" w:line="240" w:lineRule="auto"/>
        <w:jc w:val="center"/>
        <w:rPr>
          <w:rFonts w:ascii="Calibri" w:hAnsi="Calibri" w:cs="Calibri"/>
          <w:szCs w:val="32"/>
        </w:rPr>
      </w:pPr>
    </w:p>
    <w:sectPr w:rsidR="0016046D" w:rsidRPr="00FC4F96" w:rsidSect="00372A0D">
      <w:headerReference w:type="default" r:id="rId14"/>
      <w:headerReference w:type="first" r:id="rId15"/>
      <w:pgSz w:w="11906" w:h="16838"/>
      <w:pgMar w:top="1440" w:right="1440" w:bottom="1440" w:left="1440" w:header="709" w:footer="709" w:gutter="0"/>
      <w:pgBorders w:offsetFrom="page">
        <w:top w:val="single" w:sz="24" w:space="24" w:color="C5E0B3" w:themeColor="accent6" w:themeTint="66"/>
        <w:left w:val="single" w:sz="24" w:space="24" w:color="C5E0B3" w:themeColor="accent6" w:themeTint="66"/>
        <w:bottom w:val="single" w:sz="24" w:space="24" w:color="C5E0B3" w:themeColor="accent6" w:themeTint="66"/>
        <w:right w:val="single" w:sz="24" w:space="24" w:color="C5E0B3" w:themeColor="accent6" w:themeTint="6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C5786CC2-E51D-4B36-BE7C-62D1B32CD6E2}"/>
    <w:embedBold r:id="rId2" w:fontKey="{9EB3B3A7-B9C9-49A7-86A6-0C95AC3617CF}"/>
  </w:font>
  <w:font w:name="Tahoma">
    <w:panose1 w:val="020B0604030504040204"/>
    <w:charset w:val="00"/>
    <w:family w:val="swiss"/>
    <w:pitch w:val="variable"/>
    <w:sig w:usb0="E1002EFF" w:usb1="C000605B" w:usb2="00000029" w:usb3="00000000" w:csb0="000101FF" w:csb1="00000000"/>
    <w:embedRegular r:id="rId3" w:fontKey="{20984511-4BE5-499A-83E8-D0850C1EE388}"/>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802A3" w14:textId="3422E6A7" w:rsidR="00172C96" w:rsidRDefault="00172C96">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172C96" w:rsidRPr="00935945" w:rsidRDefault="00172C96">
                          <w:pPr>
                            <w:rPr>
                              <w:color w:val="FFFFFF" w:themeColor="background1"/>
                              <w:sz w:val="8"/>
                            </w:rPr>
                          </w:pPr>
                          <w:bookmarkStart w:id="5" w:name="_Hlk512849464"/>
                          <w:bookmarkStart w:id="6" w:name="_Hlk512849465"/>
                          <w:r w:rsidRPr="00935945">
                            <w:rPr>
                              <w:color w:val="FFFFFF" w:themeColor="background1"/>
                              <w:sz w:val="8"/>
                            </w:rPr>
                            <w:t>Teal Salmon Butty</w:t>
                          </w:r>
                          <w:bookmarkEnd w:id="5"/>
                          <w:bookmarkEnd w:id="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9F75D80" id="_x0000_t202" coordsize="21600,21600" o:spt="202" path="m,l,21600r21600,l21600,xe">
              <v:stroke joinstyle="miter"/>
              <v:path gradientshapeok="t" o:connecttype="rect"/>
            </v:shapetype>
            <v:shape id="_x0000_s1028"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172C96" w:rsidRPr="00935945" w:rsidRDefault="00172C96">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6B59D" w14:textId="77777777" w:rsidR="00172C96" w:rsidRPr="00827A27" w:rsidRDefault="00172C96" w:rsidP="002D21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172C96" w:rsidRDefault="00172C9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4A773DB"/>
    <w:multiLevelType w:val="multilevel"/>
    <w:tmpl w:val="508A4004"/>
    <w:lvl w:ilvl="0">
      <w:start w:val="1"/>
      <w:numFmt w:val="decimal"/>
      <w:lvlText w:val="%1."/>
      <w:lvlJc w:val="left"/>
      <w:pPr>
        <w:ind w:left="720" w:hanging="360"/>
      </w:pPr>
      <w:rPr>
        <w:rFonts w:hint="default"/>
        <w:b/>
        <w:sz w:val="28"/>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438C22A1"/>
    <w:multiLevelType w:val="multilevel"/>
    <w:tmpl w:val="7C621AEA"/>
    <w:numStyleLink w:val="Style1"/>
  </w:abstractNum>
  <w:abstractNum w:abstractNumId="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5" w15:restartNumberingAfterBreak="0">
    <w:nsid w:val="5952676A"/>
    <w:multiLevelType w:val="hybridMultilevel"/>
    <w:tmpl w:val="7DB4ED0A"/>
    <w:lvl w:ilvl="0" w:tplc="8F288D80">
      <w:numFmt w:val="bullet"/>
      <w:lvlText w:val="-"/>
      <w:lvlJc w:val="left"/>
      <w:pPr>
        <w:ind w:left="1353" w:hanging="360"/>
      </w:pPr>
      <w:rPr>
        <w:rFonts w:ascii="Arial" w:eastAsiaTheme="minorHAnsi" w:hAnsi="Arial" w:cs="Arial" w:hint="default"/>
      </w:rPr>
    </w:lvl>
    <w:lvl w:ilvl="1" w:tplc="08090001">
      <w:start w:val="1"/>
      <w:numFmt w:val="bullet"/>
      <w:lvlText w:val=""/>
      <w:lvlJc w:val="left"/>
      <w:pPr>
        <w:ind w:left="2073" w:hanging="360"/>
      </w:pPr>
      <w:rPr>
        <w:rFonts w:ascii="Symbol" w:hAnsi="Symbol"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6"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6C654014"/>
    <w:multiLevelType w:val="hybridMultilevel"/>
    <w:tmpl w:val="E788CB92"/>
    <w:lvl w:ilvl="0" w:tplc="27C62B3E">
      <w:start w:val="1"/>
      <w:numFmt w:val="lowerLetter"/>
      <w:lvlText w:val="%1)"/>
      <w:lvlJc w:val="left"/>
      <w:pPr>
        <w:ind w:left="1080" w:hanging="360"/>
      </w:pPr>
      <w:rPr>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6FB83A04"/>
    <w:multiLevelType w:val="hybridMultilevel"/>
    <w:tmpl w:val="D8167C18"/>
    <w:lvl w:ilvl="0" w:tplc="D5CC7B22">
      <w:start w:val="1"/>
      <w:numFmt w:val="bullet"/>
      <w:lvlText w:val="−"/>
      <w:lvlJc w:val="left"/>
      <w:pPr>
        <w:ind w:left="3240" w:hanging="360"/>
      </w:pPr>
      <w:rPr>
        <w:rFonts w:ascii="Calibri" w:hAnsi="Calibri"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0" w15:restartNumberingAfterBreak="0">
    <w:nsid w:val="73DF7E5A"/>
    <w:multiLevelType w:val="hybridMultilevel"/>
    <w:tmpl w:val="49B4CF70"/>
    <w:lvl w:ilvl="0" w:tplc="AF46865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num w:numId="1">
    <w:abstractNumId w:val="8"/>
  </w:num>
  <w:num w:numId="2">
    <w:abstractNumId w:val="3"/>
  </w:num>
  <w:num w:numId="3">
    <w:abstractNumId w:val="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0"/>
  </w:num>
  <w:num w:numId="5">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6"/>
  </w:num>
  <w:num w:numId="7">
    <w:abstractNumId w:val="2"/>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4"/>
  </w:num>
  <w:num w:numId="9">
    <w:abstractNumId w:val="10"/>
  </w:num>
  <w:num w:numId="10">
    <w:abstractNumId w:val="7"/>
  </w:num>
  <w:num w:numId="11">
    <w:abstractNumId w:val="2"/>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abstractNumId w:val="2"/>
    <w:lvlOverride w:ilvl="0">
      <w:lvl w:ilvl="0">
        <w:start w:val="1"/>
        <w:numFmt w:val="decimal"/>
        <w:pStyle w:val="Heading10"/>
        <w:lvlText w:val="%1."/>
        <w:lvlJc w:val="center"/>
        <w:pPr>
          <w:ind w:left="360" w:hanging="72"/>
        </w:pPr>
        <w:rPr>
          <w:rFonts w:hint="default"/>
          <w:b/>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abstractNumId w:val="5"/>
  </w:num>
  <w:num w:numId="14">
    <w:abstractNumId w:val="9"/>
  </w:num>
  <w:num w:numId="15">
    <w:abstractNumId w:val="1"/>
  </w:num>
  <w:num w:numId="16">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3">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4">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5">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8">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9">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0">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70BE"/>
    <w:rsid w:val="002A0C0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2A0D"/>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0AAB"/>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UnresolvedMention">
    <w:name w:val="Unresolved Mention"/>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orm.education.gov.uk/en/AchieveForms/?form_uri=sandbox-publish://AF-Process-f1453496-7d8a-463f-9f33-1da2ac47ed76/AF-Stage-1e64d4cc-25fb-499a-a8d7-74e98203ac00/definition.json&amp;redirectlink=%2Fen&amp;cancelRedirectLink=%2Fe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yperlink" Target="https://www.gov.uk/contact-dfe" TargetMode="External"/><Relationship Id="rId4" Type="http://schemas.openxmlformats.org/officeDocument/2006/relationships/settings" Target="settings.xml"/><Relationship Id="rId9" Type="http://schemas.openxmlformats.org/officeDocument/2006/relationships/hyperlink" Target="https://www.gov.uk/contact-dfe"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3DA6D-31B2-4480-A8EB-A3ADD9078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11</TotalTime>
  <Pages>17</Pages>
  <Words>5797</Words>
  <Characters>33047</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5</cp:revision>
  <dcterms:created xsi:type="dcterms:W3CDTF">2020-06-12T12:11:00Z</dcterms:created>
  <dcterms:modified xsi:type="dcterms:W3CDTF">2020-10-03T15:55:00Z</dcterms:modified>
</cp:coreProperties>
</file>