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716A4720">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1E7C6EB7" w14:textId="12D7536E" w:rsidR="00C447B8" w:rsidRPr="00915585" w:rsidRDefault="00FC4F96" w:rsidP="00915585">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915585">
        <w:rPr>
          <w:rFonts w:ascii="Century Gothic" w:eastAsiaTheme="majorEastAsia" w:hAnsi="Century Gothic" w:cs="Calibri"/>
          <w:bCs/>
          <w:color w:val="00B050"/>
          <w:sz w:val="72"/>
          <w:szCs w:val="72"/>
          <w:lang w:eastAsia="ja-JP"/>
        </w:rPr>
        <w:t>The Linden Centre</w:t>
      </w:r>
    </w:p>
    <w:p w14:paraId="3213CDA7" w14:textId="617CD1D7" w:rsidR="00C447B8" w:rsidRPr="00915585" w:rsidRDefault="00C447B8" w:rsidP="00915585">
      <w:pPr>
        <w:spacing w:after="0" w:line="240" w:lineRule="auto"/>
        <w:jc w:val="both"/>
        <w:outlineLvl w:val="0"/>
        <w:rPr>
          <w:rFonts w:ascii="Century Gothic" w:eastAsia="Times New Roman" w:hAnsi="Century Gothic" w:cs="Arial"/>
          <w:sz w:val="72"/>
          <w:szCs w:val="72"/>
          <w:lang w:eastAsia="en-GB"/>
        </w:rPr>
      </w:pPr>
      <w:r w:rsidRPr="00915585">
        <w:rPr>
          <w:rFonts w:ascii="Century Gothic" w:eastAsia="Times New Roman" w:hAnsi="Century Gothic"/>
          <w:noProof/>
          <w:sz w:val="72"/>
          <w:szCs w:val="72"/>
          <w:highlight w:val="lightGray"/>
          <w:lang w:eastAsia="en-GB"/>
        </w:rPr>
        <w:drawing>
          <wp:anchor distT="0" distB="0" distL="114300" distR="114300" simplePos="0" relativeHeight="251659264" behindDoc="0" locked="0" layoutInCell="1" allowOverlap="1" wp14:anchorId="4A7E5069" wp14:editId="6ADFAF59">
            <wp:simplePos x="0" y="0"/>
            <wp:positionH relativeFrom="page">
              <wp:posOffset>4783814</wp:posOffset>
            </wp:positionH>
            <wp:positionV relativeFrom="page">
              <wp:posOffset>15902</wp:posOffset>
            </wp:positionV>
            <wp:extent cx="2790825" cy="16668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0825"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C5529D" w14:textId="3CB5E8CB" w:rsidR="00C447B8" w:rsidRPr="00915585" w:rsidRDefault="00C447B8" w:rsidP="00C447B8">
      <w:pPr>
        <w:spacing w:after="0" w:line="240" w:lineRule="auto"/>
        <w:jc w:val="center"/>
        <w:rPr>
          <w:rFonts w:ascii="Century Gothic" w:eastAsia="Times New Roman" w:hAnsi="Century Gothic" w:cs="Arial"/>
          <w:b/>
          <w:bCs/>
          <w:sz w:val="72"/>
          <w:szCs w:val="72"/>
          <w:lang w:eastAsia="en-GB"/>
        </w:rPr>
      </w:pPr>
      <w:r w:rsidRPr="00915585">
        <w:rPr>
          <w:rFonts w:ascii="Century Gothic" w:eastAsia="Times New Roman" w:hAnsi="Century Gothic" w:cs="Arial"/>
          <w:b/>
          <w:bCs/>
          <w:sz w:val="72"/>
          <w:szCs w:val="72"/>
          <w:lang w:eastAsia="en-GB"/>
        </w:rPr>
        <w:t xml:space="preserve">Addendum: COVID-19 </w:t>
      </w:r>
      <w:r w:rsidR="00B419CF" w:rsidRPr="00915585">
        <w:rPr>
          <w:rFonts w:ascii="Century Gothic" w:eastAsia="Times New Roman" w:hAnsi="Century Gothic" w:cs="Arial"/>
          <w:b/>
          <w:bCs/>
          <w:sz w:val="72"/>
          <w:szCs w:val="72"/>
          <w:lang w:eastAsia="en-GB"/>
        </w:rPr>
        <w:t>The Linden Centre</w:t>
      </w:r>
      <w:r w:rsidRPr="00915585">
        <w:rPr>
          <w:rFonts w:ascii="Century Gothic" w:eastAsia="Times New Roman" w:hAnsi="Century Gothic" w:cs="Arial"/>
          <w:b/>
          <w:bCs/>
          <w:sz w:val="72"/>
          <w:szCs w:val="72"/>
          <w:lang w:eastAsia="en-GB"/>
        </w:rPr>
        <w:t xml:space="preserve"> arrangements for Safeguarding and Child Protection </w:t>
      </w:r>
    </w:p>
    <w:p w14:paraId="78FF2DCB" w14:textId="77777777" w:rsidR="00C447B8" w:rsidRPr="00915585" w:rsidRDefault="00C447B8" w:rsidP="00C447B8">
      <w:pPr>
        <w:spacing w:after="0" w:line="240" w:lineRule="auto"/>
        <w:rPr>
          <w:rFonts w:ascii="Century Gothic" w:eastAsia="Times New Roman" w:hAnsi="Century Gothic" w:cs="Arial"/>
          <w:lang w:eastAsia="en-GB"/>
        </w:rPr>
      </w:pPr>
    </w:p>
    <w:p w14:paraId="708CC000" w14:textId="77777777" w:rsidR="00C447B8" w:rsidRPr="00915585" w:rsidRDefault="00C447B8" w:rsidP="00C447B8">
      <w:pPr>
        <w:spacing w:after="0" w:line="240" w:lineRule="auto"/>
        <w:rPr>
          <w:rFonts w:ascii="Century Gothic" w:eastAsia="Times New Roman" w:hAnsi="Century Gothic" w:cs="Arial"/>
          <w:lang w:eastAsia="en-GB"/>
        </w:rPr>
      </w:pPr>
    </w:p>
    <w:p w14:paraId="62AEB88F" w14:textId="77777777" w:rsidR="00C447B8" w:rsidRPr="00915585" w:rsidRDefault="00C447B8" w:rsidP="00C447B8">
      <w:pPr>
        <w:spacing w:after="0" w:line="240" w:lineRule="auto"/>
        <w:rPr>
          <w:rFonts w:ascii="Century Gothic" w:eastAsia="Times New Roman" w:hAnsi="Century Gothic" w:cs="Arial"/>
          <w:lang w:eastAsia="en-GB"/>
        </w:rPr>
      </w:pPr>
    </w:p>
    <w:tbl>
      <w:tblPr>
        <w:tblStyle w:val="TableGrid"/>
        <w:tblW w:w="0" w:type="auto"/>
        <w:tblLook w:val="04A0" w:firstRow="1" w:lastRow="0" w:firstColumn="1" w:lastColumn="0" w:noHBand="0" w:noVBand="1"/>
      </w:tblPr>
      <w:tblGrid>
        <w:gridCol w:w="3005"/>
        <w:gridCol w:w="3794"/>
        <w:gridCol w:w="2217"/>
      </w:tblGrid>
      <w:tr w:rsidR="00915585" w:rsidRPr="00915585" w14:paraId="557E4E02" w14:textId="77777777" w:rsidTr="00C654B7">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0714C06" w14:textId="77777777" w:rsidR="00915585" w:rsidRPr="00915585" w:rsidRDefault="00915585" w:rsidP="00C654B7">
            <w:pPr>
              <w:rPr>
                <w:rFonts w:ascii="Century Gothic" w:hAnsi="Century Gothic"/>
              </w:rPr>
            </w:pPr>
            <w:r w:rsidRPr="00915585">
              <w:rPr>
                <w:rFonts w:ascii="Century Gothic" w:hAnsi="Century Gothic"/>
              </w:rPr>
              <w:t xml:space="preserve">Signed by: </w:t>
            </w:r>
          </w:p>
        </w:tc>
      </w:tr>
      <w:tr w:rsidR="00915585" w:rsidRPr="00915585" w14:paraId="23A8D6BF" w14:textId="77777777" w:rsidTr="00C654B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98375AC" w14:textId="77777777" w:rsidR="00915585" w:rsidRPr="00915585" w:rsidRDefault="00915585" w:rsidP="00C654B7">
            <w:pPr>
              <w:rPr>
                <w:rFonts w:ascii="Century Gothic" w:hAnsi="Century Gothic"/>
              </w:rPr>
            </w:pPr>
          </w:p>
          <w:p w14:paraId="7346243E" w14:textId="77777777" w:rsidR="00915585" w:rsidRPr="00915585" w:rsidRDefault="00915585" w:rsidP="00C654B7">
            <w:pPr>
              <w:rPr>
                <w:rFonts w:ascii="Century Gothic" w:hAnsi="Century Gothic"/>
              </w:rPr>
            </w:pPr>
          </w:p>
          <w:p w14:paraId="64E959C7" w14:textId="77777777" w:rsidR="00915585" w:rsidRPr="00915585" w:rsidRDefault="00915585" w:rsidP="00C654B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7261FDA" w14:textId="77777777" w:rsidR="00915585" w:rsidRPr="00915585" w:rsidRDefault="00915585" w:rsidP="00C654B7">
            <w:pPr>
              <w:rPr>
                <w:rFonts w:ascii="Century Gothic" w:hAnsi="Century Gothic"/>
              </w:rPr>
            </w:pPr>
          </w:p>
          <w:p w14:paraId="3CA0D200" w14:textId="77777777" w:rsidR="00915585" w:rsidRPr="00915585" w:rsidRDefault="00915585" w:rsidP="00C654B7">
            <w:pPr>
              <w:rPr>
                <w:rFonts w:ascii="Century Gothic" w:hAnsi="Century Gothic"/>
              </w:rPr>
            </w:pPr>
            <w:r w:rsidRPr="00915585">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0A521BF" w14:textId="77777777" w:rsidR="00915585" w:rsidRPr="00915585" w:rsidRDefault="00915585" w:rsidP="00C654B7">
            <w:pPr>
              <w:rPr>
                <w:rFonts w:ascii="Century Gothic" w:hAnsi="Century Gothic"/>
              </w:rPr>
            </w:pPr>
          </w:p>
          <w:p w14:paraId="5A0C4466" w14:textId="77777777" w:rsidR="00915585" w:rsidRPr="00915585" w:rsidRDefault="00915585" w:rsidP="00C654B7">
            <w:pPr>
              <w:rPr>
                <w:rFonts w:ascii="Century Gothic" w:hAnsi="Century Gothic"/>
              </w:rPr>
            </w:pPr>
            <w:r w:rsidRPr="00915585">
              <w:rPr>
                <w:rFonts w:ascii="Century Gothic" w:hAnsi="Century Gothic"/>
              </w:rPr>
              <w:t xml:space="preserve">Date: </w:t>
            </w:r>
          </w:p>
        </w:tc>
      </w:tr>
      <w:tr w:rsidR="00915585" w:rsidRPr="00915585" w14:paraId="3A38A568" w14:textId="77777777" w:rsidTr="00C654B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F432C97" w14:textId="77777777" w:rsidR="00915585" w:rsidRPr="00915585" w:rsidRDefault="00915585" w:rsidP="00C654B7">
            <w:pPr>
              <w:rPr>
                <w:rFonts w:ascii="Century Gothic" w:hAnsi="Century Gothic"/>
              </w:rPr>
            </w:pPr>
          </w:p>
          <w:p w14:paraId="6F12501B" w14:textId="77777777" w:rsidR="00915585" w:rsidRPr="00915585" w:rsidRDefault="00915585" w:rsidP="00C654B7">
            <w:pPr>
              <w:rPr>
                <w:rFonts w:ascii="Century Gothic" w:hAnsi="Century Gothic"/>
              </w:rPr>
            </w:pPr>
          </w:p>
          <w:p w14:paraId="2C97FEF1" w14:textId="77777777" w:rsidR="00915585" w:rsidRPr="00915585" w:rsidRDefault="00915585" w:rsidP="00C654B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E1C2303" w14:textId="77777777" w:rsidR="00915585" w:rsidRPr="00915585" w:rsidRDefault="00915585" w:rsidP="00C654B7">
            <w:pPr>
              <w:rPr>
                <w:rFonts w:ascii="Century Gothic" w:hAnsi="Century Gothic"/>
              </w:rPr>
            </w:pPr>
          </w:p>
          <w:p w14:paraId="78782485" w14:textId="77777777" w:rsidR="00915585" w:rsidRPr="00915585" w:rsidRDefault="00915585" w:rsidP="00C654B7">
            <w:pPr>
              <w:rPr>
                <w:rFonts w:ascii="Century Gothic" w:hAnsi="Century Gothic"/>
              </w:rPr>
            </w:pPr>
            <w:r w:rsidRPr="00915585">
              <w:rPr>
                <w:rFonts w:ascii="Century Gothic" w:hAnsi="Century Gothic"/>
              </w:rPr>
              <w:t xml:space="preserve">Chair of Management Committee </w:t>
            </w:r>
          </w:p>
          <w:p w14:paraId="341DFAE1" w14:textId="77777777" w:rsidR="00915585" w:rsidRPr="00915585" w:rsidRDefault="00915585" w:rsidP="00C654B7">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D2E4740" w14:textId="77777777" w:rsidR="00915585" w:rsidRPr="00915585" w:rsidRDefault="00915585" w:rsidP="00C654B7">
            <w:pPr>
              <w:rPr>
                <w:rFonts w:ascii="Century Gothic" w:hAnsi="Century Gothic"/>
              </w:rPr>
            </w:pPr>
          </w:p>
          <w:p w14:paraId="73706752" w14:textId="77777777" w:rsidR="00915585" w:rsidRPr="00915585" w:rsidRDefault="00915585" w:rsidP="00C654B7">
            <w:pPr>
              <w:rPr>
                <w:rFonts w:ascii="Century Gothic" w:hAnsi="Century Gothic"/>
              </w:rPr>
            </w:pPr>
            <w:r w:rsidRPr="00915585">
              <w:rPr>
                <w:rFonts w:ascii="Century Gothic" w:hAnsi="Century Gothic"/>
              </w:rPr>
              <w:t xml:space="preserve">Date </w:t>
            </w:r>
          </w:p>
        </w:tc>
      </w:tr>
    </w:tbl>
    <w:p w14:paraId="2A2E60EC" w14:textId="77777777" w:rsidR="00915585" w:rsidRPr="00915585" w:rsidRDefault="00915585" w:rsidP="00915585">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915585" w:rsidRPr="00915585" w14:paraId="4BC9A864" w14:textId="77777777" w:rsidTr="00C654B7">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04904EA" w14:textId="77777777" w:rsidR="00915585" w:rsidRPr="00915585" w:rsidRDefault="00915585" w:rsidP="00C654B7">
            <w:pPr>
              <w:rPr>
                <w:rFonts w:ascii="Century Gothic" w:hAnsi="Century Gothic"/>
              </w:rPr>
            </w:pPr>
          </w:p>
          <w:p w14:paraId="1C4E7447" w14:textId="77777777" w:rsidR="00915585" w:rsidRPr="00915585" w:rsidRDefault="00915585" w:rsidP="00C654B7">
            <w:pPr>
              <w:rPr>
                <w:rFonts w:ascii="Century Gothic" w:hAnsi="Century Gothic"/>
              </w:rPr>
            </w:pPr>
            <w:r w:rsidRPr="00915585">
              <w:rPr>
                <w:rFonts w:ascii="Century Gothic" w:hAnsi="Century Gothic"/>
              </w:rPr>
              <w:t>Last Updated</w:t>
            </w:r>
          </w:p>
          <w:p w14:paraId="08CF9785" w14:textId="77777777" w:rsidR="00915585" w:rsidRPr="00915585" w:rsidRDefault="00915585" w:rsidP="00C654B7">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EF486FC" w14:textId="77777777" w:rsidR="00915585" w:rsidRPr="00915585" w:rsidRDefault="00915585" w:rsidP="00C654B7">
            <w:pPr>
              <w:rPr>
                <w:rFonts w:ascii="Century Gothic" w:hAnsi="Century Gothic"/>
              </w:rPr>
            </w:pPr>
          </w:p>
          <w:p w14:paraId="25EB37D5" w14:textId="02D62077" w:rsidR="00915585" w:rsidRPr="00915585" w:rsidRDefault="00915585" w:rsidP="00C654B7">
            <w:pPr>
              <w:rPr>
                <w:rFonts w:ascii="Century Gothic" w:hAnsi="Century Gothic"/>
              </w:rPr>
            </w:pPr>
            <w:r w:rsidRPr="00915585">
              <w:rPr>
                <w:rFonts w:ascii="Century Gothic" w:hAnsi="Century Gothic"/>
              </w:rPr>
              <w:t xml:space="preserve"> </w:t>
            </w:r>
            <w:r w:rsidR="00472635">
              <w:rPr>
                <w:rFonts w:ascii="Century Gothic" w:hAnsi="Century Gothic"/>
              </w:rPr>
              <w:t>08</w:t>
            </w:r>
            <w:r w:rsidR="00472635" w:rsidRPr="00472635">
              <w:rPr>
                <w:rFonts w:ascii="Century Gothic" w:hAnsi="Century Gothic"/>
                <w:vertAlign w:val="superscript"/>
              </w:rPr>
              <w:t>th</w:t>
            </w:r>
            <w:r w:rsidR="00472635">
              <w:rPr>
                <w:rFonts w:ascii="Century Gothic" w:hAnsi="Century Gothic"/>
              </w:rPr>
              <w:t xml:space="preserve"> February </w:t>
            </w:r>
            <w:r w:rsidRPr="00915585">
              <w:rPr>
                <w:rFonts w:ascii="Century Gothic" w:hAnsi="Century Gothic"/>
              </w:rPr>
              <w:t>2021</w:t>
            </w:r>
          </w:p>
        </w:tc>
      </w:tr>
      <w:tr w:rsidR="00915585" w:rsidRPr="00915585" w14:paraId="2A556C74" w14:textId="77777777" w:rsidTr="00C654B7">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24DDF25" w14:textId="77777777" w:rsidR="00915585" w:rsidRPr="00915585" w:rsidRDefault="00915585" w:rsidP="00C654B7">
            <w:pPr>
              <w:rPr>
                <w:rFonts w:ascii="Century Gothic" w:hAnsi="Century Gothic"/>
              </w:rPr>
            </w:pPr>
          </w:p>
          <w:p w14:paraId="5076479C" w14:textId="77777777" w:rsidR="00915585" w:rsidRPr="00915585" w:rsidRDefault="00915585" w:rsidP="00C654B7">
            <w:pPr>
              <w:rPr>
                <w:rFonts w:ascii="Century Gothic" w:hAnsi="Century Gothic"/>
              </w:rPr>
            </w:pPr>
            <w:r w:rsidRPr="00915585">
              <w:rPr>
                <w:rFonts w:ascii="Century Gothic" w:hAnsi="Century Gothic"/>
              </w:rPr>
              <w:t>Review Due:</w:t>
            </w:r>
          </w:p>
          <w:p w14:paraId="64A61C36" w14:textId="77777777" w:rsidR="00915585" w:rsidRPr="00915585" w:rsidRDefault="00915585" w:rsidP="00C654B7">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3953D13" w14:textId="77777777" w:rsidR="00915585" w:rsidRPr="00915585" w:rsidRDefault="00915585" w:rsidP="00C654B7">
            <w:pPr>
              <w:rPr>
                <w:rFonts w:ascii="Century Gothic" w:hAnsi="Century Gothic"/>
              </w:rPr>
            </w:pPr>
          </w:p>
          <w:p w14:paraId="1F54EC9A" w14:textId="1B5B8648" w:rsidR="00915585" w:rsidRPr="00915585" w:rsidRDefault="00472635" w:rsidP="00C654B7">
            <w:pPr>
              <w:rPr>
                <w:rFonts w:ascii="Century Gothic" w:hAnsi="Century Gothic"/>
              </w:rPr>
            </w:pPr>
            <w:r>
              <w:rPr>
                <w:rFonts w:ascii="Century Gothic" w:hAnsi="Century Gothic"/>
              </w:rPr>
              <w:t>08</w:t>
            </w:r>
            <w:r w:rsidRPr="00472635">
              <w:rPr>
                <w:rFonts w:ascii="Century Gothic" w:hAnsi="Century Gothic"/>
                <w:vertAlign w:val="superscript"/>
              </w:rPr>
              <w:t>th</w:t>
            </w:r>
            <w:r>
              <w:rPr>
                <w:rFonts w:ascii="Century Gothic" w:hAnsi="Century Gothic"/>
              </w:rPr>
              <w:t xml:space="preserve"> February </w:t>
            </w:r>
            <w:r w:rsidR="00915585" w:rsidRPr="00915585">
              <w:rPr>
                <w:rFonts w:ascii="Century Gothic" w:hAnsi="Century Gothic"/>
              </w:rPr>
              <w:t>2022</w:t>
            </w:r>
          </w:p>
          <w:p w14:paraId="18059C9A" w14:textId="77777777" w:rsidR="00915585" w:rsidRPr="00915585" w:rsidRDefault="00915585" w:rsidP="00C654B7">
            <w:pPr>
              <w:rPr>
                <w:rFonts w:ascii="Century Gothic" w:hAnsi="Century Gothic"/>
              </w:rPr>
            </w:pPr>
          </w:p>
        </w:tc>
      </w:tr>
    </w:tbl>
    <w:p w14:paraId="53AD537A" w14:textId="77777777" w:rsidR="00B419CF" w:rsidRPr="00915585" w:rsidRDefault="00B419CF" w:rsidP="00C447B8">
      <w:pPr>
        <w:spacing w:after="0" w:line="240" w:lineRule="auto"/>
        <w:rPr>
          <w:rFonts w:ascii="Century Gothic" w:eastAsia="Times New Roman" w:hAnsi="Century Gothic" w:cs="Arial"/>
          <w:lang w:eastAsia="en-GB"/>
        </w:rPr>
      </w:pPr>
    </w:p>
    <w:tbl>
      <w:tblPr>
        <w:tblpPr w:leftFromText="180" w:rightFromText="180" w:vertAnchor="text" w:horzAnchor="margin" w:tblpXSpec="center" w:tblpY="330"/>
        <w:tblW w:w="104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3169"/>
        <w:gridCol w:w="2051"/>
        <w:gridCol w:w="2160"/>
        <w:gridCol w:w="3060"/>
      </w:tblGrid>
      <w:tr w:rsidR="00C447B8" w:rsidRPr="00915585" w14:paraId="1384440F" w14:textId="77777777" w:rsidTr="00B419CF">
        <w:trPr>
          <w:trHeight w:val="211"/>
        </w:trPr>
        <w:tc>
          <w:tcPr>
            <w:tcW w:w="1044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14:paraId="600AA5B7" w14:textId="769060FA" w:rsidR="00C447B8" w:rsidRPr="00915585" w:rsidRDefault="00C447B8" w:rsidP="00B419CF">
            <w:pPr>
              <w:spacing w:after="0" w:line="240" w:lineRule="auto"/>
              <w:jc w:val="center"/>
              <w:rPr>
                <w:rFonts w:ascii="Century Gothic" w:eastAsia="Times New Roman" w:hAnsi="Century Gothic" w:cs="Arial"/>
                <w:b/>
                <w:lang w:eastAsia="en-GB"/>
              </w:rPr>
            </w:pPr>
            <w:r w:rsidRPr="00915585">
              <w:rPr>
                <w:rFonts w:ascii="Century Gothic" w:eastAsia="Times New Roman" w:hAnsi="Century Gothic" w:cs="Arial"/>
                <w:b/>
                <w:bCs/>
                <w:lang w:eastAsia="en-GB"/>
              </w:rPr>
              <w:t xml:space="preserve">Appendix 1 COVID-19 </w:t>
            </w:r>
            <w:r w:rsidR="00B419CF" w:rsidRPr="00915585">
              <w:rPr>
                <w:rFonts w:ascii="Century Gothic" w:eastAsia="Times New Roman" w:hAnsi="Century Gothic" w:cs="Arial"/>
                <w:b/>
                <w:bCs/>
                <w:lang w:eastAsia="en-GB"/>
              </w:rPr>
              <w:t>The Linden Centre</w:t>
            </w:r>
            <w:r w:rsidRPr="00915585">
              <w:rPr>
                <w:rFonts w:ascii="Century Gothic" w:eastAsia="Times New Roman" w:hAnsi="Century Gothic" w:cs="Arial"/>
                <w:b/>
                <w:bCs/>
                <w:lang w:eastAsia="en-GB"/>
              </w:rPr>
              <w:t xml:space="preserve"> arrangements for Safeguarding and Child Protection</w:t>
            </w:r>
            <w:r w:rsidRPr="00915585">
              <w:rPr>
                <w:rFonts w:ascii="Century Gothic" w:eastAsia="Times New Roman" w:hAnsi="Century Gothic" w:cs="Arial"/>
                <w:b/>
                <w:lang w:eastAsia="en-GB"/>
              </w:rPr>
              <w:t xml:space="preserve"> - Document Status</w:t>
            </w:r>
          </w:p>
        </w:tc>
      </w:tr>
      <w:tr w:rsidR="00C447B8" w:rsidRPr="00915585" w14:paraId="0707D204" w14:textId="77777777" w:rsidTr="00B419CF">
        <w:trPr>
          <w:trHeight w:val="187"/>
        </w:trPr>
        <w:tc>
          <w:tcPr>
            <w:tcW w:w="3169" w:type="dxa"/>
            <w:tcBorders>
              <w:top w:val="single" w:sz="6" w:space="0" w:color="auto"/>
              <w:left w:val="single" w:sz="6" w:space="0" w:color="auto"/>
              <w:bottom w:val="single" w:sz="6" w:space="0" w:color="auto"/>
              <w:right w:val="single" w:sz="6" w:space="0" w:color="auto"/>
            </w:tcBorders>
            <w:vAlign w:val="center"/>
          </w:tcPr>
          <w:p w14:paraId="5433C079" w14:textId="77777777" w:rsidR="00C447B8" w:rsidRPr="00915585" w:rsidRDefault="00C447B8" w:rsidP="00B419CF">
            <w:pPr>
              <w:spacing w:after="0" w:line="240" w:lineRule="auto"/>
              <w:jc w:val="center"/>
              <w:rPr>
                <w:rFonts w:ascii="Century Gothic" w:eastAsia="Times New Roman" w:hAnsi="Century Gothic" w:cs="Arial"/>
                <w:lang w:eastAsia="en-GB"/>
              </w:rPr>
            </w:pPr>
            <w:r w:rsidRPr="00915585">
              <w:rPr>
                <w:rFonts w:ascii="Century Gothic" w:eastAsia="Times New Roman" w:hAnsi="Century Gothic" w:cs="Arial"/>
                <w:lang w:eastAsia="en-GB"/>
              </w:rPr>
              <w:t>Date published by Telford and Wrekin Safeguarding Partnership</w:t>
            </w:r>
          </w:p>
        </w:tc>
        <w:tc>
          <w:tcPr>
            <w:tcW w:w="2051" w:type="dxa"/>
            <w:tcBorders>
              <w:top w:val="single" w:sz="6" w:space="0" w:color="auto"/>
              <w:left w:val="single" w:sz="6" w:space="0" w:color="auto"/>
              <w:bottom w:val="single" w:sz="6" w:space="0" w:color="auto"/>
              <w:right w:val="single" w:sz="6" w:space="0" w:color="auto"/>
            </w:tcBorders>
            <w:vAlign w:val="center"/>
          </w:tcPr>
          <w:p w14:paraId="606BD7AB" w14:textId="77777777" w:rsidR="00C447B8" w:rsidRPr="00915585" w:rsidDel="00F255B6" w:rsidRDefault="00C447B8" w:rsidP="00B419CF">
            <w:pPr>
              <w:spacing w:after="0" w:line="240" w:lineRule="auto"/>
              <w:jc w:val="center"/>
              <w:rPr>
                <w:rFonts w:ascii="Century Gothic" w:eastAsia="Times New Roman" w:hAnsi="Century Gothic" w:cs="Arial"/>
                <w:lang w:eastAsia="en-GB"/>
              </w:rPr>
            </w:pPr>
            <w:r w:rsidRPr="00915585">
              <w:rPr>
                <w:rFonts w:ascii="Century Gothic" w:eastAsia="Times New Roman" w:hAnsi="Century Gothic" w:cs="Arial"/>
                <w:lang w:eastAsia="en-GB"/>
              </w:rPr>
              <w:t>16</w:t>
            </w:r>
            <w:r w:rsidRPr="00915585">
              <w:rPr>
                <w:rFonts w:ascii="Century Gothic" w:eastAsia="Times New Roman" w:hAnsi="Century Gothic" w:cs="Arial"/>
                <w:vertAlign w:val="superscript"/>
                <w:lang w:eastAsia="en-GB"/>
              </w:rPr>
              <w:t>th</w:t>
            </w:r>
            <w:r w:rsidRPr="00915585">
              <w:rPr>
                <w:rFonts w:ascii="Century Gothic" w:eastAsia="Times New Roman" w:hAnsi="Century Gothic" w:cs="Arial"/>
                <w:lang w:eastAsia="en-GB"/>
              </w:rPr>
              <w:t xml:space="preserve"> September 2020</w:t>
            </w:r>
          </w:p>
        </w:tc>
        <w:tc>
          <w:tcPr>
            <w:tcW w:w="2160" w:type="dxa"/>
            <w:tcBorders>
              <w:top w:val="single" w:sz="6" w:space="0" w:color="auto"/>
              <w:left w:val="single" w:sz="6" w:space="0" w:color="auto"/>
              <w:bottom w:val="single" w:sz="6" w:space="0" w:color="auto"/>
              <w:right w:val="single" w:sz="6" w:space="0" w:color="auto"/>
            </w:tcBorders>
            <w:vAlign w:val="center"/>
          </w:tcPr>
          <w:p w14:paraId="243DA2AD" w14:textId="77777777" w:rsidR="00C447B8" w:rsidRPr="00915585" w:rsidRDefault="00C447B8" w:rsidP="00B419CF">
            <w:pPr>
              <w:spacing w:after="0" w:line="240" w:lineRule="auto"/>
              <w:jc w:val="center"/>
              <w:rPr>
                <w:rFonts w:ascii="Century Gothic" w:eastAsia="Times New Roman" w:hAnsi="Century Gothic" w:cs="Arial"/>
                <w:lang w:eastAsia="en-GB"/>
              </w:rPr>
            </w:pPr>
            <w:r w:rsidRPr="00915585">
              <w:rPr>
                <w:rFonts w:ascii="Century Gothic" w:eastAsia="Times New Roman" w:hAnsi="Century Gothic" w:cs="Arial"/>
                <w:lang w:eastAsia="en-GB"/>
              </w:rPr>
              <w:t>Authors</w:t>
            </w:r>
          </w:p>
        </w:tc>
        <w:tc>
          <w:tcPr>
            <w:tcW w:w="3060" w:type="dxa"/>
            <w:tcBorders>
              <w:top w:val="single" w:sz="6" w:space="0" w:color="auto"/>
              <w:left w:val="single" w:sz="6" w:space="0" w:color="auto"/>
              <w:bottom w:val="single" w:sz="6" w:space="0" w:color="auto"/>
              <w:right w:val="single" w:sz="6" w:space="0" w:color="auto"/>
            </w:tcBorders>
            <w:vAlign w:val="center"/>
          </w:tcPr>
          <w:p w14:paraId="6B967B5F" w14:textId="77777777" w:rsidR="00C447B8" w:rsidRPr="00915585" w:rsidRDefault="00C447B8" w:rsidP="00B419CF">
            <w:pPr>
              <w:spacing w:after="0" w:line="240" w:lineRule="auto"/>
              <w:jc w:val="center"/>
              <w:rPr>
                <w:rFonts w:ascii="Century Gothic" w:eastAsia="Times New Roman" w:hAnsi="Century Gothic" w:cs="Arial"/>
                <w:lang w:eastAsia="en-GB"/>
              </w:rPr>
            </w:pPr>
            <w:r w:rsidRPr="00915585">
              <w:rPr>
                <w:rFonts w:ascii="Century Gothic" w:eastAsia="Times New Roman" w:hAnsi="Century Gothic" w:cs="Arial"/>
                <w:lang w:eastAsia="en-GB"/>
              </w:rPr>
              <w:t>Telford &amp; Wrekin Council Education Safeguarding Team</w:t>
            </w:r>
          </w:p>
        </w:tc>
      </w:tr>
      <w:tr w:rsidR="00C447B8" w:rsidRPr="00915585" w14:paraId="5D29EC83" w14:textId="77777777" w:rsidTr="00B419CF">
        <w:trPr>
          <w:trHeight w:val="187"/>
        </w:trPr>
        <w:tc>
          <w:tcPr>
            <w:tcW w:w="3169" w:type="dxa"/>
            <w:tcBorders>
              <w:top w:val="single" w:sz="6" w:space="0" w:color="auto"/>
              <w:left w:val="single" w:sz="6" w:space="0" w:color="auto"/>
              <w:bottom w:val="single" w:sz="6" w:space="0" w:color="auto"/>
              <w:right w:val="single" w:sz="6" w:space="0" w:color="auto"/>
            </w:tcBorders>
            <w:vAlign w:val="center"/>
          </w:tcPr>
          <w:p w14:paraId="5210A983" w14:textId="77777777" w:rsidR="00C447B8" w:rsidRPr="00915585" w:rsidRDefault="00C447B8" w:rsidP="00B419CF">
            <w:pPr>
              <w:spacing w:after="0" w:line="240" w:lineRule="auto"/>
              <w:jc w:val="center"/>
              <w:rPr>
                <w:rFonts w:ascii="Century Gothic" w:eastAsia="Times New Roman" w:hAnsi="Century Gothic" w:cs="Arial"/>
                <w:bCs/>
                <w:u w:val="single"/>
                <w:lang w:eastAsia="en-GB"/>
              </w:rPr>
            </w:pPr>
            <w:r w:rsidRPr="00915585">
              <w:rPr>
                <w:rFonts w:ascii="Century Gothic" w:eastAsia="Times New Roman" w:hAnsi="Century Gothic" w:cs="Arial"/>
                <w:lang w:eastAsia="en-GB"/>
              </w:rPr>
              <w:t>Date of addendum creation</w:t>
            </w:r>
          </w:p>
        </w:tc>
        <w:tc>
          <w:tcPr>
            <w:tcW w:w="2051" w:type="dxa"/>
            <w:tcBorders>
              <w:top w:val="single" w:sz="6" w:space="0" w:color="auto"/>
              <w:left w:val="single" w:sz="6" w:space="0" w:color="auto"/>
              <w:bottom w:val="single" w:sz="6" w:space="0" w:color="auto"/>
              <w:right w:val="single" w:sz="6" w:space="0" w:color="auto"/>
            </w:tcBorders>
            <w:vAlign w:val="center"/>
          </w:tcPr>
          <w:p w14:paraId="6443DA0F" w14:textId="7A284DE2" w:rsidR="00C447B8" w:rsidRPr="00915585" w:rsidRDefault="00B419CF" w:rsidP="00B419CF">
            <w:pPr>
              <w:spacing w:after="0" w:line="240" w:lineRule="auto"/>
              <w:jc w:val="center"/>
              <w:rPr>
                <w:rFonts w:ascii="Century Gothic" w:eastAsia="Times New Roman" w:hAnsi="Century Gothic" w:cs="Arial"/>
                <w:lang w:eastAsia="en-GB"/>
              </w:rPr>
            </w:pPr>
            <w:r w:rsidRPr="00915585">
              <w:rPr>
                <w:rFonts w:ascii="Century Gothic" w:eastAsia="Times New Roman" w:hAnsi="Century Gothic" w:cs="Arial"/>
                <w:lang w:eastAsia="en-GB"/>
              </w:rPr>
              <w:t>17</w:t>
            </w:r>
            <w:r w:rsidRPr="00915585">
              <w:rPr>
                <w:rFonts w:ascii="Century Gothic" w:eastAsia="Times New Roman" w:hAnsi="Century Gothic" w:cs="Arial"/>
                <w:vertAlign w:val="superscript"/>
                <w:lang w:eastAsia="en-GB"/>
              </w:rPr>
              <w:t>th</w:t>
            </w:r>
            <w:r w:rsidRPr="00915585">
              <w:rPr>
                <w:rFonts w:ascii="Century Gothic" w:eastAsia="Times New Roman" w:hAnsi="Century Gothic" w:cs="Arial"/>
                <w:lang w:eastAsia="en-GB"/>
              </w:rPr>
              <w:t xml:space="preserve"> September 2020</w:t>
            </w:r>
          </w:p>
        </w:tc>
        <w:tc>
          <w:tcPr>
            <w:tcW w:w="2160" w:type="dxa"/>
            <w:tcBorders>
              <w:top w:val="single" w:sz="6" w:space="0" w:color="auto"/>
              <w:left w:val="single" w:sz="6" w:space="0" w:color="auto"/>
              <w:bottom w:val="single" w:sz="6" w:space="0" w:color="auto"/>
              <w:right w:val="single" w:sz="6" w:space="0" w:color="auto"/>
            </w:tcBorders>
            <w:vAlign w:val="center"/>
          </w:tcPr>
          <w:p w14:paraId="1A1158A1" w14:textId="77777777" w:rsidR="00C447B8" w:rsidRPr="00915585" w:rsidRDefault="00C447B8" w:rsidP="00B419CF">
            <w:pPr>
              <w:spacing w:after="0" w:line="240" w:lineRule="auto"/>
              <w:jc w:val="center"/>
              <w:rPr>
                <w:rFonts w:ascii="Century Gothic" w:eastAsia="Times New Roman" w:hAnsi="Century Gothic" w:cs="Arial"/>
                <w:lang w:eastAsia="en-GB"/>
              </w:rPr>
            </w:pPr>
            <w:r w:rsidRPr="00915585">
              <w:rPr>
                <w:rFonts w:ascii="Century Gothic" w:eastAsia="Times New Roman" w:hAnsi="Century Gothic" w:cs="Arial"/>
                <w:lang w:eastAsia="en-GB"/>
              </w:rPr>
              <w:t>Named responsibility</w:t>
            </w:r>
          </w:p>
        </w:tc>
        <w:tc>
          <w:tcPr>
            <w:tcW w:w="3060" w:type="dxa"/>
            <w:tcBorders>
              <w:top w:val="single" w:sz="6" w:space="0" w:color="auto"/>
              <w:left w:val="single" w:sz="6" w:space="0" w:color="auto"/>
              <w:bottom w:val="single" w:sz="6" w:space="0" w:color="auto"/>
              <w:right w:val="single" w:sz="6" w:space="0" w:color="auto"/>
            </w:tcBorders>
            <w:vAlign w:val="center"/>
          </w:tcPr>
          <w:p w14:paraId="2681D089" w14:textId="44E942BB" w:rsidR="00C447B8" w:rsidRPr="00915585" w:rsidRDefault="00B419CF" w:rsidP="00B419CF">
            <w:pPr>
              <w:spacing w:after="0" w:line="240" w:lineRule="auto"/>
              <w:jc w:val="center"/>
              <w:rPr>
                <w:rFonts w:ascii="Century Gothic" w:eastAsia="Times New Roman" w:hAnsi="Century Gothic" w:cs="Arial"/>
                <w:lang w:eastAsia="en-GB"/>
              </w:rPr>
            </w:pPr>
            <w:r w:rsidRPr="00915585">
              <w:rPr>
                <w:rFonts w:ascii="Century Gothic" w:eastAsia="Times New Roman" w:hAnsi="Century Gothic" w:cs="Arial"/>
                <w:lang w:eastAsia="en-GB"/>
              </w:rPr>
              <w:t xml:space="preserve">Claire Bowen </w:t>
            </w:r>
          </w:p>
        </w:tc>
      </w:tr>
      <w:tr w:rsidR="00C447B8" w:rsidRPr="00915585" w14:paraId="7DC363C3" w14:textId="77777777" w:rsidTr="00B419CF">
        <w:trPr>
          <w:trHeight w:val="176"/>
        </w:trPr>
        <w:tc>
          <w:tcPr>
            <w:tcW w:w="3169" w:type="dxa"/>
            <w:tcBorders>
              <w:top w:val="single" w:sz="6" w:space="0" w:color="auto"/>
              <w:left w:val="single" w:sz="6" w:space="0" w:color="auto"/>
              <w:bottom w:val="single" w:sz="6" w:space="0" w:color="auto"/>
              <w:right w:val="single" w:sz="6" w:space="0" w:color="auto"/>
            </w:tcBorders>
            <w:vAlign w:val="center"/>
          </w:tcPr>
          <w:p w14:paraId="2C634824" w14:textId="77777777" w:rsidR="00C447B8" w:rsidRPr="00915585" w:rsidRDefault="00C447B8" w:rsidP="00B419CF">
            <w:pPr>
              <w:spacing w:after="0" w:line="240" w:lineRule="auto"/>
              <w:jc w:val="center"/>
              <w:rPr>
                <w:rFonts w:ascii="Century Gothic" w:eastAsia="Times New Roman" w:hAnsi="Century Gothic" w:cs="Arial"/>
                <w:lang w:eastAsia="en-GB"/>
              </w:rPr>
            </w:pPr>
            <w:r w:rsidRPr="00915585">
              <w:rPr>
                <w:rFonts w:ascii="Century Gothic" w:eastAsia="Times New Roman" w:hAnsi="Century Gothic" w:cs="Arial"/>
                <w:lang w:eastAsia="en-GB"/>
              </w:rPr>
              <w:t>Date of addendum inception</w:t>
            </w:r>
          </w:p>
        </w:tc>
        <w:tc>
          <w:tcPr>
            <w:tcW w:w="2051" w:type="dxa"/>
            <w:tcBorders>
              <w:top w:val="single" w:sz="6" w:space="0" w:color="auto"/>
              <w:left w:val="single" w:sz="6" w:space="0" w:color="auto"/>
              <w:bottom w:val="single" w:sz="6" w:space="0" w:color="auto"/>
              <w:right w:val="single" w:sz="6" w:space="0" w:color="auto"/>
            </w:tcBorders>
            <w:vAlign w:val="center"/>
          </w:tcPr>
          <w:p w14:paraId="77D34BCA" w14:textId="1693205E" w:rsidR="00DD42BD" w:rsidRPr="00915585" w:rsidRDefault="00DD42BD" w:rsidP="00DD42BD">
            <w:pPr>
              <w:spacing w:after="0" w:line="240" w:lineRule="auto"/>
              <w:jc w:val="center"/>
              <w:rPr>
                <w:rFonts w:ascii="Century Gothic" w:eastAsia="Times New Roman" w:hAnsi="Century Gothic" w:cs="Arial"/>
                <w:lang w:eastAsia="en-GB"/>
              </w:rPr>
            </w:pPr>
            <w:r w:rsidRPr="00915585">
              <w:rPr>
                <w:rFonts w:ascii="Century Gothic" w:eastAsia="Times New Roman" w:hAnsi="Century Gothic" w:cs="Arial"/>
                <w:lang w:eastAsia="en-GB"/>
              </w:rPr>
              <w:t>18</w:t>
            </w:r>
            <w:r w:rsidRPr="00915585">
              <w:rPr>
                <w:rFonts w:ascii="Century Gothic" w:eastAsia="Times New Roman" w:hAnsi="Century Gothic" w:cs="Arial"/>
                <w:vertAlign w:val="superscript"/>
                <w:lang w:eastAsia="en-GB"/>
              </w:rPr>
              <w:t>th</w:t>
            </w:r>
            <w:r w:rsidRPr="00915585">
              <w:rPr>
                <w:rFonts w:ascii="Century Gothic" w:eastAsia="Times New Roman" w:hAnsi="Century Gothic" w:cs="Arial"/>
                <w:lang w:eastAsia="en-GB"/>
              </w:rPr>
              <w:t xml:space="preserve"> September 2020</w:t>
            </w:r>
          </w:p>
        </w:tc>
        <w:tc>
          <w:tcPr>
            <w:tcW w:w="2160" w:type="dxa"/>
            <w:tcBorders>
              <w:top w:val="single" w:sz="6" w:space="0" w:color="auto"/>
              <w:left w:val="single" w:sz="6" w:space="0" w:color="auto"/>
              <w:bottom w:val="single" w:sz="6" w:space="0" w:color="auto"/>
              <w:right w:val="single" w:sz="6" w:space="0" w:color="auto"/>
            </w:tcBorders>
            <w:vAlign w:val="center"/>
          </w:tcPr>
          <w:p w14:paraId="000F85DD" w14:textId="77777777" w:rsidR="00C447B8" w:rsidRPr="00915585" w:rsidRDefault="00C447B8" w:rsidP="00B419CF">
            <w:pPr>
              <w:spacing w:after="0" w:line="240" w:lineRule="auto"/>
              <w:jc w:val="center"/>
              <w:rPr>
                <w:rFonts w:ascii="Century Gothic" w:eastAsia="Times New Roman" w:hAnsi="Century Gothic" w:cs="Arial"/>
                <w:lang w:eastAsia="en-GB"/>
              </w:rPr>
            </w:pPr>
            <w:r w:rsidRPr="00915585">
              <w:rPr>
                <w:rFonts w:ascii="Century Gothic" w:eastAsia="Times New Roman" w:hAnsi="Century Gothic" w:cs="Arial"/>
                <w:lang w:eastAsia="en-GB"/>
              </w:rPr>
              <w:t>Named</w:t>
            </w:r>
          </w:p>
          <w:p w14:paraId="6E8F1DF7" w14:textId="77777777" w:rsidR="00C447B8" w:rsidRPr="00915585" w:rsidRDefault="00C447B8" w:rsidP="00B419CF">
            <w:pPr>
              <w:spacing w:after="0" w:line="240" w:lineRule="auto"/>
              <w:jc w:val="center"/>
              <w:rPr>
                <w:rFonts w:ascii="Century Gothic" w:eastAsia="Times New Roman" w:hAnsi="Century Gothic" w:cs="Arial"/>
                <w:lang w:eastAsia="en-GB"/>
              </w:rPr>
            </w:pPr>
            <w:r w:rsidRPr="00915585">
              <w:rPr>
                <w:rFonts w:ascii="Century Gothic" w:eastAsia="Times New Roman" w:hAnsi="Century Gothic" w:cs="Arial"/>
                <w:lang w:eastAsia="en-GB"/>
              </w:rPr>
              <w:t>responsibility</w:t>
            </w:r>
          </w:p>
        </w:tc>
        <w:tc>
          <w:tcPr>
            <w:tcW w:w="3060" w:type="dxa"/>
            <w:tcBorders>
              <w:top w:val="single" w:sz="6" w:space="0" w:color="auto"/>
              <w:left w:val="single" w:sz="6" w:space="0" w:color="auto"/>
              <w:bottom w:val="single" w:sz="6" w:space="0" w:color="auto"/>
              <w:right w:val="single" w:sz="6" w:space="0" w:color="auto"/>
            </w:tcBorders>
            <w:vAlign w:val="center"/>
          </w:tcPr>
          <w:p w14:paraId="037D6CCB" w14:textId="454DC721" w:rsidR="00C447B8" w:rsidRPr="00915585" w:rsidRDefault="00DD42BD" w:rsidP="00B419CF">
            <w:pPr>
              <w:spacing w:after="0" w:line="240" w:lineRule="auto"/>
              <w:jc w:val="center"/>
              <w:rPr>
                <w:rFonts w:ascii="Century Gothic" w:eastAsia="Times New Roman" w:hAnsi="Century Gothic" w:cs="Arial"/>
                <w:lang w:eastAsia="en-GB"/>
              </w:rPr>
            </w:pPr>
            <w:r w:rsidRPr="00915585">
              <w:rPr>
                <w:rFonts w:ascii="Century Gothic" w:eastAsia="Times New Roman" w:hAnsi="Century Gothic" w:cs="Arial"/>
                <w:lang w:eastAsia="en-GB"/>
              </w:rPr>
              <w:t xml:space="preserve">Claire Bowen </w:t>
            </w:r>
          </w:p>
        </w:tc>
      </w:tr>
      <w:tr w:rsidR="00C447B8" w:rsidRPr="00915585" w14:paraId="797D101B" w14:textId="77777777" w:rsidTr="00B419CF">
        <w:trPr>
          <w:trHeight w:val="233"/>
        </w:trPr>
        <w:tc>
          <w:tcPr>
            <w:tcW w:w="3169" w:type="dxa"/>
            <w:tcBorders>
              <w:top w:val="single" w:sz="6" w:space="0" w:color="auto"/>
              <w:left w:val="single" w:sz="6" w:space="0" w:color="auto"/>
              <w:bottom w:val="single" w:sz="6" w:space="0" w:color="auto"/>
              <w:right w:val="single" w:sz="6" w:space="0" w:color="auto"/>
            </w:tcBorders>
            <w:vAlign w:val="center"/>
          </w:tcPr>
          <w:p w14:paraId="4BD71CA3" w14:textId="67898332" w:rsidR="00C447B8" w:rsidRPr="00915585" w:rsidRDefault="00C447B8" w:rsidP="00B419CF">
            <w:pPr>
              <w:spacing w:after="0" w:line="240" w:lineRule="auto"/>
              <w:jc w:val="center"/>
              <w:rPr>
                <w:rFonts w:ascii="Century Gothic" w:eastAsia="Times New Roman" w:hAnsi="Century Gothic" w:cs="Arial"/>
                <w:lang w:eastAsia="en-GB"/>
              </w:rPr>
            </w:pPr>
            <w:r w:rsidRPr="00915585">
              <w:rPr>
                <w:rFonts w:ascii="Century Gothic" w:eastAsia="Times New Roman" w:hAnsi="Century Gothic" w:cs="Arial"/>
                <w:bCs/>
                <w:lang w:eastAsia="en-GB"/>
              </w:rPr>
              <w:t xml:space="preserve">Date of addendum </w:t>
            </w:r>
            <w:r w:rsidR="00B81E52" w:rsidRPr="00915585">
              <w:rPr>
                <w:rFonts w:ascii="Century Gothic" w:eastAsia="Times New Roman" w:hAnsi="Century Gothic" w:cs="Arial"/>
                <w:bCs/>
                <w:lang w:eastAsia="en-GB"/>
              </w:rPr>
              <w:t xml:space="preserve">signed </w:t>
            </w:r>
            <w:r w:rsidRPr="00915585">
              <w:rPr>
                <w:rFonts w:ascii="Century Gothic" w:eastAsia="Times New Roman" w:hAnsi="Century Gothic" w:cs="Arial"/>
                <w:bCs/>
                <w:lang w:eastAsia="en-GB"/>
              </w:rPr>
              <w:t xml:space="preserve">by </w:t>
            </w:r>
            <w:r w:rsidR="00B419CF" w:rsidRPr="00915585">
              <w:rPr>
                <w:rFonts w:ascii="Century Gothic" w:eastAsia="Times New Roman" w:hAnsi="Century Gothic" w:cs="Arial"/>
                <w:bCs/>
                <w:lang w:eastAsia="en-GB"/>
              </w:rPr>
              <w:t xml:space="preserve">The Management Committee </w:t>
            </w:r>
          </w:p>
        </w:tc>
        <w:tc>
          <w:tcPr>
            <w:tcW w:w="2051" w:type="dxa"/>
            <w:tcBorders>
              <w:top w:val="single" w:sz="6" w:space="0" w:color="auto"/>
              <w:left w:val="single" w:sz="6" w:space="0" w:color="auto"/>
              <w:bottom w:val="single" w:sz="6" w:space="0" w:color="auto"/>
              <w:right w:val="single" w:sz="6" w:space="0" w:color="auto"/>
            </w:tcBorders>
            <w:vAlign w:val="center"/>
          </w:tcPr>
          <w:p w14:paraId="1672692B" w14:textId="217B1465" w:rsidR="00C447B8" w:rsidRPr="00915585" w:rsidRDefault="00C447B8" w:rsidP="00B419CF">
            <w:pPr>
              <w:spacing w:after="0" w:line="240" w:lineRule="auto"/>
              <w:jc w:val="center"/>
              <w:rPr>
                <w:rFonts w:ascii="Century Gothic" w:eastAsia="Times New Roman" w:hAnsi="Century Gothic" w:cs="Arial"/>
                <w:lang w:eastAsia="en-GB"/>
              </w:rPr>
            </w:pPr>
          </w:p>
        </w:tc>
        <w:tc>
          <w:tcPr>
            <w:tcW w:w="2160" w:type="dxa"/>
            <w:tcBorders>
              <w:top w:val="single" w:sz="6" w:space="0" w:color="auto"/>
              <w:left w:val="single" w:sz="6" w:space="0" w:color="auto"/>
              <w:bottom w:val="single" w:sz="6" w:space="0" w:color="auto"/>
              <w:right w:val="single" w:sz="6" w:space="0" w:color="auto"/>
            </w:tcBorders>
            <w:shd w:val="clear" w:color="auto" w:fill="auto"/>
            <w:vAlign w:val="center"/>
          </w:tcPr>
          <w:p w14:paraId="3E3942D4" w14:textId="77777777" w:rsidR="00C447B8" w:rsidRPr="00915585" w:rsidDel="00C615DE" w:rsidRDefault="00C447B8" w:rsidP="00B419CF">
            <w:pPr>
              <w:spacing w:after="0" w:line="240" w:lineRule="auto"/>
              <w:jc w:val="center"/>
              <w:rPr>
                <w:rFonts w:ascii="Century Gothic" w:eastAsia="Times New Roman" w:hAnsi="Century Gothic" w:cs="Arial"/>
                <w:lang w:eastAsia="en-GB"/>
              </w:rPr>
            </w:pPr>
            <w:r w:rsidRPr="00915585">
              <w:rPr>
                <w:rFonts w:ascii="Century Gothic" w:eastAsia="Times New Roman" w:hAnsi="Century Gothic" w:cs="Arial"/>
                <w:lang w:eastAsia="en-GB"/>
              </w:rPr>
              <w:t>Named responsibility</w:t>
            </w:r>
          </w:p>
        </w:tc>
        <w:tc>
          <w:tcPr>
            <w:tcW w:w="3060" w:type="dxa"/>
            <w:tcBorders>
              <w:top w:val="single" w:sz="6" w:space="0" w:color="auto"/>
              <w:left w:val="single" w:sz="6" w:space="0" w:color="auto"/>
              <w:bottom w:val="single" w:sz="6" w:space="0" w:color="auto"/>
              <w:right w:val="single" w:sz="6" w:space="0" w:color="auto"/>
            </w:tcBorders>
            <w:shd w:val="clear" w:color="auto" w:fill="auto"/>
            <w:vAlign w:val="center"/>
          </w:tcPr>
          <w:p w14:paraId="35C59F4D" w14:textId="09CA2A81" w:rsidR="00C447B8" w:rsidRPr="00915585" w:rsidRDefault="00C447B8" w:rsidP="00B419CF">
            <w:pPr>
              <w:spacing w:after="0" w:line="240" w:lineRule="auto"/>
              <w:jc w:val="center"/>
              <w:rPr>
                <w:rFonts w:ascii="Century Gothic" w:eastAsia="Times New Roman" w:hAnsi="Century Gothic" w:cs="Arial"/>
                <w:lang w:eastAsia="en-GB"/>
              </w:rPr>
            </w:pPr>
            <w:r w:rsidRPr="00915585">
              <w:rPr>
                <w:rFonts w:ascii="Century Gothic" w:eastAsia="Times New Roman" w:hAnsi="Century Gothic" w:cs="Arial"/>
                <w:lang w:eastAsia="en-GB"/>
              </w:rPr>
              <w:t>N</w:t>
            </w:r>
          </w:p>
        </w:tc>
      </w:tr>
    </w:tbl>
    <w:p w14:paraId="19073AAE" w14:textId="494423CD" w:rsidR="00C447B8" w:rsidRDefault="00C447B8" w:rsidP="00C447B8">
      <w:pPr>
        <w:spacing w:after="0" w:line="240" w:lineRule="auto"/>
        <w:rPr>
          <w:rFonts w:ascii="Century Gothic" w:eastAsia="Times New Roman" w:hAnsi="Century Gothic" w:cs="Arial"/>
          <w:lang w:eastAsia="en-GB"/>
        </w:rPr>
      </w:pPr>
    </w:p>
    <w:p w14:paraId="561E5DD7" w14:textId="77777777" w:rsidR="00C654B7" w:rsidRPr="00915585" w:rsidRDefault="00C654B7" w:rsidP="00C447B8">
      <w:pPr>
        <w:spacing w:after="0" w:line="240" w:lineRule="auto"/>
        <w:rPr>
          <w:rFonts w:ascii="Century Gothic" w:eastAsia="Times New Roman" w:hAnsi="Century Gothic" w:cs="Arial"/>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2"/>
        <w:gridCol w:w="4404"/>
      </w:tblGrid>
      <w:tr w:rsidR="00C447B8" w:rsidRPr="00915585" w14:paraId="12714352" w14:textId="77777777" w:rsidTr="00B419CF">
        <w:tc>
          <w:tcPr>
            <w:tcW w:w="4612" w:type="dxa"/>
            <w:shd w:val="clear" w:color="auto" w:fill="auto"/>
          </w:tcPr>
          <w:bookmarkStart w:id="4" w:name="_Toc36299080"/>
          <w:p w14:paraId="4562E905" w14:textId="77777777" w:rsidR="00C447B8" w:rsidRPr="00915585" w:rsidRDefault="00C447B8" w:rsidP="00B419CF">
            <w:pPr>
              <w:spacing w:after="0" w:line="240" w:lineRule="auto"/>
              <w:jc w:val="both"/>
              <w:outlineLvl w:val="0"/>
              <w:rPr>
                <w:rFonts w:ascii="Century Gothic" w:eastAsia="Times New Roman" w:hAnsi="Century Gothic" w:cs="Arial"/>
                <w:lang w:eastAsia="en-GB"/>
              </w:rPr>
            </w:pPr>
            <w:r w:rsidRPr="00915585">
              <w:rPr>
                <w:rFonts w:ascii="Century Gothic" w:eastAsia="Calibri" w:hAnsi="Century Gothic" w:cs="Arial"/>
                <w:b/>
                <w:bCs/>
                <w:i/>
                <w:iCs/>
              </w:rPr>
              <w:fldChar w:fldCharType="begin"/>
            </w:r>
            <w:r w:rsidRPr="00915585">
              <w:rPr>
                <w:rFonts w:ascii="Century Gothic" w:eastAsia="Calibri" w:hAnsi="Century Gothic" w:cs="Arial"/>
                <w:b/>
                <w:bCs/>
                <w:i/>
                <w:iCs/>
              </w:rPr>
              <w:instrText xml:space="preserve"> TOC \o "1-3" \h \z \u </w:instrText>
            </w:r>
            <w:r w:rsidRPr="00915585">
              <w:rPr>
                <w:rFonts w:ascii="Century Gothic" w:eastAsia="Calibri" w:hAnsi="Century Gothic" w:cs="Arial"/>
                <w:b/>
                <w:bCs/>
                <w:i/>
                <w:iCs/>
              </w:rPr>
              <w:fldChar w:fldCharType="end"/>
            </w:r>
            <w:r w:rsidRPr="00915585">
              <w:rPr>
                <w:rFonts w:ascii="Century Gothic" w:eastAsia="Times New Roman" w:hAnsi="Century Gothic" w:cs="Arial"/>
                <w:lang w:eastAsia="en-GB"/>
              </w:rPr>
              <w:t>Context</w:t>
            </w:r>
          </w:p>
          <w:p w14:paraId="7E924D6A" w14:textId="77777777" w:rsidR="00C447B8" w:rsidRPr="00915585" w:rsidRDefault="00C447B8" w:rsidP="00B419CF">
            <w:pPr>
              <w:spacing w:after="0" w:line="240" w:lineRule="auto"/>
              <w:jc w:val="both"/>
              <w:outlineLvl w:val="0"/>
              <w:rPr>
                <w:rFonts w:ascii="Century Gothic" w:eastAsia="Times New Roman" w:hAnsi="Century Gothic" w:cs="Arial"/>
                <w:u w:val="single"/>
                <w:lang w:eastAsia="en-GB"/>
              </w:rPr>
            </w:pPr>
          </w:p>
        </w:tc>
        <w:tc>
          <w:tcPr>
            <w:tcW w:w="4404" w:type="dxa"/>
            <w:shd w:val="clear" w:color="auto" w:fill="auto"/>
          </w:tcPr>
          <w:p w14:paraId="4DB0CB3A" w14:textId="4DEE6C8C" w:rsidR="00C447B8" w:rsidRPr="00915585" w:rsidRDefault="00C447B8" w:rsidP="00B419CF">
            <w:pPr>
              <w:spacing w:after="0" w:line="240" w:lineRule="auto"/>
              <w:jc w:val="both"/>
              <w:outlineLvl w:val="0"/>
              <w:rPr>
                <w:rFonts w:ascii="Century Gothic" w:eastAsia="Times New Roman" w:hAnsi="Century Gothic" w:cs="Arial"/>
                <w:lang w:eastAsia="en-GB"/>
              </w:rPr>
            </w:pPr>
            <w:r w:rsidRPr="00915585">
              <w:rPr>
                <w:rFonts w:ascii="Century Gothic" w:eastAsia="Times New Roman" w:hAnsi="Century Gothic" w:cs="Arial"/>
                <w:lang w:eastAsia="en-GB"/>
              </w:rPr>
              <w:t xml:space="preserve">Page </w:t>
            </w:r>
            <w:r w:rsidR="00C654B7">
              <w:rPr>
                <w:rFonts w:ascii="Century Gothic" w:eastAsia="Times New Roman" w:hAnsi="Century Gothic" w:cs="Arial"/>
                <w:lang w:eastAsia="en-GB"/>
              </w:rPr>
              <w:t>4</w:t>
            </w:r>
          </w:p>
        </w:tc>
      </w:tr>
      <w:tr w:rsidR="00C447B8" w:rsidRPr="00915585" w14:paraId="05E45C74" w14:textId="77777777" w:rsidTr="00B419CF">
        <w:tc>
          <w:tcPr>
            <w:tcW w:w="4612" w:type="dxa"/>
            <w:shd w:val="clear" w:color="auto" w:fill="auto"/>
          </w:tcPr>
          <w:p w14:paraId="1E304CB3" w14:textId="77777777" w:rsidR="00C447B8" w:rsidRPr="00915585" w:rsidRDefault="00C447B8" w:rsidP="00B419CF">
            <w:pPr>
              <w:spacing w:after="0" w:line="240" w:lineRule="auto"/>
              <w:jc w:val="both"/>
              <w:outlineLvl w:val="0"/>
              <w:rPr>
                <w:rFonts w:ascii="Century Gothic" w:eastAsia="Times New Roman" w:hAnsi="Century Gothic" w:cs="Arial"/>
                <w:lang w:eastAsia="en-GB"/>
              </w:rPr>
            </w:pPr>
            <w:r w:rsidRPr="00915585">
              <w:rPr>
                <w:rFonts w:ascii="Century Gothic" w:eastAsia="Times New Roman" w:hAnsi="Century Gothic" w:cs="Arial"/>
                <w:lang w:eastAsia="en-GB"/>
              </w:rPr>
              <w:t>Key contacts</w:t>
            </w:r>
          </w:p>
          <w:p w14:paraId="3DFB3370" w14:textId="77777777" w:rsidR="00C447B8" w:rsidRPr="00915585" w:rsidRDefault="00C447B8" w:rsidP="00B419CF">
            <w:pPr>
              <w:spacing w:after="0" w:line="240" w:lineRule="auto"/>
              <w:jc w:val="both"/>
              <w:outlineLvl w:val="0"/>
              <w:rPr>
                <w:rFonts w:ascii="Century Gothic" w:eastAsia="Times New Roman" w:hAnsi="Century Gothic" w:cs="Arial"/>
                <w:lang w:eastAsia="en-GB"/>
              </w:rPr>
            </w:pPr>
          </w:p>
        </w:tc>
        <w:tc>
          <w:tcPr>
            <w:tcW w:w="4404" w:type="dxa"/>
            <w:shd w:val="clear" w:color="auto" w:fill="auto"/>
          </w:tcPr>
          <w:p w14:paraId="68F1234E" w14:textId="46F7E7C4" w:rsidR="00C447B8" w:rsidRPr="00915585" w:rsidRDefault="00C447B8" w:rsidP="00B419CF">
            <w:pPr>
              <w:spacing w:after="0" w:line="240" w:lineRule="auto"/>
              <w:jc w:val="both"/>
              <w:outlineLvl w:val="0"/>
              <w:rPr>
                <w:rFonts w:ascii="Century Gothic" w:eastAsia="Times New Roman" w:hAnsi="Century Gothic" w:cs="Arial"/>
                <w:lang w:eastAsia="en-GB"/>
              </w:rPr>
            </w:pPr>
            <w:r w:rsidRPr="00915585">
              <w:rPr>
                <w:rFonts w:ascii="Century Gothic" w:eastAsia="Times New Roman" w:hAnsi="Century Gothic" w:cs="Arial"/>
                <w:lang w:eastAsia="en-GB"/>
              </w:rPr>
              <w:t>Page</w:t>
            </w:r>
            <w:r w:rsidR="00C654B7">
              <w:rPr>
                <w:rFonts w:ascii="Century Gothic" w:eastAsia="Times New Roman" w:hAnsi="Century Gothic" w:cs="Arial"/>
                <w:lang w:eastAsia="en-GB"/>
              </w:rPr>
              <w:t xml:space="preserve"> 5</w:t>
            </w:r>
          </w:p>
        </w:tc>
      </w:tr>
      <w:tr w:rsidR="00C447B8" w:rsidRPr="00915585" w14:paraId="26B8D9C1" w14:textId="77777777" w:rsidTr="00B419CF">
        <w:tc>
          <w:tcPr>
            <w:tcW w:w="4612" w:type="dxa"/>
            <w:shd w:val="clear" w:color="auto" w:fill="auto"/>
          </w:tcPr>
          <w:p w14:paraId="24BB7DF2" w14:textId="77777777" w:rsidR="00C447B8" w:rsidRPr="00915585" w:rsidRDefault="00C447B8" w:rsidP="00B419CF">
            <w:pPr>
              <w:spacing w:after="0" w:line="240" w:lineRule="auto"/>
              <w:jc w:val="both"/>
              <w:outlineLvl w:val="0"/>
              <w:rPr>
                <w:rFonts w:ascii="Century Gothic" w:eastAsia="Times New Roman" w:hAnsi="Century Gothic" w:cs="Arial"/>
                <w:lang w:eastAsia="en-GB"/>
              </w:rPr>
            </w:pPr>
            <w:r w:rsidRPr="00915585">
              <w:rPr>
                <w:rFonts w:ascii="Century Gothic" w:eastAsia="Times New Roman" w:hAnsi="Century Gothic" w:cs="Arial"/>
                <w:lang w:eastAsia="en-GB"/>
              </w:rPr>
              <w:t>Full opening</w:t>
            </w:r>
          </w:p>
          <w:p w14:paraId="47DB8268" w14:textId="77777777" w:rsidR="00C447B8" w:rsidRPr="00915585" w:rsidRDefault="00C447B8" w:rsidP="00B419CF">
            <w:pPr>
              <w:spacing w:after="0" w:line="240" w:lineRule="auto"/>
              <w:jc w:val="both"/>
              <w:outlineLvl w:val="0"/>
              <w:rPr>
                <w:rFonts w:ascii="Century Gothic" w:eastAsia="Times New Roman" w:hAnsi="Century Gothic" w:cs="Arial"/>
                <w:u w:val="single"/>
                <w:lang w:eastAsia="en-GB"/>
              </w:rPr>
            </w:pPr>
          </w:p>
        </w:tc>
        <w:tc>
          <w:tcPr>
            <w:tcW w:w="4404" w:type="dxa"/>
            <w:shd w:val="clear" w:color="auto" w:fill="auto"/>
          </w:tcPr>
          <w:p w14:paraId="4B26B349" w14:textId="5674BB5F" w:rsidR="00C447B8" w:rsidRPr="00915585" w:rsidRDefault="00C447B8" w:rsidP="00B419CF">
            <w:pPr>
              <w:spacing w:after="0" w:line="240" w:lineRule="auto"/>
              <w:jc w:val="both"/>
              <w:outlineLvl w:val="0"/>
              <w:rPr>
                <w:rFonts w:ascii="Century Gothic" w:eastAsia="Times New Roman" w:hAnsi="Century Gothic" w:cs="Arial"/>
                <w:lang w:eastAsia="en-GB"/>
              </w:rPr>
            </w:pPr>
            <w:r w:rsidRPr="00915585">
              <w:rPr>
                <w:rFonts w:ascii="Century Gothic" w:eastAsia="Times New Roman" w:hAnsi="Century Gothic" w:cs="Arial"/>
                <w:lang w:eastAsia="en-GB"/>
              </w:rPr>
              <w:t>Page</w:t>
            </w:r>
            <w:r w:rsidR="00C654B7">
              <w:rPr>
                <w:rFonts w:ascii="Century Gothic" w:eastAsia="Times New Roman" w:hAnsi="Century Gothic" w:cs="Arial"/>
                <w:lang w:eastAsia="en-GB"/>
              </w:rPr>
              <w:t xml:space="preserve"> 6</w:t>
            </w:r>
          </w:p>
        </w:tc>
      </w:tr>
      <w:tr w:rsidR="00C447B8" w:rsidRPr="00915585" w14:paraId="79517822" w14:textId="77777777" w:rsidTr="00B419CF">
        <w:tc>
          <w:tcPr>
            <w:tcW w:w="4612" w:type="dxa"/>
            <w:shd w:val="clear" w:color="auto" w:fill="auto"/>
          </w:tcPr>
          <w:p w14:paraId="1C86799D" w14:textId="77777777" w:rsidR="00C447B8" w:rsidRPr="00915585" w:rsidRDefault="00C447B8" w:rsidP="00B419CF">
            <w:pPr>
              <w:spacing w:after="0" w:line="240" w:lineRule="auto"/>
              <w:jc w:val="both"/>
              <w:outlineLvl w:val="0"/>
              <w:rPr>
                <w:rFonts w:ascii="Century Gothic" w:eastAsia="Times New Roman" w:hAnsi="Century Gothic" w:cs="Arial"/>
                <w:lang w:eastAsia="en-GB"/>
              </w:rPr>
            </w:pPr>
            <w:r w:rsidRPr="00915585">
              <w:rPr>
                <w:rFonts w:ascii="Century Gothic" w:eastAsia="Times New Roman" w:hAnsi="Century Gothic" w:cs="Arial"/>
                <w:lang w:eastAsia="en-GB"/>
              </w:rPr>
              <w:t>Review of our approach</w:t>
            </w:r>
          </w:p>
          <w:p w14:paraId="6DF42DDC" w14:textId="77777777" w:rsidR="00C447B8" w:rsidRPr="00915585" w:rsidRDefault="00C447B8" w:rsidP="00B419CF">
            <w:pPr>
              <w:spacing w:after="0" w:line="240" w:lineRule="auto"/>
              <w:jc w:val="both"/>
              <w:outlineLvl w:val="0"/>
              <w:rPr>
                <w:rFonts w:ascii="Century Gothic" w:eastAsia="Times New Roman" w:hAnsi="Century Gothic" w:cs="Arial"/>
                <w:lang w:eastAsia="en-GB"/>
              </w:rPr>
            </w:pPr>
          </w:p>
        </w:tc>
        <w:tc>
          <w:tcPr>
            <w:tcW w:w="4404" w:type="dxa"/>
            <w:shd w:val="clear" w:color="auto" w:fill="auto"/>
          </w:tcPr>
          <w:p w14:paraId="4B90491B" w14:textId="1086015E" w:rsidR="00C447B8" w:rsidRPr="00915585" w:rsidRDefault="00C447B8" w:rsidP="00B419CF">
            <w:pPr>
              <w:spacing w:after="0" w:line="240" w:lineRule="auto"/>
              <w:jc w:val="both"/>
              <w:outlineLvl w:val="0"/>
              <w:rPr>
                <w:rFonts w:ascii="Century Gothic" w:eastAsia="Times New Roman" w:hAnsi="Century Gothic" w:cs="Arial"/>
                <w:lang w:eastAsia="en-GB"/>
              </w:rPr>
            </w:pPr>
            <w:r w:rsidRPr="00915585">
              <w:rPr>
                <w:rFonts w:ascii="Century Gothic" w:eastAsia="Times New Roman" w:hAnsi="Century Gothic" w:cs="Arial"/>
                <w:lang w:eastAsia="en-GB"/>
              </w:rPr>
              <w:t>Page</w:t>
            </w:r>
            <w:r w:rsidR="00C654B7">
              <w:rPr>
                <w:rFonts w:ascii="Century Gothic" w:eastAsia="Times New Roman" w:hAnsi="Century Gothic" w:cs="Arial"/>
                <w:lang w:eastAsia="en-GB"/>
              </w:rPr>
              <w:t xml:space="preserve"> 6</w:t>
            </w:r>
          </w:p>
        </w:tc>
      </w:tr>
      <w:tr w:rsidR="00C447B8" w:rsidRPr="00915585" w14:paraId="2B196C6C" w14:textId="77777777" w:rsidTr="00B419CF">
        <w:tc>
          <w:tcPr>
            <w:tcW w:w="4612" w:type="dxa"/>
            <w:shd w:val="clear" w:color="auto" w:fill="auto"/>
          </w:tcPr>
          <w:p w14:paraId="457A9CB3" w14:textId="77777777" w:rsidR="00C447B8" w:rsidRPr="00915585" w:rsidRDefault="00C447B8" w:rsidP="00B419CF">
            <w:pPr>
              <w:spacing w:after="0" w:line="240" w:lineRule="auto"/>
              <w:jc w:val="both"/>
              <w:outlineLvl w:val="0"/>
              <w:rPr>
                <w:rFonts w:ascii="Century Gothic" w:eastAsia="Times New Roman" w:hAnsi="Century Gothic" w:cs="Arial"/>
                <w:lang w:eastAsia="en-GB"/>
              </w:rPr>
            </w:pPr>
            <w:r w:rsidRPr="00915585">
              <w:rPr>
                <w:rFonts w:ascii="Century Gothic" w:eastAsia="Times New Roman" w:hAnsi="Century Gothic" w:cs="Arial"/>
                <w:lang w:eastAsia="en-GB"/>
              </w:rPr>
              <w:t>Our approach to the contain framework</w:t>
            </w:r>
          </w:p>
          <w:p w14:paraId="0BDA4BAF" w14:textId="77777777" w:rsidR="00C447B8" w:rsidRPr="00915585" w:rsidRDefault="00C447B8" w:rsidP="00B419CF">
            <w:pPr>
              <w:spacing w:after="0" w:line="240" w:lineRule="auto"/>
              <w:jc w:val="both"/>
              <w:outlineLvl w:val="0"/>
              <w:rPr>
                <w:rFonts w:ascii="Century Gothic" w:eastAsia="Times New Roman" w:hAnsi="Century Gothic" w:cs="Arial"/>
                <w:lang w:eastAsia="en-GB"/>
              </w:rPr>
            </w:pPr>
          </w:p>
        </w:tc>
        <w:tc>
          <w:tcPr>
            <w:tcW w:w="4404" w:type="dxa"/>
            <w:shd w:val="clear" w:color="auto" w:fill="auto"/>
          </w:tcPr>
          <w:p w14:paraId="50962515" w14:textId="150B5567" w:rsidR="00C447B8" w:rsidRPr="00915585" w:rsidRDefault="00C447B8" w:rsidP="00B419CF">
            <w:pPr>
              <w:spacing w:after="0" w:line="240" w:lineRule="auto"/>
              <w:jc w:val="both"/>
              <w:outlineLvl w:val="0"/>
              <w:rPr>
                <w:rFonts w:ascii="Century Gothic" w:eastAsia="Times New Roman" w:hAnsi="Century Gothic" w:cs="Arial"/>
                <w:lang w:eastAsia="en-GB"/>
              </w:rPr>
            </w:pPr>
            <w:r w:rsidRPr="00915585">
              <w:rPr>
                <w:rFonts w:ascii="Century Gothic" w:eastAsia="Times New Roman" w:hAnsi="Century Gothic" w:cs="Arial"/>
                <w:lang w:eastAsia="en-GB"/>
              </w:rPr>
              <w:t>Page</w:t>
            </w:r>
            <w:r w:rsidR="00C654B7">
              <w:rPr>
                <w:rFonts w:ascii="Century Gothic" w:eastAsia="Times New Roman" w:hAnsi="Century Gothic" w:cs="Arial"/>
                <w:lang w:eastAsia="en-GB"/>
              </w:rPr>
              <w:t xml:space="preserve"> 7</w:t>
            </w:r>
          </w:p>
        </w:tc>
      </w:tr>
      <w:tr w:rsidR="00C447B8" w:rsidRPr="00915585" w14:paraId="316BFAE4" w14:textId="77777777" w:rsidTr="00B419CF">
        <w:tc>
          <w:tcPr>
            <w:tcW w:w="4612" w:type="dxa"/>
            <w:shd w:val="clear" w:color="auto" w:fill="auto"/>
          </w:tcPr>
          <w:p w14:paraId="09614441" w14:textId="77777777" w:rsidR="00C447B8" w:rsidRPr="00915585" w:rsidRDefault="00C447B8" w:rsidP="00B419CF">
            <w:pPr>
              <w:spacing w:after="0" w:line="240" w:lineRule="auto"/>
              <w:jc w:val="both"/>
              <w:outlineLvl w:val="0"/>
              <w:rPr>
                <w:rFonts w:ascii="Century Gothic" w:eastAsia="Times New Roman" w:hAnsi="Century Gothic" w:cs="Arial"/>
                <w:lang w:eastAsia="en-GB"/>
              </w:rPr>
            </w:pPr>
            <w:r w:rsidRPr="00915585">
              <w:rPr>
                <w:rFonts w:ascii="Century Gothic" w:eastAsia="Times New Roman" w:hAnsi="Century Gothic" w:cs="Arial"/>
                <w:lang w:eastAsia="en-GB"/>
              </w:rPr>
              <w:t>Identification of vulnerable children who do not attend during full opening or for the purposes of future full or partial closure</w:t>
            </w:r>
          </w:p>
          <w:p w14:paraId="73841CFE" w14:textId="77777777" w:rsidR="00C447B8" w:rsidRPr="00915585" w:rsidRDefault="00C447B8" w:rsidP="00B419CF">
            <w:pPr>
              <w:spacing w:after="0" w:line="240" w:lineRule="auto"/>
              <w:jc w:val="both"/>
              <w:outlineLvl w:val="0"/>
              <w:rPr>
                <w:rFonts w:ascii="Century Gothic" w:eastAsia="Times New Roman" w:hAnsi="Century Gothic" w:cs="Arial"/>
                <w:lang w:eastAsia="en-GB"/>
              </w:rPr>
            </w:pPr>
          </w:p>
        </w:tc>
        <w:tc>
          <w:tcPr>
            <w:tcW w:w="4404" w:type="dxa"/>
            <w:shd w:val="clear" w:color="auto" w:fill="auto"/>
          </w:tcPr>
          <w:p w14:paraId="2E5942FF" w14:textId="7208A39E" w:rsidR="00C447B8" w:rsidRPr="00915585" w:rsidRDefault="00C447B8" w:rsidP="00B419CF">
            <w:pPr>
              <w:spacing w:after="0" w:line="240" w:lineRule="auto"/>
              <w:jc w:val="both"/>
              <w:outlineLvl w:val="0"/>
              <w:rPr>
                <w:rFonts w:ascii="Century Gothic" w:eastAsia="Times New Roman" w:hAnsi="Century Gothic" w:cs="Arial"/>
                <w:lang w:eastAsia="en-GB"/>
              </w:rPr>
            </w:pPr>
            <w:r w:rsidRPr="00915585">
              <w:rPr>
                <w:rFonts w:ascii="Century Gothic" w:eastAsia="Times New Roman" w:hAnsi="Century Gothic" w:cs="Arial"/>
                <w:lang w:eastAsia="en-GB"/>
              </w:rPr>
              <w:t>Page</w:t>
            </w:r>
            <w:r w:rsidR="00C654B7">
              <w:rPr>
                <w:rFonts w:ascii="Century Gothic" w:eastAsia="Times New Roman" w:hAnsi="Century Gothic" w:cs="Arial"/>
                <w:lang w:eastAsia="en-GB"/>
              </w:rPr>
              <w:t xml:space="preserve"> 8</w:t>
            </w:r>
          </w:p>
        </w:tc>
      </w:tr>
      <w:tr w:rsidR="00C447B8" w:rsidRPr="00915585" w14:paraId="0B50F58E" w14:textId="77777777" w:rsidTr="00B419CF">
        <w:tc>
          <w:tcPr>
            <w:tcW w:w="4612" w:type="dxa"/>
            <w:shd w:val="clear" w:color="auto" w:fill="auto"/>
          </w:tcPr>
          <w:p w14:paraId="1684D6E5" w14:textId="77777777" w:rsidR="00C447B8" w:rsidRPr="00915585" w:rsidRDefault="00C447B8" w:rsidP="00B419CF">
            <w:pPr>
              <w:spacing w:after="0" w:line="240" w:lineRule="auto"/>
              <w:jc w:val="both"/>
              <w:outlineLvl w:val="0"/>
              <w:rPr>
                <w:rFonts w:ascii="Century Gothic" w:eastAsia="Times New Roman" w:hAnsi="Century Gothic" w:cs="Arial"/>
                <w:lang w:eastAsia="en-GB"/>
              </w:rPr>
            </w:pPr>
            <w:r w:rsidRPr="00915585">
              <w:rPr>
                <w:rFonts w:ascii="Century Gothic" w:eastAsia="Times New Roman" w:hAnsi="Century Gothic" w:cs="Arial"/>
                <w:lang w:eastAsia="en-GB"/>
              </w:rPr>
              <w:t xml:space="preserve">Attendance during full opening </w:t>
            </w:r>
          </w:p>
          <w:p w14:paraId="0134CF69" w14:textId="77777777" w:rsidR="00C447B8" w:rsidRPr="00915585" w:rsidRDefault="00C447B8" w:rsidP="00B419CF">
            <w:pPr>
              <w:spacing w:after="0" w:line="240" w:lineRule="auto"/>
              <w:jc w:val="both"/>
              <w:outlineLvl w:val="0"/>
              <w:rPr>
                <w:rFonts w:ascii="Century Gothic" w:eastAsia="Times New Roman" w:hAnsi="Century Gothic" w:cs="Arial"/>
                <w:u w:val="single"/>
                <w:lang w:eastAsia="en-GB"/>
              </w:rPr>
            </w:pPr>
          </w:p>
        </w:tc>
        <w:tc>
          <w:tcPr>
            <w:tcW w:w="4404" w:type="dxa"/>
            <w:shd w:val="clear" w:color="auto" w:fill="auto"/>
          </w:tcPr>
          <w:p w14:paraId="620595CE" w14:textId="6C7AD9C3" w:rsidR="00C447B8" w:rsidRPr="00915585" w:rsidRDefault="00C447B8" w:rsidP="00B419CF">
            <w:pPr>
              <w:spacing w:after="0" w:line="240" w:lineRule="auto"/>
              <w:jc w:val="both"/>
              <w:outlineLvl w:val="0"/>
              <w:rPr>
                <w:rFonts w:ascii="Century Gothic" w:eastAsia="Times New Roman" w:hAnsi="Century Gothic" w:cs="Arial"/>
                <w:lang w:eastAsia="en-GB"/>
              </w:rPr>
            </w:pPr>
            <w:r w:rsidRPr="00915585">
              <w:rPr>
                <w:rFonts w:ascii="Century Gothic" w:eastAsia="Times New Roman" w:hAnsi="Century Gothic" w:cs="Arial"/>
                <w:lang w:eastAsia="en-GB"/>
              </w:rPr>
              <w:t>Page</w:t>
            </w:r>
            <w:r w:rsidR="00C654B7">
              <w:rPr>
                <w:rFonts w:ascii="Century Gothic" w:eastAsia="Times New Roman" w:hAnsi="Century Gothic" w:cs="Arial"/>
                <w:lang w:eastAsia="en-GB"/>
              </w:rPr>
              <w:t xml:space="preserve"> 9</w:t>
            </w:r>
          </w:p>
        </w:tc>
      </w:tr>
      <w:tr w:rsidR="00C447B8" w:rsidRPr="00915585" w14:paraId="435F844D" w14:textId="77777777" w:rsidTr="00B419CF">
        <w:tc>
          <w:tcPr>
            <w:tcW w:w="4612" w:type="dxa"/>
            <w:shd w:val="clear" w:color="auto" w:fill="auto"/>
          </w:tcPr>
          <w:p w14:paraId="3BE8EEE0" w14:textId="77777777" w:rsidR="00C447B8" w:rsidRPr="00915585" w:rsidRDefault="00C447B8" w:rsidP="00B419CF">
            <w:pPr>
              <w:spacing w:after="0" w:line="240" w:lineRule="auto"/>
              <w:jc w:val="both"/>
              <w:outlineLvl w:val="0"/>
              <w:rPr>
                <w:rFonts w:ascii="Century Gothic" w:eastAsia="Times New Roman" w:hAnsi="Century Gothic" w:cs="Arial"/>
                <w:lang w:eastAsia="en-GB"/>
              </w:rPr>
            </w:pPr>
            <w:r w:rsidRPr="00915585">
              <w:rPr>
                <w:rFonts w:ascii="Century Gothic" w:eastAsia="Times New Roman" w:hAnsi="Century Gothic" w:cs="Arial"/>
                <w:lang w:eastAsia="en-GB"/>
              </w:rPr>
              <w:t>Attendance during future full or partial closure</w:t>
            </w:r>
          </w:p>
          <w:p w14:paraId="7220DA3E" w14:textId="77777777" w:rsidR="00C447B8" w:rsidRPr="00915585" w:rsidRDefault="00C447B8" w:rsidP="00B419CF">
            <w:pPr>
              <w:spacing w:after="0" w:line="240" w:lineRule="auto"/>
              <w:jc w:val="both"/>
              <w:outlineLvl w:val="0"/>
              <w:rPr>
                <w:rFonts w:ascii="Century Gothic" w:eastAsia="Times New Roman" w:hAnsi="Century Gothic" w:cs="Arial"/>
                <w:lang w:eastAsia="en-GB"/>
              </w:rPr>
            </w:pPr>
          </w:p>
        </w:tc>
        <w:tc>
          <w:tcPr>
            <w:tcW w:w="4404" w:type="dxa"/>
            <w:shd w:val="clear" w:color="auto" w:fill="auto"/>
          </w:tcPr>
          <w:p w14:paraId="716178AD" w14:textId="026DBA5E" w:rsidR="00C447B8" w:rsidRPr="00915585" w:rsidRDefault="00C447B8" w:rsidP="00B419CF">
            <w:pPr>
              <w:spacing w:after="0" w:line="240" w:lineRule="auto"/>
              <w:jc w:val="both"/>
              <w:outlineLvl w:val="0"/>
              <w:rPr>
                <w:rFonts w:ascii="Century Gothic" w:eastAsia="Times New Roman" w:hAnsi="Century Gothic" w:cs="Arial"/>
                <w:lang w:eastAsia="en-GB"/>
              </w:rPr>
            </w:pPr>
            <w:r w:rsidRPr="00915585">
              <w:rPr>
                <w:rFonts w:ascii="Century Gothic" w:eastAsia="Times New Roman" w:hAnsi="Century Gothic" w:cs="Arial"/>
                <w:lang w:eastAsia="en-GB"/>
              </w:rPr>
              <w:t>Page</w:t>
            </w:r>
            <w:r w:rsidR="00C654B7">
              <w:rPr>
                <w:rFonts w:ascii="Century Gothic" w:eastAsia="Times New Roman" w:hAnsi="Century Gothic" w:cs="Arial"/>
                <w:lang w:eastAsia="en-GB"/>
              </w:rPr>
              <w:t xml:space="preserve"> 9</w:t>
            </w:r>
          </w:p>
        </w:tc>
      </w:tr>
      <w:tr w:rsidR="00C447B8" w:rsidRPr="00915585" w14:paraId="30FC0FE6" w14:textId="77777777" w:rsidTr="00B419CF">
        <w:tc>
          <w:tcPr>
            <w:tcW w:w="4612" w:type="dxa"/>
            <w:shd w:val="clear" w:color="auto" w:fill="auto"/>
          </w:tcPr>
          <w:p w14:paraId="426356C3" w14:textId="77777777" w:rsidR="00C447B8" w:rsidRPr="00915585" w:rsidRDefault="00C447B8" w:rsidP="00B419CF">
            <w:pPr>
              <w:spacing w:after="0" w:line="240" w:lineRule="auto"/>
              <w:jc w:val="both"/>
              <w:outlineLvl w:val="0"/>
              <w:rPr>
                <w:rFonts w:ascii="Century Gothic" w:eastAsia="Times New Roman" w:hAnsi="Century Gothic" w:cs="Arial"/>
                <w:lang w:eastAsia="en-GB"/>
              </w:rPr>
            </w:pPr>
            <w:r w:rsidRPr="00915585">
              <w:rPr>
                <w:rFonts w:ascii="Century Gothic" w:eastAsia="Times New Roman" w:hAnsi="Century Gothic" w:cs="Arial"/>
                <w:lang w:eastAsia="en-GB"/>
              </w:rPr>
              <w:t>The role of the Designated Safeguarding Lead (DSL) during future full or partial closure</w:t>
            </w:r>
          </w:p>
          <w:p w14:paraId="78045A0B" w14:textId="77777777" w:rsidR="00C447B8" w:rsidRPr="00915585" w:rsidRDefault="00C447B8" w:rsidP="00B419CF">
            <w:pPr>
              <w:spacing w:after="0" w:line="240" w:lineRule="auto"/>
              <w:jc w:val="both"/>
              <w:outlineLvl w:val="0"/>
              <w:rPr>
                <w:rFonts w:ascii="Century Gothic" w:eastAsia="Times New Roman" w:hAnsi="Century Gothic" w:cs="Arial"/>
                <w:u w:val="single"/>
                <w:lang w:eastAsia="en-GB"/>
              </w:rPr>
            </w:pPr>
          </w:p>
        </w:tc>
        <w:tc>
          <w:tcPr>
            <w:tcW w:w="4404" w:type="dxa"/>
            <w:shd w:val="clear" w:color="auto" w:fill="auto"/>
          </w:tcPr>
          <w:p w14:paraId="59FF44B7" w14:textId="205E4F4C" w:rsidR="00C447B8" w:rsidRPr="00915585" w:rsidRDefault="00C447B8" w:rsidP="00B419CF">
            <w:pPr>
              <w:spacing w:after="0" w:line="240" w:lineRule="auto"/>
              <w:jc w:val="both"/>
              <w:outlineLvl w:val="0"/>
              <w:rPr>
                <w:rFonts w:ascii="Century Gothic" w:eastAsia="Times New Roman" w:hAnsi="Century Gothic" w:cs="Arial"/>
                <w:lang w:eastAsia="en-GB"/>
              </w:rPr>
            </w:pPr>
            <w:r w:rsidRPr="00915585">
              <w:rPr>
                <w:rFonts w:ascii="Century Gothic" w:eastAsia="Times New Roman" w:hAnsi="Century Gothic" w:cs="Arial"/>
                <w:lang w:eastAsia="en-GB"/>
              </w:rPr>
              <w:t>Page</w:t>
            </w:r>
            <w:r w:rsidR="00C654B7">
              <w:rPr>
                <w:rFonts w:ascii="Century Gothic" w:eastAsia="Times New Roman" w:hAnsi="Century Gothic" w:cs="Arial"/>
                <w:lang w:eastAsia="en-GB"/>
              </w:rPr>
              <w:t xml:space="preserve"> 10</w:t>
            </w:r>
          </w:p>
        </w:tc>
      </w:tr>
      <w:tr w:rsidR="00C447B8" w:rsidRPr="00915585" w14:paraId="17F4F3EB" w14:textId="77777777" w:rsidTr="00B419CF">
        <w:tc>
          <w:tcPr>
            <w:tcW w:w="4612" w:type="dxa"/>
            <w:shd w:val="clear" w:color="auto" w:fill="auto"/>
          </w:tcPr>
          <w:p w14:paraId="50FAC837" w14:textId="77777777" w:rsidR="00C447B8" w:rsidRPr="00915585" w:rsidRDefault="00C447B8" w:rsidP="00B419CF">
            <w:pPr>
              <w:spacing w:after="0" w:line="240" w:lineRule="auto"/>
              <w:jc w:val="both"/>
              <w:outlineLvl w:val="0"/>
              <w:rPr>
                <w:rFonts w:ascii="Century Gothic" w:eastAsia="Times New Roman" w:hAnsi="Century Gothic" w:cs="Arial"/>
                <w:lang w:eastAsia="en-GB"/>
              </w:rPr>
            </w:pPr>
            <w:r w:rsidRPr="00915585">
              <w:rPr>
                <w:rFonts w:ascii="Century Gothic" w:eastAsia="Times New Roman" w:hAnsi="Century Gothic" w:cs="Arial"/>
                <w:lang w:eastAsia="en-GB"/>
              </w:rPr>
              <w:t xml:space="preserve">Reporting a concern during future full or partial closure </w:t>
            </w:r>
          </w:p>
          <w:p w14:paraId="3FDFC1C5" w14:textId="77777777" w:rsidR="00C447B8" w:rsidRPr="00915585" w:rsidRDefault="00C447B8" w:rsidP="00B419CF">
            <w:pPr>
              <w:spacing w:after="0" w:line="240" w:lineRule="auto"/>
              <w:jc w:val="both"/>
              <w:outlineLvl w:val="0"/>
              <w:rPr>
                <w:rFonts w:ascii="Century Gothic" w:eastAsia="Times New Roman" w:hAnsi="Century Gothic" w:cs="Arial"/>
                <w:u w:val="single"/>
                <w:lang w:eastAsia="en-GB"/>
              </w:rPr>
            </w:pPr>
          </w:p>
        </w:tc>
        <w:tc>
          <w:tcPr>
            <w:tcW w:w="4404" w:type="dxa"/>
            <w:shd w:val="clear" w:color="auto" w:fill="auto"/>
          </w:tcPr>
          <w:p w14:paraId="0619699A" w14:textId="2F98E254" w:rsidR="00C447B8" w:rsidRPr="00915585" w:rsidRDefault="00C447B8" w:rsidP="00B419CF">
            <w:pPr>
              <w:spacing w:after="0" w:line="240" w:lineRule="auto"/>
              <w:jc w:val="both"/>
              <w:outlineLvl w:val="0"/>
              <w:rPr>
                <w:rFonts w:ascii="Century Gothic" w:eastAsia="Times New Roman" w:hAnsi="Century Gothic" w:cs="Arial"/>
                <w:lang w:eastAsia="en-GB"/>
              </w:rPr>
            </w:pPr>
            <w:r w:rsidRPr="00915585">
              <w:rPr>
                <w:rFonts w:ascii="Century Gothic" w:eastAsia="Times New Roman" w:hAnsi="Century Gothic" w:cs="Arial"/>
                <w:lang w:eastAsia="en-GB"/>
              </w:rPr>
              <w:t>Page</w:t>
            </w:r>
            <w:r w:rsidR="00C654B7">
              <w:rPr>
                <w:rFonts w:ascii="Century Gothic" w:eastAsia="Times New Roman" w:hAnsi="Century Gothic" w:cs="Arial"/>
                <w:lang w:eastAsia="en-GB"/>
              </w:rPr>
              <w:t xml:space="preserve"> 11</w:t>
            </w:r>
          </w:p>
        </w:tc>
      </w:tr>
      <w:tr w:rsidR="00C447B8" w:rsidRPr="00915585" w14:paraId="34BCE7C5" w14:textId="77777777" w:rsidTr="00B419CF">
        <w:tc>
          <w:tcPr>
            <w:tcW w:w="4612" w:type="dxa"/>
            <w:shd w:val="clear" w:color="auto" w:fill="auto"/>
          </w:tcPr>
          <w:p w14:paraId="2B3E2FFA" w14:textId="77777777" w:rsidR="00C447B8" w:rsidRPr="00915585" w:rsidRDefault="00C447B8" w:rsidP="00B419CF">
            <w:pPr>
              <w:spacing w:after="0" w:line="240" w:lineRule="auto"/>
              <w:jc w:val="both"/>
              <w:outlineLvl w:val="0"/>
              <w:rPr>
                <w:rFonts w:ascii="Century Gothic" w:eastAsia="Times New Roman" w:hAnsi="Century Gothic" w:cs="Arial"/>
                <w:lang w:eastAsia="en-GB"/>
              </w:rPr>
            </w:pPr>
            <w:r w:rsidRPr="00915585">
              <w:rPr>
                <w:rFonts w:ascii="Century Gothic" w:eastAsia="Times New Roman" w:hAnsi="Century Gothic" w:cs="Arial"/>
                <w:lang w:eastAsia="en-GB"/>
              </w:rPr>
              <w:t xml:space="preserve">Staff training and safeguarding induction during future full or partial closure </w:t>
            </w:r>
          </w:p>
          <w:p w14:paraId="0BC346BE" w14:textId="77777777" w:rsidR="00C447B8" w:rsidRPr="00915585" w:rsidRDefault="00C447B8" w:rsidP="00B419CF">
            <w:pPr>
              <w:spacing w:after="0" w:line="240" w:lineRule="auto"/>
              <w:jc w:val="both"/>
              <w:outlineLvl w:val="0"/>
              <w:rPr>
                <w:rFonts w:ascii="Century Gothic" w:eastAsia="Times New Roman" w:hAnsi="Century Gothic" w:cs="Arial"/>
                <w:u w:val="single"/>
                <w:lang w:eastAsia="en-GB"/>
              </w:rPr>
            </w:pPr>
          </w:p>
        </w:tc>
        <w:tc>
          <w:tcPr>
            <w:tcW w:w="4404" w:type="dxa"/>
            <w:shd w:val="clear" w:color="auto" w:fill="auto"/>
          </w:tcPr>
          <w:p w14:paraId="5D7D8DFC" w14:textId="5813CD1F" w:rsidR="00C447B8" w:rsidRPr="00915585" w:rsidRDefault="00C447B8" w:rsidP="00B419CF">
            <w:pPr>
              <w:spacing w:after="0" w:line="240" w:lineRule="auto"/>
              <w:jc w:val="both"/>
              <w:outlineLvl w:val="0"/>
              <w:rPr>
                <w:rFonts w:ascii="Century Gothic" w:eastAsia="Times New Roman" w:hAnsi="Century Gothic" w:cs="Arial"/>
                <w:lang w:eastAsia="en-GB"/>
              </w:rPr>
            </w:pPr>
            <w:r w:rsidRPr="00915585">
              <w:rPr>
                <w:rFonts w:ascii="Century Gothic" w:eastAsia="Times New Roman" w:hAnsi="Century Gothic" w:cs="Arial"/>
                <w:lang w:eastAsia="en-GB"/>
              </w:rPr>
              <w:t>Page</w:t>
            </w:r>
            <w:r w:rsidR="00C654B7">
              <w:rPr>
                <w:rFonts w:ascii="Century Gothic" w:eastAsia="Times New Roman" w:hAnsi="Century Gothic" w:cs="Arial"/>
                <w:lang w:eastAsia="en-GB"/>
              </w:rPr>
              <w:t xml:space="preserve"> 11</w:t>
            </w:r>
          </w:p>
        </w:tc>
      </w:tr>
      <w:tr w:rsidR="00C447B8" w:rsidRPr="00915585" w14:paraId="70645820" w14:textId="77777777" w:rsidTr="00B419CF">
        <w:tc>
          <w:tcPr>
            <w:tcW w:w="4612" w:type="dxa"/>
            <w:shd w:val="clear" w:color="auto" w:fill="auto"/>
          </w:tcPr>
          <w:p w14:paraId="4E1447A2" w14:textId="77777777" w:rsidR="00C447B8" w:rsidRPr="00915585" w:rsidRDefault="00C447B8" w:rsidP="00B419CF">
            <w:pPr>
              <w:spacing w:after="0" w:line="240" w:lineRule="auto"/>
              <w:jc w:val="both"/>
              <w:outlineLvl w:val="0"/>
              <w:rPr>
                <w:rFonts w:ascii="Century Gothic" w:eastAsia="Times New Roman" w:hAnsi="Century Gothic" w:cs="Arial"/>
                <w:lang w:eastAsia="en-GB"/>
              </w:rPr>
            </w:pPr>
            <w:r w:rsidRPr="00915585">
              <w:rPr>
                <w:rFonts w:ascii="Century Gothic" w:eastAsia="Times New Roman" w:hAnsi="Century Gothic" w:cs="Arial"/>
                <w:lang w:eastAsia="en-GB"/>
              </w:rPr>
              <w:t>Safer recruitment/volunteers and movement of staff during future full or partial closure</w:t>
            </w:r>
          </w:p>
          <w:p w14:paraId="7B0CEE3C" w14:textId="77777777" w:rsidR="00C447B8" w:rsidRPr="00915585" w:rsidRDefault="00C447B8" w:rsidP="00B419CF">
            <w:pPr>
              <w:spacing w:after="0" w:line="240" w:lineRule="auto"/>
              <w:jc w:val="both"/>
              <w:outlineLvl w:val="0"/>
              <w:rPr>
                <w:rFonts w:ascii="Century Gothic" w:eastAsia="Times New Roman" w:hAnsi="Century Gothic" w:cs="Arial"/>
                <w:lang w:eastAsia="en-GB"/>
              </w:rPr>
            </w:pPr>
          </w:p>
        </w:tc>
        <w:tc>
          <w:tcPr>
            <w:tcW w:w="4404" w:type="dxa"/>
            <w:shd w:val="clear" w:color="auto" w:fill="auto"/>
          </w:tcPr>
          <w:p w14:paraId="3A1C7294" w14:textId="716CBD4E" w:rsidR="00C447B8" w:rsidRPr="00915585" w:rsidRDefault="00C447B8" w:rsidP="00B419CF">
            <w:pPr>
              <w:spacing w:after="0" w:line="240" w:lineRule="auto"/>
              <w:jc w:val="both"/>
              <w:outlineLvl w:val="0"/>
              <w:rPr>
                <w:rFonts w:ascii="Century Gothic" w:eastAsia="Times New Roman" w:hAnsi="Century Gothic" w:cs="Arial"/>
                <w:lang w:eastAsia="en-GB"/>
              </w:rPr>
            </w:pPr>
            <w:r w:rsidRPr="00915585">
              <w:rPr>
                <w:rFonts w:ascii="Century Gothic" w:eastAsia="Times New Roman" w:hAnsi="Century Gothic" w:cs="Arial"/>
                <w:lang w:eastAsia="en-GB"/>
              </w:rPr>
              <w:t>Page</w:t>
            </w:r>
            <w:r w:rsidR="00C654B7">
              <w:rPr>
                <w:rFonts w:ascii="Century Gothic" w:eastAsia="Times New Roman" w:hAnsi="Century Gothic" w:cs="Arial"/>
                <w:lang w:eastAsia="en-GB"/>
              </w:rPr>
              <w:t xml:space="preserve"> 12</w:t>
            </w:r>
          </w:p>
        </w:tc>
      </w:tr>
      <w:tr w:rsidR="00C447B8" w:rsidRPr="00915585" w14:paraId="63D93590" w14:textId="77777777" w:rsidTr="00B419CF">
        <w:tc>
          <w:tcPr>
            <w:tcW w:w="4612" w:type="dxa"/>
            <w:shd w:val="clear" w:color="auto" w:fill="auto"/>
          </w:tcPr>
          <w:p w14:paraId="5495C4F3" w14:textId="77777777" w:rsidR="00C447B8" w:rsidRPr="00915585" w:rsidRDefault="00C447B8" w:rsidP="00B419CF">
            <w:pPr>
              <w:spacing w:after="0" w:line="240" w:lineRule="auto"/>
              <w:jc w:val="both"/>
              <w:outlineLvl w:val="0"/>
              <w:rPr>
                <w:rFonts w:ascii="Century Gothic" w:eastAsia="Times New Roman" w:hAnsi="Century Gothic" w:cs="Arial"/>
                <w:lang w:eastAsia="en-GB"/>
              </w:rPr>
            </w:pPr>
            <w:r w:rsidRPr="00915585">
              <w:rPr>
                <w:rFonts w:ascii="Century Gothic" w:eastAsia="Times New Roman" w:hAnsi="Century Gothic" w:cs="Arial"/>
                <w:lang w:eastAsia="en-GB"/>
              </w:rPr>
              <w:lastRenderedPageBreak/>
              <w:t>Mental health during full opening or for the purposes of future full or partial closure</w:t>
            </w:r>
          </w:p>
          <w:p w14:paraId="10B18BE7" w14:textId="77777777" w:rsidR="00C447B8" w:rsidRPr="00915585" w:rsidRDefault="00C447B8" w:rsidP="00B419CF">
            <w:pPr>
              <w:spacing w:after="0" w:line="240" w:lineRule="auto"/>
              <w:jc w:val="both"/>
              <w:outlineLvl w:val="0"/>
              <w:rPr>
                <w:rFonts w:ascii="Century Gothic" w:eastAsia="Times New Roman" w:hAnsi="Century Gothic" w:cs="Arial"/>
                <w:lang w:eastAsia="en-GB"/>
              </w:rPr>
            </w:pPr>
          </w:p>
        </w:tc>
        <w:tc>
          <w:tcPr>
            <w:tcW w:w="4404" w:type="dxa"/>
            <w:shd w:val="clear" w:color="auto" w:fill="auto"/>
          </w:tcPr>
          <w:p w14:paraId="0650C66F" w14:textId="1A3CB132" w:rsidR="00C447B8" w:rsidRPr="00915585" w:rsidRDefault="00C447B8" w:rsidP="00B419CF">
            <w:pPr>
              <w:spacing w:after="0" w:line="240" w:lineRule="auto"/>
              <w:jc w:val="both"/>
              <w:outlineLvl w:val="0"/>
              <w:rPr>
                <w:rFonts w:ascii="Century Gothic" w:eastAsia="Times New Roman" w:hAnsi="Century Gothic" w:cs="Arial"/>
                <w:lang w:eastAsia="en-GB"/>
              </w:rPr>
            </w:pPr>
            <w:r w:rsidRPr="00915585">
              <w:rPr>
                <w:rFonts w:ascii="Century Gothic" w:eastAsia="Times New Roman" w:hAnsi="Century Gothic" w:cs="Arial"/>
                <w:lang w:eastAsia="en-GB"/>
              </w:rPr>
              <w:t>Page</w:t>
            </w:r>
            <w:r w:rsidR="00C654B7">
              <w:rPr>
                <w:rFonts w:ascii="Century Gothic" w:eastAsia="Times New Roman" w:hAnsi="Century Gothic" w:cs="Arial"/>
                <w:lang w:eastAsia="en-GB"/>
              </w:rPr>
              <w:t xml:space="preserve"> 13</w:t>
            </w:r>
          </w:p>
        </w:tc>
      </w:tr>
      <w:tr w:rsidR="00C447B8" w:rsidRPr="00915585" w14:paraId="3BBC4BF4" w14:textId="77777777" w:rsidTr="00B419CF">
        <w:tc>
          <w:tcPr>
            <w:tcW w:w="4612" w:type="dxa"/>
            <w:shd w:val="clear" w:color="auto" w:fill="auto"/>
          </w:tcPr>
          <w:p w14:paraId="1EE8B9B8" w14:textId="47066169" w:rsidR="00C447B8" w:rsidRPr="00915585" w:rsidRDefault="00C447B8" w:rsidP="00B419CF">
            <w:pPr>
              <w:spacing w:after="0" w:line="240" w:lineRule="auto"/>
              <w:jc w:val="both"/>
              <w:outlineLvl w:val="0"/>
              <w:rPr>
                <w:rFonts w:ascii="Century Gothic" w:eastAsia="Times New Roman" w:hAnsi="Century Gothic" w:cs="Arial"/>
                <w:lang w:eastAsia="en-GB"/>
              </w:rPr>
            </w:pPr>
            <w:r w:rsidRPr="00915585">
              <w:rPr>
                <w:rFonts w:ascii="Century Gothic" w:eastAsia="Times New Roman" w:hAnsi="Century Gothic" w:cs="Arial"/>
                <w:lang w:eastAsia="en-GB"/>
              </w:rPr>
              <w:t xml:space="preserve">Online safety in </w:t>
            </w:r>
            <w:r w:rsidR="00B419CF" w:rsidRPr="00915585">
              <w:rPr>
                <w:rFonts w:ascii="Century Gothic" w:eastAsia="Times New Roman" w:hAnsi="Century Gothic" w:cs="Arial"/>
                <w:lang w:eastAsia="en-GB"/>
              </w:rPr>
              <w:t>The Linden Centre</w:t>
            </w:r>
            <w:r w:rsidRPr="00915585">
              <w:rPr>
                <w:rFonts w:ascii="Century Gothic" w:eastAsia="Times New Roman" w:hAnsi="Century Gothic" w:cs="Arial"/>
                <w:lang w:eastAsia="en-GB"/>
              </w:rPr>
              <w:t xml:space="preserve"> for the purposes of future full or partial closure</w:t>
            </w:r>
          </w:p>
          <w:p w14:paraId="61298A9A" w14:textId="77777777" w:rsidR="00C447B8" w:rsidRPr="00915585" w:rsidRDefault="00C447B8" w:rsidP="00B419CF">
            <w:pPr>
              <w:spacing w:after="0" w:line="240" w:lineRule="auto"/>
              <w:jc w:val="both"/>
              <w:outlineLvl w:val="0"/>
              <w:rPr>
                <w:rFonts w:ascii="Century Gothic" w:eastAsia="Times New Roman" w:hAnsi="Century Gothic" w:cs="Arial"/>
                <w:lang w:eastAsia="en-GB"/>
              </w:rPr>
            </w:pPr>
          </w:p>
        </w:tc>
        <w:tc>
          <w:tcPr>
            <w:tcW w:w="4404" w:type="dxa"/>
            <w:shd w:val="clear" w:color="auto" w:fill="auto"/>
          </w:tcPr>
          <w:p w14:paraId="11B73015" w14:textId="4A67D57B" w:rsidR="00C447B8" w:rsidRPr="00915585" w:rsidRDefault="00C447B8" w:rsidP="00B419CF">
            <w:pPr>
              <w:spacing w:after="0" w:line="240" w:lineRule="auto"/>
              <w:jc w:val="both"/>
              <w:outlineLvl w:val="0"/>
              <w:rPr>
                <w:rFonts w:ascii="Century Gothic" w:eastAsia="Times New Roman" w:hAnsi="Century Gothic" w:cs="Arial"/>
                <w:lang w:eastAsia="en-GB"/>
              </w:rPr>
            </w:pPr>
            <w:r w:rsidRPr="00915585">
              <w:rPr>
                <w:rFonts w:ascii="Century Gothic" w:eastAsia="Times New Roman" w:hAnsi="Century Gothic" w:cs="Arial"/>
                <w:lang w:eastAsia="en-GB"/>
              </w:rPr>
              <w:t>Page</w:t>
            </w:r>
            <w:r w:rsidR="00C654B7">
              <w:rPr>
                <w:rFonts w:ascii="Century Gothic" w:eastAsia="Times New Roman" w:hAnsi="Century Gothic" w:cs="Arial"/>
                <w:lang w:eastAsia="en-GB"/>
              </w:rPr>
              <w:t xml:space="preserve"> 13</w:t>
            </w:r>
          </w:p>
        </w:tc>
      </w:tr>
      <w:tr w:rsidR="00C447B8" w:rsidRPr="00915585" w14:paraId="5B35D2C3" w14:textId="77777777" w:rsidTr="00B419CF">
        <w:tc>
          <w:tcPr>
            <w:tcW w:w="4612" w:type="dxa"/>
            <w:shd w:val="clear" w:color="auto" w:fill="auto"/>
          </w:tcPr>
          <w:p w14:paraId="41BA9D91" w14:textId="0C79F1E7" w:rsidR="00C447B8" w:rsidRPr="00915585" w:rsidRDefault="00C447B8" w:rsidP="00B419CF">
            <w:pPr>
              <w:spacing w:after="0" w:line="240" w:lineRule="auto"/>
              <w:jc w:val="both"/>
              <w:outlineLvl w:val="0"/>
              <w:rPr>
                <w:rFonts w:ascii="Century Gothic" w:eastAsia="Times New Roman" w:hAnsi="Century Gothic" w:cs="Arial"/>
                <w:lang w:eastAsia="en-GB"/>
              </w:rPr>
            </w:pPr>
            <w:r w:rsidRPr="00915585">
              <w:rPr>
                <w:rFonts w:ascii="Century Gothic" w:eastAsia="Times New Roman" w:hAnsi="Century Gothic" w:cs="Arial"/>
                <w:lang w:eastAsia="en-GB"/>
              </w:rPr>
              <w:t xml:space="preserve">Children and online safety away from </w:t>
            </w:r>
            <w:r w:rsidR="00B419CF" w:rsidRPr="00915585">
              <w:rPr>
                <w:rFonts w:ascii="Century Gothic" w:eastAsia="Times New Roman" w:hAnsi="Century Gothic" w:cs="Arial"/>
                <w:lang w:eastAsia="en-GB"/>
              </w:rPr>
              <w:t>The Linden Centre</w:t>
            </w:r>
            <w:r w:rsidRPr="00915585">
              <w:rPr>
                <w:rFonts w:ascii="Century Gothic" w:eastAsia="Times New Roman" w:hAnsi="Century Gothic" w:cs="Arial"/>
                <w:lang w:eastAsia="en-GB"/>
              </w:rPr>
              <w:t xml:space="preserve"> during full opening or for the purposes of future full or partial closure</w:t>
            </w:r>
          </w:p>
          <w:p w14:paraId="2F3B99EB" w14:textId="77777777" w:rsidR="00C447B8" w:rsidRPr="00915585" w:rsidRDefault="00C447B8" w:rsidP="00B419CF">
            <w:pPr>
              <w:spacing w:after="0" w:line="240" w:lineRule="auto"/>
              <w:jc w:val="both"/>
              <w:outlineLvl w:val="0"/>
              <w:rPr>
                <w:rFonts w:ascii="Century Gothic" w:eastAsia="Times New Roman" w:hAnsi="Century Gothic" w:cs="Arial"/>
                <w:lang w:eastAsia="en-GB"/>
              </w:rPr>
            </w:pPr>
          </w:p>
        </w:tc>
        <w:tc>
          <w:tcPr>
            <w:tcW w:w="4404" w:type="dxa"/>
            <w:shd w:val="clear" w:color="auto" w:fill="auto"/>
          </w:tcPr>
          <w:p w14:paraId="1C8CA8D6" w14:textId="05C41D42" w:rsidR="00C447B8" w:rsidRPr="00915585" w:rsidRDefault="00C447B8" w:rsidP="00B419CF">
            <w:pPr>
              <w:spacing w:after="0" w:line="240" w:lineRule="auto"/>
              <w:jc w:val="both"/>
              <w:outlineLvl w:val="0"/>
              <w:rPr>
                <w:rFonts w:ascii="Century Gothic" w:eastAsia="Times New Roman" w:hAnsi="Century Gothic" w:cs="Arial"/>
                <w:lang w:eastAsia="en-GB"/>
              </w:rPr>
            </w:pPr>
            <w:r w:rsidRPr="00915585">
              <w:rPr>
                <w:rFonts w:ascii="Century Gothic" w:eastAsia="Times New Roman" w:hAnsi="Century Gothic" w:cs="Arial"/>
                <w:lang w:eastAsia="en-GB"/>
              </w:rPr>
              <w:t>Page</w:t>
            </w:r>
            <w:r w:rsidR="00C654B7">
              <w:rPr>
                <w:rFonts w:ascii="Century Gothic" w:eastAsia="Times New Roman" w:hAnsi="Century Gothic" w:cs="Arial"/>
                <w:lang w:eastAsia="en-GB"/>
              </w:rPr>
              <w:t xml:space="preserve"> 14</w:t>
            </w:r>
          </w:p>
        </w:tc>
      </w:tr>
      <w:tr w:rsidR="00C447B8" w:rsidRPr="00915585" w14:paraId="2A50A2B9" w14:textId="77777777" w:rsidTr="00B419CF">
        <w:tc>
          <w:tcPr>
            <w:tcW w:w="4612" w:type="dxa"/>
            <w:shd w:val="clear" w:color="auto" w:fill="auto"/>
          </w:tcPr>
          <w:p w14:paraId="3AE36572" w14:textId="228D7F69" w:rsidR="00C447B8" w:rsidRPr="00915585" w:rsidRDefault="00C447B8" w:rsidP="00B419CF">
            <w:pPr>
              <w:spacing w:after="0" w:line="240" w:lineRule="auto"/>
              <w:jc w:val="both"/>
              <w:outlineLvl w:val="0"/>
              <w:rPr>
                <w:rFonts w:ascii="Century Gothic" w:eastAsia="Times New Roman" w:hAnsi="Century Gothic" w:cs="Arial"/>
                <w:lang w:eastAsia="en-GB"/>
              </w:rPr>
            </w:pPr>
            <w:r w:rsidRPr="00915585">
              <w:rPr>
                <w:rFonts w:ascii="Century Gothic" w:eastAsia="Times New Roman" w:hAnsi="Century Gothic" w:cs="Arial"/>
                <w:lang w:eastAsia="en-GB"/>
              </w:rPr>
              <w:t xml:space="preserve">Supporting children not in </w:t>
            </w:r>
            <w:r w:rsidR="00B419CF" w:rsidRPr="00915585">
              <w:rPr>
                <w:rFonts w:ascii="Century Gothic" w:eastAsia="Times New Roman" w:hAnsi="Century Gothic" w:cs="Arial"/>
                <w:lang w:eastAsia="en-GB"/>
              </w:rPr>
              <w:t>The Linden Centre</w:t>
            </w:r>
            <w:r w:rsidRPr="00915585">
              <w:rPr>
                <w:rFonts w:ascii="Century Gothic" w:eastAsia="Times New Roman" w:hAnsi="Century Gothic" w:cs="Arial"/>
                <w:lang w:eastAsia="en-GB"/>
              </w:rPr>
              <w:t xml:space="preserve"> during full opening or for the purposes of future full or partial closure</w:t>
            </w:r>
          </w:p>
          <w:p w14:paraId="40B7A1C0" w14:textId="77777777" w:rsidR="00C447B8" w:rsidRPr="00915585" w:rsidRDefault="00C447B8" w:rsidP="00B419CF">
            <w:pPr>
              <w:spacing w:after="0" w:line="240" w:lineRule="auto"/>
              <w:jc w:val="both"/>
              <w:outlineLvl w:val="0"/>
              <w:rPr>
                <w:rFonts w:ascii="Century Gothic" w:eastAsia="Times New Roman" w:hAnsi="Century Gothic" w:cs="Arial"/>
                <w:lang w:eastAsia="en-GB"/>
              </w:rPr>
            </w:pPr>
          </w:p>
        </w:tc>
        <w:tc>
          <w:tcPr>
            <w:tcW w:w="4404" w:type="dxa"/>
            <w:shd w:val="clear" w:color="auto" w:fill="auto"/>
          </w:tcPr>
          <w:p w14:paraId="5FC52CB2" w14:textId="40B5FFC3" w:rsidR="00C447B8" w:rsidRPr="00915585" w:rsidRDefault="00C447B8" w:rsidP="00B419CF">
            <w:pPr>
              <w:spacing w:after="0" w:line="240" w:lineRule="auto"/>
              <w:jc w:val="both"/>
              <w:outlineLvl w:val="0"/>
              <w:rPr>
                <w:rFonts w:ascii="Century Gothic" w:eastAsia="Times New Roman" w:hAnsi="Century Gothic" w:cs="Arial"/>
                <w:lang w:eastAsia="en-GB"/>
              </w:rPr>
            </w:pPr>
            <w:r w:rsidRPr="00915585">
              <w:rPr>
                <w:rFonts w:ascii="Century Gothic" w:eastAsia="Times New Roman" w:hAnsi="Century Gothic" w:cs="Arial"/>
                <w:lang w:eastAsia="en-GB"/>
              </w:rPr>
              <w:t>Page</w:t>
            </w:r>
            <w:r w:rsidR="00C654B7">
              <w:rPr>
                <w:rFonts w:ascii="Century Gothic" w:eastAsia="Times New Roman" w:hAnsi="Century Gothic" w:cs="Arial"/>
                <w:lang w:eastAsia="en-GB"/>
              </w:rPr>
              <w:t xml:space="preserve"> 16</w:t>
            </w:r>
          </w:p>
        </w:tc>
      </w:tr>
      <w:tr w:rsidR="00C447B8" w:rsidRPr="00915585" w14:paraId="5B5D618D" w14:textId="77777777" w:rsidTr="00B419CF">
        <w:tc>
          <w:tcPr>
            <w:tcW w:w="4612" w:type="dxa"/>
            <w:shd w:val="clear" w:color="auto" w:fill="auto"/>
          </w:tcPr>
          <w:p w14:paraId="727F68EC" w14:textId="06D443AB" w:rsidR="00C447B8" w:rsidRPr="00915585" w:rsidRDefault="00C447B8" w:rsidP="00B419CF">
            <w:pPr>
              <w:spacing w:after="0" w:line="240" w:lineRule="auto"/>
              <w:jc w:val="both"/>
              <w:outlineLvl w:val="0"/>
              <w:rPr>
                <w:rFonts w:ascii="Century Gothic" w:eastAsia="Times New Roman" w:hAnsi="Century Gothic" w:cs="Arial"/>
                <w:lang w:eastAsia="en-GB"/>
              </w:rPr>
            </w:pPr>
            <w:r w:rsidRPr="00915585">
              <w:rPr>
                <w:rFonts w:ascii="Century Gothic" w:eastAsia="Times New Roman" w:hAnsi="Century Gothic" w:cs="Arial"/>
                <w:lang w:eastAsia="en-GB"/>
              </w:rPr>
              <w:t xml:space="preserve">Supporting children in </w:t>
            </w:r>
            <w:r w:rsidR="00B419CF" w:rsidRPr="00915585">
              <w:rPr>
                <w:rFonts w:ascii="Century Gothic" w:eastAsia="Times New Roman" w:hAnsi="Century Gothic" w:cs="Arial"/>
                <w:lang w:eastAsia="en-GB"/>
              </w:rPr>
              <w:t>The Linden Centre</w:t>
            </w:r>
            <w:r w:rsidRPr="00915585">
              <w:rPr>
                <w:rFonts w:ascii="Century Gothic" w:eastAsia="Times New Roman" w:hAnsi="Century Gothic" w:cs="Arial"/>
                <w:lang w:eastAsia="en-GB"/>
              </w:rPr>
              <w:t xml:space="preserve"> during full opening or for the purposes of future full or partial closure</w:t>
            </w:r>
          </w:p>
          <w:p w14:paraId="1CE91E26" w14:textId="77777777" w:rsidR="00C447B8" w:rsidRPr="00915585" w:rsidRDefault="00C447B8" w:rsidP="00B419CF">
            <w:pPr>
              <w:spacing w:after="0" w:line="240" w:lineRule="auto"/>
              <w:jc w:val="both"/>
              <w:outlineLvl w:val="0"/>
              <w:rPr>
                <w:rFonts w:ascii="Century Gothic" w:eastAsia="Times New Roman" w:hAnsi="Century Gothic" w:cs="Arial"/>
                <w:lang w:eastAsia="en-GB"/>
              </w:rPr>
            </w:pPr>
          </w:p>
        </w:tc>
        <w:tc>
          <w:tcPr>
            <w:tcW w:w="4404" w:type="dxa"/>
            <w:shd w:val="clear" w:color="auto" w:fill="auto"/>
          </w:tcPr>
          <w:p w14:paraId="36364763" w14:textId="5AE9F680" w:rsidR="00C447B8" w:rsidRPr="00915585" w:rsidRDefault="00C447B8" w:rsidP="00B419CF">
            <w:pPr>
              <w:spacing w:after="0" w:line="240" w:lineRule="auto"/>
              <w:jc w:val="both"/>
              <w:outlineLvl w:val="0"/>
              <w:rPr>
                <w:rFonts w:ascii="Century Gothic" w:eastAsia="Times New Roman" w:hAnsi="Century Gothic" w:cs="Arial"/>
                <w:lang w:eastAsia="en-GB"/>
              </w:rPr>
            </w:pPr>
            <w:r w:rsidRPr="00915585">
              <w:rPr>
                <w:rFonts w:ascii="Century Gothic" w:eastAsia="Times New Roman" w:hAnsi="Century Gothic" w:cs="Arial"/>
                <w:lang w:eastAsia="en-GB"/>
              </w:rPr>
              <w:t>Page</w:t>
            </w:r>
            <w:r w:rsidR="00C654B7">
              <w:rPr>
                <w:rFonts w:ascii="Century Gothic" w:eastAsia="Times New Roman" w:hAnsi="Century Gothic" w:cs="Arial"/>
                <w:lang w:eastAsia="en-GB"/>
              </w:rPr>
              <w:t xml:space="preserve"> 17</w:t>
            </w:r>
          </w:p>
        </w:tc>
      </w:tr>
      <w:tr w:rsidR="00C447B8" w:rsidRPr="00915585" w14:paraId="2B12EF87" w14:textId="77777777" w:rsidTr="00B419CF">
        <w:tc>
          <w:tcPr>
            <w:tcW w:w="4612" w:type="dxa"/>
            <w:shd w:val="clear" w:color="auto" w:fill="auto"/>
          </w:tcPr>
          <w:p w14:paraId="28744E18" w14:textId="77777777" w:rsidR="00C447B8" w:rsidRPr="00915585" w:rsidRDefault="00C447B8" w:rsidP="00B419CF">
            <w:pPr>
              <w:spacing w:after="0" w:line="240" w:lineRule="auto"/>
              <w:jc w:val="both"/>
              <w:outlineLvl w:val="0"/>
              <w:rPr>
                <w:rFonts w:ascii="Century Gothic" w:eastAsia="Times New Roman" w:hAnsi="Century Gothic" w:cs="Arial"/>
                <w:lang w:eastAsia="en-GB"/>
              </w:rPr>
            </w:pPr>
            <w:r w:rsidRPr="00915585">
              <w:rPr>
                <w:rFonts w:ascii="Century Gothic" w:eastAsia="Times New Roman" w:hAnsi="Century Gothic" w:cs="Arial"/>
                <w:lang w:eastAsia="en-GB"/>
              </w:rPr>
              <w:t>Peer on peer Abuse, including sexual violence and sexual harassment between children during future full or partial closure</w:t>
            </w:r>
          </w:p>
          <w:p w14:paraId="10E4A977" w14:textId="77777777" w:rsidR="00C447B8" w:rsidRPr="00915585" w:rsidRDefault="00C447B8" w:rsidP="00B419CF">
            <w:pPr>
              <w:spacing w:after="0" w:line="240" w:lineRule="auto"/>
              <w:jc w:val="both"/>
              <w:outlineLvl w:val="0"/>
              <w:rPr>
                <w:rFonts w:ascii="Century Gothic" w:eastAsia="Times New Roman" w:hAnsi="Century Gothic" w:cs="Arial"/>
                <w:lang w:eastAsia="en-GB"/>
              </w:rPr>
            </w:pPr>
          </w:p>
        </w:tc>
        <w:tc>
          <w:tcPr>
            <w:tcW w:w="4404" w:type="dxa"/>
            <w:shd w:val="clear" w:color="auto" w:fill="auto"/>
          </w:tcPr>
          <w:p w14:paraId="2F45FD4B" w14:textId="34271B37" w:rsidR="00C447B8" w:rsidRPr="00915585" w:rsidRDefault="00C447B8" w:rsidP="00B419CF">
            <w:pPr>
              <w:spacing w:after="0" w:line="240" w:lineRule="auto"/>
              <w:jc w:val="both"/>
              <w:outlineLvl w:val="0"/>
              <w:rPr>
                <w:rFonts w:ascii="Century Gothic" w:eastAsia="Times New Roman" w:hAnsi="Century Gothic" w:cs="Arial"/>
                <w:lang w:eastAsia="en-GB"/>
              </w:rPr>
            </w:pPr>
            <w:r w:rsidRPr="00915585">
              <w:rPr>
                <w:rFonts w:ascii="Century Gothic" w:eastAsia="Times New Roman" w:hAnsi="Century Gothic" w:cs="Arial"/>
                <w:lang w:eastAsia="en-GB"/>
              </w:rPr>
              <w:t>Page</w:t>
            </w:r>
            <w:r w:rsidR="00C654B7">
              <w:rPr>
                <w:rFonts w:ascii="Century Gothic" w:eastAsia="Times New Roman" w:hAnsi="Century Gothic" w:cs="Arial"/>
                <w:lang w:eastAsia="en-GB"/>
              </w:rPr>
              <w:t xml:space="preserve"> 17</w:t>
            </w:r>
          </w:p>
        </w:tc>
      </w:tr>
      <w:tr w:rsidR="00C447B8" w:rsidRPr="00915585" w14:paraId="54C64E2F" w14:textId="77777777" w:rsidTr="00B419CF">
        <w:tc>
          <w:tcPr>
            <w:tcW w:w="4612" w:type="dxa"/>
            <w:shd w:val="clear" w:color="auto" w:fill="auto"/>
          </w:tcPr>
          <w:p w14:paraId="107BDA40" w14:textId="77777777" w:rsidR="00C447B8" w:rsidRPr="00915585" w:rsidRDefault="00C447B8" w:rsidP="00B419CF">
            <w:pPr>
              <w:spacing w:after="0" w:line="240" w:lineRule="auto"/>
              <w:jc w:val="both"/>
              <w:outlineLvl w:val="0"/>
              <w:rPr>
                <w:rFonts w:ascii="Century Gothic" w:eastAsia="Times New Roman" w:hAnsi="Century Gothic" w:cs="Arial"/>
                <w:highlight w:val="cyan"/>
                <w:lang w:eastAsia="en-GB"/>
              </w:rPr>
            </w:pPr>
            <w:r w:rsidRPr="00915585">
              <w:rPr>
                <w:rFonts w:ascii="Century Gothic" w:eastAsia="Times New Roman" w:hAnsi="Century Gothic" w:cs="Arial"/>
                <w:lang w:eastAsia="en-GB"/>
              </w:rPr>
              <w:t>Prevent during future full or partial closure</w:t>
            </w:r>
          </w:p>
        </w:tc>
        <w:tc>
          <w:tcPr>
            <w:tcW w:w="4404" w:type="dxa"/>
            <w:shd w:val="clear" w:color="auto" w:fill="auto"/>
          </w:tcPr>
          <w:p w14:paraId="7A70724F" w14:textId="069E91DB" w:rsidR="00C447B8" w:rsidRPr="00915585" w:rsidRDefault="00C447B8" w:rsidP="00B419CF">
            <w:pPr>
              <w:spacing w:after="0" w:line="240" w:lineRule="auto"/>
              <w:jc w:val="both"/>
              <w:outlineLvl w:val="0"/>
              <w:rPr>
                <w:rFonts w:ascii="Century Gothic" w:eastAsia="Times New Roman" w:hAnsi="Century Gothic" w:cs="Arial"/>
                <w:highlight w:val="lightGray"/>
                <w:lang w:eastAsia="en-GB"/>
              </w:rPr>
            </w:pPr>
            <w:r w:rsidRPr="00915585">
              <w:rPr>
                <w:rFonts w:ascii="Century Gothic" w:eastAsia="Times New Roman" w:hAnsi="Century Gothic" w:cs="Arial"/>
                <w:highlight w:val="lightGray"/>
                <w:lang w:eastAsia="en-GB"/>
              </w:rPr>
              <w:t>Page</w:t>
            </w:r>
            <w:r w:rsidR="00C654B7">
              <w:rPr>
                <w:rFonts w:ascii="Century Gothic" w:eastAsia="Times New Roman" w:hAnsi="Century Gothic" w:cs="Arial"/>
                <w:highlight w:val="lightGray"/>
                <w:lang w:eastAsia="en-GB"/>
              </w:rPr>
              <w:t xml:space="preserve"> 18</w:t>
            </w:r>
          </w:p>
          <w:p w14:paraId="46DE2F38" w14:textId="77777777" w:rsidR="00C447B8" w:rsidRPr="00915585" w:rsidRDefault="00C447B8" w:rsidP="00B419CF">
            <w:pPr>
              <w:spacing w:after="0" w:line="240" w:lineRule="auto"/>
              <w:jc w:val="both"/>
              <w:outlineLvl w:val="0"/>
              <w:rPr>
                <w:rFonts w:ascii="Century Gothic" w:eastAsia="Times New Roman" w:hAnsi="Century Gothic" w:cs="Arial"/>
                <w:highlight w:val="lightGray"/>
                <w:lang w:eastAsia="en-GB"/>
              </w:rPr>
            </w:pPr>
          </w:p>
        </w:tc>
      </w:tr>
    </w:tbl>
    <w:p w14:paraId="4B6EDB11" w14:textId="77777777" w:rsidR="00915585" w:rsidRPr="00915585" w:rsidRDefault="00915585" w:rsidP="00C447B8">
      <w:pPr>
        <w:keepNext/>
        <w:keepLines/>
        <w:spacing w:after="0" w:line="240" w:lineRule="auto"/>
        <w:jc w:val="both"/>
        <w:outlineLvl w:val="0"/>
        <w:rPr>
          <w:rFonts w:ascii="Century Gothic" w:eastAsia="Times New Roman" w:hAnsi="Century Gothic" w:cs="Arial"/>
          <w:b/>
          <w:color w:val="000000"/>
        </w:rPr>
      </w:pPr>
    </w:p>
    <w:p w14:paraId="3CE058BB" w14:textId="5B099E0F" w:rsidR="00915585" w:rsidRDefault="00915585" w:rsidP="00C447B8">
      <w:pPr>
        <w:keepNext/>
        <w:keepLines/>
        <w:spacing w:after="0" w:line="240" w:lineRule="auto"/>
        <w:jc w:val="both"/>
        <w:outlineLvl w:val="0"/>
        <w:rPr>
          <w:rFonts w:ascii="Century Gothic" w:eastAsia="Times New Roman" w:hAnsi="Century Gothic" w:cs="Arial"/>
          <w:b/>
          <w:color w:val="000000"/>
        </w:rPr>
      </w:pPr>
    </w:p>
    <w:p w14:paraId="1FBFC34B" w14:textId="77777777" w:rsidR="00C654B7" w:rsidRDefault="00C654B7" w:rsidP="00C447B8">
      <w:pPr>
        <w:keepNext/>
        <w:keepLines/>
        <w:spacing w:after="0" w:line="240" w:lineRule="auto"/>
        <w:jc w:val="both"/>
        <w:outlineLvl w:val="0"/>
        <w:rPr>
          <w:rFonts w:ascii="Century Gothic" w:eastAsia="Times New Roman" w:hAnsi="Century Gothic" w:cs="Arial"/>
          <w:b/>
          <w:color w:val="000000"/>
        </w:rPr>
      </w:pPr>
    </w:p>
    <w:p w14:paraId="60919741" w14:textId="4C64954B" w:rsidR="00C654B7" w:rsidRDefault="00C654B7" w:rsidP="00C447B8">
      <w:pPr>
        <w:keepNext/>
        <w:keepLines/>
        <w:spacing w:after="0" w:line="240" w:lineRule="auto"/>
        <w:jc w:val="both"/>
        <w:outlineLvl w:val="0"/>
        <w:rPr>
          <w:rFonts w:ascii="Century Gothic" w:eastAsia="Times New Roman" w:hAnsi="Century Gothic" w:cs="Arial"/>
          <w:b/>
          <w:color w:val="000000"/>
        </w:rPr>
      </w:pPr>
    </w:p>
    <w:p w14:paraId="49C041AD" w14:textId="6FA4651C" w:rsidR="00C654B7" w:rsidRDefault="00C654B7" w:rsidP="00C447B8">
      <w:pPr>
        <w:keepNext/>
        <w:keepLines/>
        <w:spacing w:after="0" w:line="240" w:lineRule="auto"/>
        <w:jc w:val="both"/>
        <w:outlineLvl w:val="0"/>
        <w:rPr>
          <w:rFonts w:ascii="Century Gothic" w:eastAsia="Times New Roman" w:hAnsi="Century Gothic" w:cs="Arial"/>
          <w:b/>
          <w:color w:val="000000"/>
        </w:rPr>
      </w:pPr>
    </w:p>
    <w:bookmarkEnd w:id="4"/>
    <w:p w14:paraId="6CE4F3C7" w14:textId="7DAA6CF2" w:rsidR="00C654B7" w:rsidRDefault="00C654B7" w:rsidP="00915585">
      <w:pPr>
        <w:keepNext/>
        <w:keepLines/>
        <w:spacing w:after="0" w:line="240" w:lineRule="auto"/>
        <w:jc w:val="both"/>
        <w:outlineLvl w:val="0"/>
        <w:rPr>
          <w:rFonts w:ascii="Century Gothic" w:eastAsia="Times New Roman" w:hAnsi="Century Gothic" w:cs="Arial"/>
          <w:b/>
          <w:bCs/>
          <w:u w:val="single"/>
          <w:lang w:eastAsia="en-GB"/>
        </w:rPr>
      </w:pPr>
    </w:p>
    <w:p w14:paraId="0E2285BD" w14:textId="5D716705" w:rsidR="00C654B7" w:rsidRDefault="00C654B7" w:rsidP="00915585">
      <w:pPr>
        <w:keepNext/>
        <w:keepLines/>
        <w:spacing w:after="0" w:line="240" w:lineRule="auto"/>
        <w:jc w:val="both"/>
        <w:outlineLvl w:val="0"/>
        <w:rPr>
          <w:rFonts w:ascii="Century Gothic" w:eastAsia="Times New Roman" w:hAnsi="Century Gothic" w:cs="Arial"/>
          <w:b/>
          <w:bCs/>
          <w:u w:val="single"/>
          <w:lang w:eastAsia="en-GB"/>
        </w:rPr>
      </w:pPr>
    </w:p>
    <w:p w14:paraId="628A0FF8" w14:textId="65937F2C" w:rsidR="00C654B7" w:rsidRDefault="00C654B7" w:rsidP="00915585">
      <w:pPr>
        <w:keepNext/>
        <w:keepLines/>
        <w:spacing w:after="0" w:line="240" w:lineRule="auto"/>
        <w:jc w:val="both"/>
        <w:outlineLvl w:val="0"/>
        <w:rPr>
          <w:rFonts w:ascii="Century Gothic" w:eastAsia="Times New Roman" w:hAnsi="Century Gothic" w:cs="Arial"/>
          <w:b/>
          <w:bCs/>
          <w:u w:val="single"/>
          <w:lang w:eastAsia="en-GB"/>
        </w:rPr>
      </w:pPr>
    </w:p>
    <w:p w14:paraId="6682B245" w14:textId="3EFDE180" w:rsidR="00C654B7" w:rsidRDefault="00C654B7" w:rsidP="00915585">
      <w:pPr>
        <w:keepNext/>
        <w:keepLines/>
        <w:spacing w:after="0" w:line="240" w:lineRule="auto"/>
        <w:jc w:val="both"/>
        <w:outlineLvl w:val="0"/>
        <w:rPr>
          <w:rFonts w:ascii="Century Gothic" w:eastAsia="Times New Roman" w:hAnsi="Century Gothic" w:cs="Arial"/>
          <w:b/>
          <w:bCs/>
          <w:u w:val="single"/>
          <w:lang w:eastAsia="en-GB"/>
        </w:rPr>
      </w:pPr>
    </w:p>
    <w:p w14:paraId="2CC0BC93" w14:textId="790F1B68" w:rsidR="00C654B7" w:rsidRDefault="00C654B7" w:rsidP="00915585">
      <w:pPr>
        <w:keepNext/>
        <w:keepLines/>
        <w:spacing w:after="0" w:line="240" w:lineRule="auto"/>
        <w:jc w:val="both"/>
        <w:outlineLvl w:val="0"/>
        <w:rPr>
          <w:rFonts w:ascii="Century Gothic" w:eastAsia="Times New Roman" w:hAnsi="Century Gothic" w:cs="Arial"/>
          <w:b/>
          <w:bCs/>
          <w:u w:val="single"/>
          <w:lang w:eastAsia="en-GB"/>
        </w:rPr>
      </w:pPr>
    </w:p>
    <w:p w14:paraId="539B53F9" w14:textId="08F16694" w:rsidR="00C654B7" w:rsidRDefault="00C654B7" w:rsidP="00915585">
      <w:pPr>
        <w:keepNext/>
        <w:keepLines/>
        <w:spacing w:after="0" w:line="240" w:lineRule="auto"/>
        <w:jc w:val="both"/>
        <w:outlineLvl w:val="0"/>
        <w:rPr>
          <w:rFonts w:ascii="Century Gothic" w:eastAsia="Times New Roman" w:hAnsi="Century Gothic" w:cs="Arial"/>
          <w:b/>
          <w:bCs/>
          <w:u w:val="single"/>
          <w:lang w:eastAsia="en-GB"/>
        </w:rPr>
      </w:pPr>
    </w:p>
    <w:p w14:paraId="2FF8FD8E" w14:textId="7E23F67E" w:rsidR="00C654B7" w:rsidRDefault="00C654B7" w:rsidP="00915585">
      <w:pPr>
        <w:keepNext/>
        <w:keepLines/>
        <w:spacing w:after="0" w:line="240" w:lineRule="auto"/>
        <w:jc w:val="both"/>
        <w:outlineLvl w:val="0"/>
        <w:rPr>
          <w:rFonts w:ascii="Century Gothic" w:eastAsia="Times New Roman" w:hAnsi="Century Gothic" w:cs="Arial"/>
          <w:b/>
          <w:bCs/>
          <w:u w:val="single"/>
          <w:lang w:eastAsia="en-GB"/>
        </w:rPr>
      </w:pPr>
    </w:p>
    <w:p w14:paraId="44B42BAC" w14:textId="4EFC2E8A" w:rsidR="00C654B7" w:rsidRDefault="00C654B7" w:rsidP="00915585">
      <w:pPr>
        <w:keepNext/>
        <w:keepLines/>
        <w:spacing w:after="0" w:line="240" w:lineRule="auto"/>
        <w:jc w:val="both"/>
        <w:outlineLvl w:val="0"/>
        <w:rPr>
          <w:rFonts w:ascii="Century Gothic" w:eastAsia="Times New Roman" w:hAnsi="Century Gothic" w:cs="Arial"/>
          <w:b/>
          <w:bCs/>
          <w:u w:val="single"/>
          <w:lang w:eastAsia="en-GB"/>
        </w:rPr>
      </w:pPr>
    </w:p>
    <w:p w14:paraId="3B9241CB" w14:textId="74F2E488" w:rsidR="00C654B7" w:rsidRDefault="00C654B7" w:rsidP="00915585">
      <w:pPr>
        <w:keepNext/>
        <w:keepLines/>
        <w:spacing w:after="0" w:line="240" w:lineRule="auto"/>
        <w:jc w:val="both"/>
        <w:outlineLvl w:val="0"/>
        <w:rPr>
          <w:rFonts w:ascii="Century Gothic" w:eastAsia="Times New Roman" w:hAnsi="Century Gothic" w:cs="Arial"/>
          <w:b/>
          <w:bCs/>
          <w:u w:val="single"/>
          <w:lang w:eastAsia="en-GB"/>
        </w:rPr>
      </w:pPr>
    </w:p>
    <w:p w14:paraId="253622CE" w14:textId="28E1F3CE" w:rsidR="00C654B7" w:rsidRDefault="00C654B7" w:rsidP="00915585">
      <w:pPr>
        <w:keepNext/>
        <w:keepLines/>
        <w:spacing w:after="0" w:line="240" w:lineRule="auto"/>
        <w:jc w:val="both"/>
        <w:outlineLvl w:val="0"/>
        <w:rPr>
          <w:rFonts w:ascii="Century Gothic" w:eastAsia="Times New Roman" w:hAnsi="Century Gothic" w:cs="Arial"/>
          <w:b/>
          <w:bCs/>
          <w:u w:val="single"/>
          <w:lang w:eastAsia="en-GB"/>
        </w:rPr>
      </w:pPr>
    </w:p>
    <w:p w14:paraId="7F52FDCC" w14:textId="2DDF84C1" w:rsidR="00C654B7" w:rsidRDefault="00C654B7" w:rsidP="00915585">
      <w:pPr>
        <w:keepNext/>
        <w:keepLines/>
        <w:spacing w:after="0" w:line="240" w:lineRule="auto"/>
        <w:jc w:val="both"/>
        <w:outlineLvl w:val="0"/>
        <w:rPr>
          <w:rFonts w:ascii="Century Gothic" w:eastAsia="Times New Roman" w:hAnsi="Century Gothic" w:cs="Arial"/>
          <w:b/>
          <w:bCs/>
          <w:u w:val="single"/>
          <w:lang w:eastAsia="en-GB"/>
        </w:rPr>
      </w:pPr>
    </w:p>
    <w:p w14:paraId="72F4AD83" w14:textId="2FB16CC8" w:rsidR="00C654B7" w:rsidRDefault="00C654B7" w:rsidP="00915585">
      <w:pPr>
        <w:keepNext/>
        <w:keepLines/>
        <w:spacing w:after="0" w:line="240" w:lineRule="auto"/>
        <w:jc w:val="both"/>
        <w:outlineLvl w:val="0"/>
        <w:rPr>
          <w:rFonts w:ascii="Century Gothic" w:eastAsia="Times New Roman" w:hAnsi="Century Gothic" w:cs="Arial"/>
          <w:b/>
          <w:bCs/>
          <w:u w:val="single"/>
          <w:lang w:eastAsia="en-GB"/>
        </w:rPr>
      </w:pPr>
    </w:p>
    <w:p w14:paraId="44A7079A" w14:textId="56DB7BB5" w:rsidR="00C654B7" w:rsidRDefault="00C654B7" w:rsidP="00915585">
      <w:pPr>
        <w:keepNext/>
        <w:keepLines/>
        <w:spacing w:after="0" w:line="240" w:lineRule="auto"/>
        <w:jc w:val="both"/>
        <w:outlineLvl w:val="0"/>
        <w:rPr>
          <w:rFonts w:ascii="Century Gothic" w:eastAsia="Times New Roman" w:hAnsi="Century Gothic" w:cs="Arial"/>
          <w:b/>
          <w:bCs/>
          <w:u w:val="single"/>
          <w:lang w:eastAsia="en-GB"/>
        </w:rPr>
      </w:pPr>
    </w:p>
    <w:p w14:paraId="3D25A3A6" w14:textId="6803E96D" w:rsidR="00C654B7" w:rsidRDefault="00C654B7" w:rsidP="00915585">
      <w:pPr>
        <w:keepNext/>
        <w:keepLines/>
        <w:spacing w:after="0" w:line="240" w:lineRule="auto"/>
        <w:jc w:val="both"/>
        <w:outlineLvl w:val="0"/>
        <w:rPr>
          <w:rFonts w:ascii="Century Gothic" w:eastAsia="Times New Roman" w:hAnsi="Century Gothic" w:cs="Arial"/>
          <w:b/>
          <w:bCs/>
          <w:u w:val="single"/>
          <w:lang w:eastAsia="en-GB"/>
        </w:rPr>
      </w:pPr>
    </w:p>
    <w:p w14:paraId="791ED76E" w14:textId="2F3B9930" w:rsidR="00C654B7" w:rsidRDefault="00C654B7" w:rsidP="00915585">
      <w:pPr>
        <w:keepNext/>
        <w:keepLines/>
        <w:spacing w:after="0" w:line="240" w:lineRule="auto"/>
        <w:jc w:val="both"/>
        <w:outlineLvl w:val="0"/>
        <w:rPr>
          <w:rFonts w:ascii="Century Gothic" w:eastAsia="Times New Roman" w:hAnsi="Century Gothic" w:cs="Arial"/>
          <w:b/>
          <w:bCs/>
          <w:u w:val="single"/>
          <w:lang w:eastAsia="en-GB"/>
        </w:rPr>
      </w:pPr>
    </w:p>
    <w:p w14:paraId="1C709497" w14:textId="260129A4" w:rsidR="00C654B7" w:rsidRDefault="00C654B7" w:rsidP="00915585">
      <w:pPr>
        <w:keepNext/>
        <w:keepLines/>
        <w:spacing w:after="0" w:line="240" w:lineRule="auto"/>
        <w:jc w:val="both"/>
        <w:outlineLvl w:val="0"/>
        <w:rPr>
          <w:rFonts w:ascii="Century Gothic" w:eastAsia="Times New Roman" w:hAnsi="Century Gothic" w:cs="Arial"/>
          <w:b/>
          <w:bCs/>
          <w:u w:val="single"/>
          <w:lang w:eastAsia="en-GB"/>
        </w:rPr>
      </w:pPr>
    </w:p>
    <w:p w14:paraId="4D4A473C" w14:textId="25F3339F" w:rsidR="00C654B7" w:rsidRDefault="00C654B7" w:rsidP="00915585">
      <w:pPr>
        <w:keepNext/>
        <w:keepLines/>
        <w:spacing w:after="0" w:line="240" w:lineRule="auto"/>
        <w:jc w:val="both"/>
        <w:outlineLvl w:val="0"/>
        <w:rPr>
          <w:rFonts w:ascii="Century Gothic" w:eastAsia="Times New Roman" w:hAnsi="Century Gothic" w:cs="Arial"/>
          <w:b/>
          <w:bCs/>
          <w:u w:val="single"/>
          <w:lang w:eastAsia="en-GB"/>
        </w:rPr>
      </w:pPr>
    </w:p>
    <w:p w14:paraId="484F1ED2" w14:textId="1E5E3CC7" w:rsidR="00C654B7" w:rsidRDefault="00C654B7" w:rsidP="00915585">
      <w:pPr>
        <w:keepNext/>
        <w:keepLines/>
        <w:spacing w:after="0" w:line="240" w:lineRule="auto"/>
        <w:jc w:val="both"/>
        <w:outlineLvl w:val="0"/>
        <w:rPr>
          <w:rFonts w:ascii="Century Gothic" w:eastAsia="Times New Roman" w:hAnsi="Century Gothic" w:cs="Arial"/>
          <w:b/>
          <w:bCs/>
          <w:u w:val="single"/>
          <w:lang w:eastAsia="en-GB"/>
        </w:rPr>
      </w:pPr>
    </w:p>
    <w:p w14:paraId="204E53A5" w14:textId="77777777" w:rsidR="00C654B7" w:rsidRDefault="00C654B7" w:rsidP="00915585">
      <w:pPr>
        <w:keepNext/>
        <w:keepLines/>
        <w:spacing w:after="0" w:line="240" w:lineRule="auto"/>
        <w:jc w:val="both"/>
        <w:outlineLvl w:val="0"/>
        <w:rPr>
          <w:rFonts w:ascii="Century Gothic" w:eastAsia="Times New Roman" w:hAnsi="Century Gothic" w:cs="Arial"/>
          <w:b/>
          <w:bCs/>
          <w:u w:val="single"/>
          <w:lang w:eastAsia="en-GB"/>
        </w:rPr>
      </w:pPr>
    </w:p>
    <w:p w14:paraId="2BB8A4E2" w14:textId="77777777" w:rsidR="00C447B8" w:rsidRPr="00915585" w:rsidRDefault="00C447B8" w:rsidP="00C447B8">
      <w:pPr>
        <w:tabs>
          <w:tab w:val="center" w:pos="4510"/>
        </w:tabs>
        <w:spacing w:after="0" w:line="240" w:lineRule="auto"/>
        <w:rPr>
          <w:rFonts w:ascii="Century Gothic" w:eastAsia="Times New Roman" w:hAnsi="Century Gothic" w:cs="Arial"/>
          <w:lang w:eastAsia="en-GB"/>
        </w:rPr>
      </w:pPr>
    </w:p>
    <w:p w14:paraId="5159B0D3" w14:textId="77777777" w:rsidR="00C654B7" w:rsidRPr="00C654B7" w:rsidRDefault="00C654B7" w:rsidP="00C654B7">
      <w:pPr>
        <w:keepNext/>
        <w:keepLines/>
        <w:spacing w:after="0" w:line="240" w:lineRule="auto"/>
        <w:jc w:val="both"/>
        <w:outlineLvl w:val="0"/>
        <w:rPr>
          <w:rFonts w:ascii="Century Gothic" w:eastAsia="Times New Roman" w:hAnsi="Century Gothic" w:cs="Arial"/>
          <w:b/>
          <w:bCs/>
          <w:u w:val="single"/>
          <w:lang w:eastAsia="en-GB"/>
        </w:rPr>
      </w:pPr>
      <w:r w:rsidRPr="00915585">
        <w:rPr>
          <w:rFonts w:ascii="Century Gothic" w:eastAsia="Times New Roman" w:hAnsi="Century Gothic" w:cs="Arial"/>
          <w:b/>
          <w:bCs/>
          <w:u w:val="single"/>
          <w:lang w:eastAsia="en-GB"/>
        </w:rPr>
        <w:lastRenderedPageBreak/>
        <w:t>Context</w:t>
      </w:r>
    </w:p>
    <w:p w14:paraId="78E178BF" w14:textId="77777777" w:rsidR="00C654B7" w:rsidRPr="00915585" w:rsidRDefault="00C654B7" w:rsidP="00C654B7">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 xml:space="preserve">This addendum policy is written in accordance with </w:t>
      </w:r>
      <w:hyperlink r:id="rId10" w:history="1">
        <w:r w:rsidRPr="00915585">
          <w:rPr>
            <w:rStyle w:val="Hyperlink"/>
            <w:rFonts w:ascii="Century Gothic" w:eastAsia="Times New Roman" w:hAnsi="Century Gothic" w:cs="Helvetica"/>
            <w:color w:val="EB3377"/>
          </w:rPr>
          <w:t>Coronavirus Act 2020</w:t>
        </w:r>
      </w:hyperlink>
      <w:r w:rsidRPr="00915585">
        <w:rPr>
          <w:rFonts w:ascii="Century Gothic" w:eastAsia="Times New Roman" w:hAnsi="Century Gothic" w:cs="Helvetica"/>
          <w:color w:val="202020"/>
        </w:rPr>
        <w:t xml:space="preserve"> which is on statute until spring 2022. This includes powers, such as the power to close schools or limit year groups and emergency issues of bringing in recently retired staff.</w:t>
      </w:r>
    </w:p>
    <w:p w14:paraId="7CE23F61" w14:textId="77777777" w:rsidR="00C654B7" w:rsidRPr="00915585" w:rsidRDefault="00C654B7" w:rsidP="00C654B7">
      <w:pPr>
        <w:spacing w:after="0" w:line="240" w:lineRule="auto"/>
        <w:jc w:val="both"/>
        <w:rPr>
          <w:rFonts w:ascii="Century Gothic" w:eastAsia="Times New Roman" w:hAnsi="Century Gothic" w:cs="Arial"/>
          <w:lang w:eastAsia="en-GB"/>
        </w:rPr>
      </w:pPr>
    </w:p>
    <w:p w14:paraId="0EA66028" w14:textId="77777777" w:rsidR="00C654B7" w:rsidRPr="00915585" w:rsidRDefault="00C654B7" w:rsidP="00C654B7">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 xml:space="preserve">From the beginning of the autumn term 2020, all pupils, in all year groups, will return to school full-time. </w:t>
      </w:r>
    </w:p>
    <w:p w14:paraId="1FC39202" w14:textId="77777777" w:rsidR="00C654B7" w:rsidRPr="00915585" w:rsidRDefault="00C654B7" w:rsidP="00C654B7">
      <w:pPr>
        <w:tabs>
          <w:tab w:val="center" w:pos="4510"/>
        </w:tabs>
        <w:spacing w:after="0" w:line="240" w:lineRule="auto"/>
        <w:jc w:val="both"/>
        <w:rPr>
          <w:rFonts w:ascii="Century Gothic" w:eastAsia="Times New Roman" w:hAnsi="Century Gothic" w:cs="Arial"/>
          <w:lang w:eastAsia="en-GB"/>
        </w:rPr>
      </w:pPr>
    </w:p>
    <w:p w14:paraId="2CC52866" w14:textId="77777777" w:rsidR="00C654B7" w:rsidRPr="00915585" w:rsidRDefault="00C654B7" w:rsidP="00C654B7">
      <w:pPr>
        <w:tabs>
          <w:tab w:val="center" w:pos="4510"/>
        </w:tabs>
        <w:spacing w:after="0" w:line="240" w:lineRule="auto"/>
        <w:jc w:val="both"/>
        <w:rPr>
          <w:rFonts w:ascii="Century Gothic" w:eastAsia="Times New Roman" w:hAnsi="Century Gothic" w:cs="Arial"/>
          <w:lang w:val="en" w:eastAsia="en-GB"/>
        </w:rPr>
      </w:pPr>
      <w:r w:rsidRPr="00915585">
        <w:rPr>
          <w:rFonts w:ascii="Century Gothic" w:eastAsia="Times New Roman" w:hAnsi="Century Gothic" w:cs="Arial"/>
          <w:lang w:eastAsia="en-GB"/>
        </w:rPr>
        <w:t xml:space="preserve">This addendum of The Linden Centre Child Protection and Safeguarding policy contains details of our individual safeguarding arrangements. It must be read alongside our full Child Protection &amp; Safeguarding Policy. We will follow </w:t>
      </w:r>
      <w:hyperlink r:id="rId11" w:anchor="safeguarding" w:history="1">
        <w:r w:rsidRPr="00915585">
          <w:rPr>
            <w:rStyle w:val="Hyperlink"/>
            <w:rFonts w:ascii="Century Gothic" w:eastAsia="Times New Roman" w:hAnsi="Century Gothic" w:cs="Arial"/>
            <w:lang w:eastAsia="en-GB"/>
          </w:rPr>
          <w:t>Guidance for full opening: schools</w:t>
        </w:r>
      </w:hyperlink>
      <w:r w:rsidRPr="00915585">
        <w:rPr>
          <w:rFonts w:ascii="Century Gothic" w:eastAsia="Times New Roman" w:hAnsi="Century Gothic" w:cs="Arial"/>
          <w:lang w:eastAsia="en-GB"/>
        </w:rPr>
        <w:t xml:space="preserve">. </w:t>
      </w:r>
    </w:p>
    <w:p w14:paraId="22ABAA72" w14:textId="77777777" w:rsidR="00C654B7" w:rsidRPr="00915585" w:rsidRDefault="00C654B7" w:rsidP="00C654B7">
      <w:pPr>
        <w:tabs>
          <w:tab w:val="center" w:pos="4510"/>
        </w:tabs>
        <w:spacing w:after="0" w:line="240" w:lineRule="auto"/>
        <w:jc w:val="both"/>
        <w:rPr>
          <w:rFonts w:ascii="Century Gothic" w:eastAsia="Times New Roman" w:hAnsi="Century Gothic" w:cs="Arial"/>
          <w:lang w:val="en" w:eastAsia="en-GB"/>
        </w:rPr>
      </w:pPr>
    </w:p>
    <w:p w14:paraId="2EB6A5A4" w14:textId="77777777" w:rsidR="00C654B7" w:rsidRPr="00915585" w:rsidRDefault="00C654B7" w:rsidP="00C654B7">
      <w:pPr>
        <w:tabs>
          <w:tab w:val="center" w:pos="4510"/>
        </w:tabs>
        <w:spacing w:after="0" w:line="240" w:lineRule="auto"/>
        <w:jc w:val="both"/>
        <w:rPr>
          <w:rFonts w:ascii="Century Gothic" w:eastAsia="Times New Roman" w:hAnsi="Century Gothic" w:cs="Arial"/>
          <w:lang w:val="en" w:eastAsia="en-GB"/>
        </w:rPr>
      </w:pPr>
      <w:r w:rsidRPr="00915585">
        <w:rPr>
          <w:rFonts w:ascii="Century Gothic" w:eastAsia="Times New Roman" w:hAnsi="Century Gothic" w:cs="Arial"/>
          <w:lang w:val="en" w:eastAsia="en-GB"/>
        </w:rPr>
        <w:t xml:space="preserve">We will make all staff and volunteers aware of this updated addendum policy and will keep them </w:t>
      </w:r>
      <w:proofErr w:type="gramStart"/>
      <w:r w:rsidRPr="00915585">
        <w:rPr>
          <w:rFonts w:ascii="Century Gothic" w:eastAsia="Times New Roman" w:hAnsi="Century Gothic" w:cs="Arial"/>
          <w:lang w:val="en" w:eastAsia="en-GB"/>
        </w:rPr>
        <w:t>up-to-date</w:t>
      </w:r>
      <w:proofErr w:type="gramEnd"/>
      <w:r w:rsidRPr="00915585">
        <w:rPr>
          <w:rFonts w:ascii="Century Gothic" w:eastAsia="Times New Roman" w:hAnsi="Century Gothic" w:cs="Arial"/>
          <w:lang w:val="en" w:eastAsia="en-GB"/>
        </w:rPr>
        <w:t xml:space="preserve"> as it is revised. This revised addendum policy will be made available publicly.</w:t>
      </w:r>
    </w:p>
    <w:p w14:paraId="2FFD5055" w14:textId="77777777" w:rsidR="00C654B7" w:rsidRPr="00915585" w:rsidRDefault="00C654B7" w:rsidP="00C654B7">
      <w:pPr>
        <w:tabs>
          <w:tab w:val="center" w:pos="4510"/>
        </w:tabs>
        <w:spacing w:after="0" w:line="240" w:lineRule="auto"/>
        <w:jc w:val="both"/>
        <w:rPr>
          <w:rFonts w:ascii="Century Gothic" w:eastAsia="Times New Roman" w:hAnsi="Century Gothic" w:cs="Arial"/>
          <w:lang w:val="en" w:eastAsia="en-GB"/>
        </w:rPr>
      </w:pPr>
    </w:p>
    <w:p w14:paraId="23FF98DC" w14:textId="77777777" w:rsidR="00C654B7" w:rsidRPr="00915585" w:rsidRDefault="00C654B7" w:rsidP="00C654B7">
      <w:pPr>
        <w:tabs>
          <w:tab w:val="center" w:pos="4510"/>
        </w:tabs>
        <w:spacing w:after="0" w:line="240" w:lineRule="auto"/>
        <w:jc w:val="both"/>
        <w:rPr>
          <w:rFonts w:ascii="Century Gothic" w:eastAsia="Times New Roman" w:hAnsi="Century Gothic" w:cs="Arial"/>
          <w:lang w:val="en" w:eastAsia="en-GB"/>
        </w:rPr>
      </w:pPr>
      <w:r w:rsidRPr="00915585">
        <w:rPr>
          <w:rFonts w:ascii="Century Gothic" w:eastAsia="Times New Roman" w:hAnsi="Century Gothic" w:cs="Arial"/>
          <w:lang w:val="en" w:eastAsia="en-GB"/>
        </w:rPr>
        <w:t xml:space="preserve">We will have consideration of the COVID-19 reopening checklist for DSL’s and </w:t>
      </w:r>
      <w:r w:rsidRPr="00915585">
        <w:rPr>
          <w:rFonts w:ascii="Century Gothic" w:eastAsia="Times New Roman" w:hAnsi="Century Gothic" w:cs="Arial"/>
          <w:lang w:eastAsia="en-GB"/>
        </w:rPr>
        <w:t>Covid-19 Advice for DSLs – Partial &amp; Full Closures</w:t>
      </w:r>
      <w:r w:rsidRPr="00915585">
        <w:rPr>
          <w:rFonts w:ascii="Century Gothic" w:eastAsia="Times New Roman" w:hAnsi="Century Gothic" w:cs="Arial"/>
          <w:lang w:val="en" w:eastAsia="en-GB"/>
        </w:rPr>
        <w:t xml:space="preserve"> produced by Telford &amp; Wrekin Council. </w:t>
      </w:r>
    </w:p>
    <w:p w14:paraId="258C88D1" w14:textId="1F97EA71" w:rsidR="00C654B7" w:rsidRDefault="00C654B7" w:rsidP="00C447B8">
      <w:pPr>
        <w:tabs>
          <w:tab w:val="center" w:pos="4510"/>
        </w:tabs>
        <w:spacing w:after="0" w:line="240" w:lineRule="auto"/>
        <w:rPr>
          <w:rFonts w:ascii="Century Gothic" w:eastAsia="Times New Roman" w:hAnsi="Century Gothic" w:cs="Arial"/>
          <w:b/>
          <w:bCs/>
          <w:lang w:eastAsia="en-GB"/>
        </w:rPr>
      </w:pPr>
    </w:p>
    <w:p w14:paraId="2209C592" w14:textId="6BED47AE" w:rsidR="00C654B7" w:rsidRDefault="00C654B7" w:rsidP="00C447B8">
      <w:pPr>
        <w:tabs>
          <w:tab w:val="center" w:pos="4510"/>
        </w:tabs>
        <w:spacing w:after="0" w:line="240" w:lineRule="auto"/>
        <w:rPr>
          <w:rFonts w:ascii="Century Gothic" w:eastAsia="Times New Roman" w:hAnsi="Century Gothic" w:cs="Arial"/>
          <w:b/>
          <w:bCs/>
          <w:lang w:eastAsia="en-GB"/>
        </w:rPr>
      </w:pPr>
    </w:p>
    <w:p w14:paraId="08E3CFA8" w14:textId="26A213CF" w:rsidR="00C654B7" w:rsidRDefault="00C654B7" w:rsidP="00C447B8">
      <w:pPr>
        <w:tabs>
          <w:tab w:val="center" w:pos="4510"/>
        </w:tabs>
        <w:spacing w:after="0" w:line="240" w:lineRule="auto"/>
        <w:rPr>
          <w:rFonts w:ascii="Century Gothic" w:eastAsia="Times New Roman" w:hAnsi="Century Gothic" w:cs="Arial"/>
          <w:b/>
          <w:bCs/>
          <w:lang w:eastAsia="en-GB"/>
        </w:rPr>
      </w:pPr>
    </w:p>
    <w:p w14:paraId="32DEB362" w14:textId="24947F82" w:rsidR="00C654B7" w:rsidRDefault="00C654B7" w:rsidP="00C447B8">
      <w:pPr>
        <w:tabs>
          <w:tab w:val="center" w:pos="4510"/>
        </w:tabs>
        <w:spacing w:after="0" w:line="240" w:lineRule="auto"/>
        <w:rPr>
          <w:rFonts w:ascii="Century Gothic" w:eastAsia="Times New Roman" w:hAnsi="Century Gothic" w:cs="Arial"/>
          <w:b/>
          <w:bCs/>
          <w:lang w:eastAsia="en-GB"/>
        </w:rPr>
      </w:pPr>
    </w:p>
    <w:p w14:paraId="6FEC6DF3" w14:textId="5C42E74E" w:rsidR="00C654B7" w:rsidRDefault="00C654B7" w:rsidP="00C447B8">
      <w:pPr>
        <w:tabs>
          <w:tab w:val="center" w:pos="4510"/>
        </w:tabs>
        <w:spacing w:after="0" w:line="240" w:lineRule="auto"/>
        <w:rPr>
          <w:rFonts w:ascii="Century Gothic" w:eastAsia="Times New Roman" w:hAnsi="Century Gothic" w:cs="Arial"/>
          <w:b/>
          <w:bCs/>
          <w:lang w:eastAsia="en-GB"/>
        </w:rPr>
      </w:pPr>
    </w:p>
    <w:p w14:paraId="0DB0880F" w14:textId="4860706E" w:rsidR="00C654B7" w:rsidRDefault="00C654B7" w:rsidP="00C447B8">
      <w:pPr>
        <w:tabs>
          <w:tab w:val="center" w:pos="4510"/>
        </w:tabs>
        <w:spacing w:after="0" w:line="240" w:lineRule="auto"/>
        <w:rPr>
          <w:rFonts w:ascii="Century Gothic" w:eastAsia="Times New Roman" w:hAnsi="Century Gothic" w:cs="Arial"/>
          <w:b/>
          <w:bCs/>
          <w:lang w:eastAsia="en-GB"/>
        </w:rPr>
      </w:pPr>
    </w:p>
    <w:p w14:paraId="36C602A7" w14:textId="6560A093" w:rsidR="00C654B7" w:rsidRDefault="00C654B7" w:rsidP="00C447B8">
      <w:pPr>
        <w:tabs>
          <w:tab w:val="center" w:pos="4510"/>
        </w:tabs>
        <w:spacing w:after="0" w:line="240" w:lineRule="auto"/>
        <w:rPr>
          <w:rFonts w:ascii="Century Gothic" w:eastAsia="Times New Roman" w:hAnsi="Century Gothic" w:cs="Arial"/>
          <w:b/>
          <w:bCs/>
          <w:lang w:eastAsia="en-GB"/>
        </w:rPr>
      </w:pPr>
    </w:p>
    <w:p w14:paraId="46FD146C" w14:textId="76055816" w:rsidR="00C654B7" w:rsidRDefault="00C654B7" w:rsidP="00C447B8">
      <w:pPr>
        <w:tabs>
          <w:tab w:val="center" w:pos="4510"/>
        </w:tabs>
        <w:spacing w:after="0" w:line="240" w:lineRule="auto"/>
        <w:rPr>
          <w:rFonts w:ascii="Century Gothic" w:eastAsia="Times New Roman" w:hAnsi="Century Gothic" w:cs="Arial"/>
          <w:b/>
          <w:bCs/>
          <w:lang w:eastAsia="en-GB"/>
        </w:rPr>
      </w:pPr>
    </w:p>
    <w:p w14:paraId="46113090" w14:textId="1C80E5CC" w:rsidR="00C654B7" w:rsidRDefault="00C654B7" w:rsidP="00C447B8">
      <w:pPr>
        <w:tabs>
          <w:tab w:val="center" w:pos="4510"/>
        </w:tabs>
        <w:spacing w:after="0" w:line="240" w:lineRule="auto"/>
        <w:rPr>
          <w:rFonts w:ascii="Century Gothic" w:eastAsia="Times New Roman" w:hAnsi="Century Gothic" w:cs="Arial"/>
          <w:b/>
          <w:bCs/>
          <w:lang w:eastAsia="en-GB"/>
        </w:rPr>
      </w:pPr>
    </w:p>
    <w:p w14:paraId="17FC82A7" w14:textId="4D2CF558" w:rsidR="00C654B7" w:rsidRDefault="00C654B7" w:rsidP="00C447B8">
      <w:pPr>
        <w:tabs>
          <w:tab w:val="center" w:pos="4510"/>
        </w:tabs>
        <w:spacing w:after="0" w:line="240" w:lineRule="auto"/>
        <w:rPr>
          <w:rFonts w:ascii="Century Gothic" w:eastAsia="Times New Roman" w:hAnsi="Century Gothic" w:cs="Arial"/>
          <w:b/>
          <w:bCs/>
          <w:lang w:eastAsia="en-GB"/>
        </w:rPr>
      </w:pPr>
    </w:p>
    <w:p w14:paraId="50CCFF0B" w14:textId="63612D2C" w:rsidR="00C654B7" w:rsidRDefault="00C654B7" w:rsidP="00C447B8">
      <w:pPr>
        <w:tabs>
          <w:tab w:val="center" w:pos="4510"/>
        </w:tabs>
        <w:spacing w:after="0" w:line="240" w:lineRule="auto"/>
        <w:rPr>
          <w:rFonts w:ascii="Century Gothic" w:eastAsia="Times New Roman" w:hAnsi="Century Gothic" w:cs="Arial"/>
          <w:b/>
          <w:bCs/>
          <w:lang w:eastAsia="en-GB"/>
        </w:rPr>
      </w:pPr>
    </w:p>
    <w:p w14:paraId="220EEB92" w14:textId="316FF9CF" w:rsidR="00C654B7" w:rsidRDefault="00C654B7" w:rsidP="00C447B8">
      <w:pPr>
        <w:tabs>
          <w:tab w:val="center" w:pos="4510"/>
        </w:tabs>
        <w:spacing w:after="0" w:line="240" w:lineRule="auto"/>
        <w:rPr>
          <w:rFonts w:ascii="Century Gothic" w:eastAsia="Times New Roman" w:hAnsi="Century Gothic" w:cs="Arial"/>
          <w:b/>
          <w:bCs/>
          <w:lang w:eastAsia="en-GB"/>
        </w:rPr>
      </w:pPr>
    </w:p>
    <w:p w14:paraId="2FCF55C3" w14:textId="4019F255" w:rsidR="00C654B7" w:rsidRDefault="00C654B7" w:rsidP="00C447B8">
      <w:pPr>
        <w:tabs>
          <w:tab w:val="center" w:pos="4510"/>
        </w:tabs>
        <w:spacing w:after="0" w:line="240" w:lineRule="auto"/>
        <w:rPr>
          <w:rFonts w:ascii="Century Gothic" w:eastAsia="Times New Roman" w:hAnsi="Century Gothic" w:cs="Arial"/>
          <w:b/>
          <w:bCs/>
          <w:lang w:eastAsia="en-GB"/>
        </w:rPr>
      </w:pPr>
    </w:p>
    <w:p w14:paraId="3E726E36" w14:textId="46FAE475" w:rsidR="00C654B7" w:rsidRDefault="00C654B7" w:rsidP="00C447B8">
      <w:pPr>
        <w:tabs>
          <w:tab w:val="center" w:pos="4510"/>
        </w:tabs>
        <w:spacing w:after="0" w:line="240" w:lineRule="auto"/>
        <w:rPr>
          <w:rFonts w:ascii="Century Gothic" w:eastAsia="Times New Roman" w:hAnsi="Century Gothic" w:cs="Arial"/>
          <w:b/>
          <w:bCs/>
          <w:lang w:eastAsia="en-GB"/>
        </w:rPr>
      </w:pPr>
    </w:p>
    <w:p w14:paraId="221B4A5A" w14:textId="0C001D1D" w:rsidR="00C654B7" w:rsidRDefault="00C654B7" w:rsidP="00C447B8">
      <w:pPr>
        <w:tabs>
          <w:tab w:val="center" w:pos="4510"/>
        </w:tabs>
        <w:spacing w:after="0" w:line="240" w:lineRule="auto"/>
        <w:rPr>
          <w:rFonts w:ascii="Century Gothic" w:eastAsia="Times New Roman" w:hAnsi="Century Gothic" w:cs="Arial"/>
          <w:b/>
          <w:bCs/>
          <w:lang w:eastAsia="en-GB"/>
        </w:rPr>
      </w:pPr>
    </w:p>
    <w:p w14:paraId="7B69A0C5" w14:textId="1E49B176" w:rsidR="00C654B7" w:rsidRDefault="00C654B7" w:rsidP="00C447B8">
      <w:pPr>
        <w:tabs>
          <w:tab w:val="center" w:pos="4510"/>
        </w:tabs>
        <w:spacing w:after="0" w:line="240" w:lineRule="auto"/>
        <w:rPr>
          <w:rFonts w:ascii="Century Gothic" w:eastAsia="Times New Roman" w:hAnsi="Century Gothic" w:cs="Arial"/>
          <w:b/>
          <w:bCs/>
          <w:lang w:eastAsia="en-GB"/>
        </w:rPr>
      </w:pPr>
    </w:p>
    <w:p w14:paraId="0C29B424" w14:textId="36F08C5D" w:rsidR="00C654B7" w:rsidRDefault="00C654B7" w:rsidP="00C447B8">
      <w:pPr>
        <w:tabs>
          <w:tab w:val="center" w:pos="4510"/>
        </w:tabs>
        <w:spacing w:after="0" w:line="240" w:lineRule="auto"/>
        <w:rPr>
          <w:rFonts w:ascii="Century Gothic" w:eastAsia="Times New Roman" w:hAnsi="Century Gothic" w:cs="Arial"/>
          <w:b/>
          <w:bCs/>
          <w:lang w:eastAsia="en-GB"/>
        </w:rPr>
      </w:pPr>
    </w:p>
    <w:p w14:paraId="4545A9F8" w14:textId="1C96754C" w:rsidR="00C654B7" w:rsidRDefault="00C654B7" w:rsidP="00C447B8">
      <w:pPr>
        <w:tabs>
          <w:tab w:val="center" w:pos="4510"/>
        </w:tabs>
        <w:spacing w:after="0" w:line="240" w:lineRule="auto"/>
        <w:rPr>
          <w:rFonts w:ascii="Century Gothic" w:eastAsia="Times New Roman" w:hAnsi="Century Gothic" w:cs="Arial"/>
          <w:b/>
          <w:bCs/>
          <w:lang w:eastAsia="en-GB"/>
        </w:rPr>
      </w:pPr>
    </w:p>
    <w:p w14:paraId="531EB528" w14:textId="5C18A37C" w:rsidR="00C654B7" w:rsidRDefault="00C654B7" w:rsidP="00C447B8">
      <w:pPr>
        <w:tabs>
          <w:tab w:val="center" w:pos="4510"/>
        </w:tabs>
        <w:spacing w:after="0" w:line="240" w:lineRule="auto"/>
        <w:rPr>
          <w:rFonts w:ascii="Century Gothic" w:eastAsia="Times New Roman" w:hAnsi="Century Gothic" w:cs="Arial"/>
          <w:b/>
          <w:bCs/>
          <w:lang w:eastAsia="en-GB"/>
        </w:rPr>
      </w:pPr>
    </w:p>
    <w:p w14:paraId="3844B1BA" w14:textId="3E62F2B4" w:rsidR="00C654B7" w:rsidRDefault="00C654B7" w:rsidP="00C447B8">
      <w:pPr>
        <w:tabs>
          <w:tab w:val="center" w:pos="4510"/>
        </w:tabs>
        <w:spacing w:after="0" w:line="240" w:lineRule="auto"/>
        <w:rPr>
          <w:rFonts w:ascii="Century Gothic" w:eastAsia="Times New Roman" w:hAnsi="Century Gothic" w:cs="Arial"/>
          <w:b/>
          <w:bCs/>
          <w:lang w:eastAsia="en-GB"/>
        </w:rPr>
      </w:pPr>
    </w:p>
    <w:p w14:paraId="7505BDD3" w14:textId="78505111" w:rsidR="00C654B7" w:rsidRDefault="00C654B7" w:rsidP="00C447B8">
      <w:pPr>
        <w:tabs>
          <w:tab w:val="center" w:pos="4510"/>
        </w:tabs>
        <w:spacing w:after="0" w:line="240" w:lineRule="auto"/>
        <w:rPr>
          <w:rFonts w:ascii="Century Gothic" w:eastAsia="Times New Roman" w:hAnsi="Century Gothic" w:cs="Arial"/>
          <w:b/>
          <w:bCs/>
          <w:lang w:eastAsia="en-GB"/>
        </w:rPr>
      </w:pPr>
    </w:p>
    <w:p w14:paraId="3C42FE79" w14:textId="71294730" w:rsidR="00C654B7" w:rsidRDefault="00C654B7" w:rsidP="00C447B8">
      <w:pPr>
        <w:tabs>
          <w:tab w:val="center" w:pos="4510"/>
        </w:tabs>
        <w:spacing w:after="0" w:line="240" w:lineRule="auto"/>
        <w:rPr>
          <w:rFonts w:ascii="Century Gothic" w:eastAsia="Times New Roman" w:hAnsi="Century Gothic" w:cs="Arial"/>
          <w:b/>
          <w:bCs/>
          <w:lang w:eastAsia="en-GB"/>
        </w:rPr>
      </w:pPr>
    </w:p>
    <w:p w14:paraId="579CF778" w14:textId="3BCE9A53" w:rsidR="00C654B7" w:rsidRDefault="00C654B7" w:rsidP="00C447B8">
      <w:pPr>
        <w:tabs>
          <w:tab w:val="center" w:pos="4510"/>
        </w:tabs>
        <w:spacing w:after="0" w:line="240" w:lineRule="auto"/>
        <w:rPr>
          <w:rFonts w:ascii="Century Gothic" w:eastAsia="Times New Roman" w:hAnsi="Century Gothic" w:cs="Arial"/>
          <w:b/>
          <w:bCs/>
          <w:lang w:eastAsia="en-GB"/>
        </w:rPr>
      </w:pPr>
    </w:p>
    <w:p w14:paraId="000332EE" w14:textId="15C58099" w:rsidR="00C654B7" w:rsidRDefault="00C654B7" w:rsidP="00C447B8">
      <w:pPr>
        <w:tabs>
          <w:tab w:val="center" w:pos="4510"/>
        </w:tabs>
        <w:spacing w:after="0" w:line="240" w:lineRule="auto"/>
        <w:rPr>
          <w:rFonts w:ascii="Century Gothic" w:eastAsia="Times New Roman" w:hAnsi="Century Gothic" w:cs="Arial"/>
          <w:b/>
          <w:bCs/>
          <w:lang w:eastAsia="en-GB"/>
        </w:rPr>
      </w:pPr>
    </w:p>
    <w:p w14:paraId="54E32089" w14:textId="2863FCDA" w:rsidR="00C654B7" w:rsidRDefault="00C654B7" w:rsidP="00C447B8">
      <w:pPr>
        <w:tabs>
          <w:tab w:val="center" w:pos="4510"/>
        </w:tabs>
        <w:spacing w:after="0" w:line="240" w:lineRule="auto"/>
        <w:rPr>
          <w:rFonts w:ascii="Century Gothic" w:eastAsia="Times New Roman" w:hAnsi="Century Gothic" w:cs="Arial"/>
          <w:b/>
          <w:bCs/>
          <w:lang w:eastAsia="en-GB"/>
        </w:rPr>
      </w:pPr>
    </w:p>
    <w:p w14:paraId="1EE80785" w14:textId="4675485E" w:rsidR="00C654B7" w:rsidRDefault="00C654B7" w:rsidP="00C447B8">
      <w:pPr>
        <w:tabs>
          <w:tab w:val="center" w:pos="4510"/>
        </w:tabs>
        <w:spacing w:after="0" w:line="240" w:lineRule="auto"/>
        <w:rPr>
          <w:rFonts w:ascii="Century Gothic" w:eastAsia="Times New Roman" w:hAnsi="Century Gothic" w:cs="Arial"/>
          <w:b/>
          <w:bCs/>
          <w:lang w:eastAsia="en-GB"/>
        </w:rPr>
      </w:pPr>
    </w:p>
    <w:p w14:paraId="1C6609D4" w14:textId="1193CF07" w:rsidR="00C654B7" w:rsidRDefault="00C654B7" w:rsidP="00C447B8">
      <w:pPr>
        <w:tabs>
          <w:tab w:val="center" w:pos="4510"/>
        </w:tabs>
        <w:spacing w:after="0" w:line="240" w:lineRule="auto"/>
        <w:rPr>
          <w:rFonts w:ascii="Century Gothic" w:eastAsia="Times New Roman" w:hAnsi="Century Gothic" w:cs="Arial"/>
          <w:b/>
          <w:bCs/>
          <w:lang w:eastAsia="en-GB"/>
        </w:rPr>
      </w:pPr>
    </w:p>
    <w:p w14:paraId="6E79FE2E" w14:textId="59192538" w:rsidR="00C654B7" w:rsidRDefault="00C654B7" w:rsidP="00C447B8">
      <w:pPr>
        <w:tabs>
          <w:tab w:val="center" w:pos="4510"/>
        </w:tabs>
        <w:spacing w:after="0" w:line="240" w:lineRule="auto"/>
        <w:rPr>
          <w:rFonts w:ascii="Century Gothic" w:eastAsia="Times New Roman" w:hAnsi="Century Gothic" w:cs="Arial"/>
          <w:b/>
          <w:bCs/>
          <w:lang w:eastAsia="en-GB"/>
        </w:rPr>
      </w:pPr>
    </w:p>
    <w:p w14:paraId="34B5AE96" w14:textId="38F770C8" w:rsidR="00C654B7" w:rsidRDefault="00C654B7" w:rsidP="00C447B8">
      <w:pPr>
        <w:tabs>
          <w:tab w:val="center" w:pos="4510"/>
        </w:tabs>
        <w:spacing w:after="0" w:line="240" w:lineRule="auto"/>
        <w:rPr>
          <w:rFonts w:ascii="Century Gothic" w:eastAsia="Times New Roman" w:hAnsi="Century Gothic" w:cs="Arial"/>
          <w:b/>
          <w:bCs/>
          <w:lang w:eastAsia="en-GB"/>
        </w:rPr>
      </w:pPr>
    </w:p>
    <w:p w14:paraId="07AE7CA8" w14:textId="4BF0DDE5" w:rsidR="00C654B7" w:rsidRDefault="00C654B7" w:rsidP="00C447B8">
      <w:pPr>
        <w:tabs>
          <w:tab w:val="center" w:pos="4510"/>
        </w:tabs>
        <w:spacing w:after="0" w:line="240" w:lineRule="auto"/>
        <w:rPr>
          <w:rFonts w:ascii="Century Gothic" w:eastAsia="Times New Roman" w:hAnsi="Century Gothic" w:cs="Arial"/>
          <w:b/>
          <w:bCs/>
          <w:lang w:eastAsia="en-GB"/>
        </w:rPr>
      </w:pPr>
    </w:p>
    <w:p w14:paraId="727D821D" w14:textId="53F59044" w:rsidR="00C654B7" w:rsidRDefault="00C654B7" w:rsidP="00C447B8">
      <w:pPr>
        <w:tabs>
          <w:tab w:val="center" w:pos="4510"/>
        </w:tabs>
        <w:spacing w:after="0" w:line="240" w:lineRule="auto"/>
        <w:rPr>
          <w:rFonts w:ascii="Century Gothic" w:eastAsia="Times New Roman" w:hAnsi="Century Gothic" w:cs="Arial"/>
          <w:b/>
          <w:bCs/>
          <w:lang w:eastAsia="en-GB"/>
        </w:rPr>
      </w:pPr>
    </w:p>
    <w:p w14:paraId="0EAC52C1" w14:textId="77777777" w:rsidR="00C654B7" w:rsidRDefault="00C654B7" w:rsidP="00C447B8">
      <w:pPr>
        <w:tabs>
          <w:tab w:val="center" w:pos="4510"/>
        </w:tabs>
        <w:spacing w:after="0" w:line="240" w:lineRule="auto"/>
        <w:rPr>
          <w:rFonts w:ascii="Century Gothic" w:eastAsia="Times New Roman" w:hAnsi="Century Gothic" w:cs="Arial"/>
          <w:b/>
          <w:bCs/>
          <w:lang w:eastAsia="en-GB"/>
        </w:rPr>
      </w:pPr>
    </w:p>
    <w:p w14:paraId="3C061B7F" w14:textId="77777777" w:rsidR="00C654B7" w:rsidRDefault="00C654B7" w:rsidP="00C447B8">
      <w:pPr>
        <w:tabs>
          <w:tab w:val="center" w:pos="4510"/>
        </w:tabs>
        <w:spacing w:after="0" w:line="240" w:lineRule="auto"/>
        <w:rPr>
          <w:rFonts w:ascii="Century Gothic" w:eastAsia="Times New Roman" w:hAnsi="Century Gothic" w:cs="Arial"/>
          <w:b/>
          <w:bCs/>
          <w:lang w:eastAsia="en-GB"/>
        </w:rPr>
      </w:pPr>
    </w:p>
    <w:p w14:paraId="659A4079" w14:textId="1B6991AB" w:rsidR="00C447B8" w:rsidRPr="00915585" w:rsidRDefault="00C447B8" w:rsidP="00C447B8">
      <w:pPr>
        <w:tabs>
          <w:tab w:val="center" w:pos="4510"/>
        </w:tabs>
        <w:spacing w:after="0" w:line="240" w:lineRule="auto"/>
        <w:rPr>
          <w:rFonts w:ascii="Century Gothic" w:eastAsia="Times New Roman" w:hAnsi="Century Gothic" w:cs="Arial"/>
          <w:lang w:eastAsia="en-GB"/>
        </w:rPr>
      </w:pPr>
      <w:r w:rsidRPr="00915585">
        <w:rPr>
          <w:rFonts w:ascii="Century Gothic" w:eastAsia="Times New Roman" w:hAnsi="Century Gothic" w:cs="Arial"/>
          <w:b/>
          <w:bCs/>
          <w:lang w:eastAsia="en-GB"/>
        </w:rPr>
        <w:lastRenderedPageBreak/>
        <w:t>Key contacts</w:t>
      </w:r>
    </w:p>
    <w:p w14:paraId="69A86202" w14:textId="77777777" w:rsidR="00C447B8" w:rsidRPr="00915585" w:rsidRDefault="00C447B8" w:rsidP="00C447B8">
      <w:pPr>
        <w:spacing w:after="0" w:line="240" w:lineRule="auto"/>
        <w:rPr>
          <w:rFonts w:ascii="Century Gothic" w:eastAsia="Times New Roman" w:hAnsi="Century Gothic" w:cs="Arial"/>
          <w:lang w:eastAsia="en-GB"/>
        </w:rPr>
      </w:pPr>
    </w:p>
    <w:tbl>
      <w:tblPr>
        <w:tblStyle w:val="TableGrid"/>
        <w:tblW w:w="9072" w:type="dxa"/>
        <w:tblInd w:w="281" w:type="dxa"/>
        <w:tblLook w:val="04A0" w:firstRow="1" w:lastRow="0" w:firstColumn="1" w:lastColumn="0" w:noHBand="0" w:noVBand="1"/>
      </w:tblPr>
      <w:tblGrid>
        <w:gridCol w:w="2666"/>
        <w:gridCol w:w="1281"/>
        <w:gridCol w:w="1372"/>
        <w:gridCol w:w="3753"/>
      </w:tblGrid>
      <w:tr w:rsidR="00DD42BD" w:rsidRPr="00915585" w14:paraId="54ACD50A" w14:textId="77777777" w:rsidTr="00B419CF">
        <w:tc>
          <w:tcPr>
            <w:tcW w:w="1644" w:type="dxa"/>
            <w:shd w:val="clear" w:color="auto" w:fill="E7E6E6"/>
          </w:tcPr>
          <w:p w14:paraId="7BC4D0D2" w14:textId="77777777" w:rsidR="00C447B8" w:rsidRPr="00915585" w:rsidRDefault="00C447B8" w:rsidP="00B419CF">
            <w:pPr>
              <w:rPr>
                <w:rFonts w:ascii="Century Gothic" w:hAnsi="Century Gothic" w:cs="Arial"/>
                <w:b/>
                <w:bCs/>
              </w:rPr>
            </w:pPr>
            <w:r w:rsidRPr="00915585">
              <w:rPr>
                <w:rFonts w:ascii="Century Gothic" w:hAnsi="Century Gothic" w:cs="Arial"/>
                <w:b/>
                <w:bCs/>
              </w:rPr>
              <w:t>Role</w:t>
            </w:r>
          </w:p>
        </w:tc>
        <w:tc>
          <w:tcPr>
            <w:tcW w:w="1438" w:type="dxa"/>
            <w:shd w:val="clear" w:color="auto" w:fill="E7E6E6"/>
          </w:tcPr>
          <w:p w14:paraId="488C1049" w14:textId="77777777" w:rsidR="00C447B8" w:rsidRPr="00915585" w:rsidRDefault="00C447B8" w:rsidP="00B419CF">
            <w:pPr>
              <w:rPr>
                <w:rFonts w:ascii="Century Gothic" w:hAnsi="Century Gothic" w:cs="Arial"/>
                <w:b/>
                <w:bCs/>
              </w:rPr>
            </w:pPr>
            <w:r w:rsidRPr="00915585">
              <w:rPr>
                <w:rFonts w:ascii="Century Gothic" w:hAnsi="Century Gothic" w:cs="Arial"/>
                <w:b/>
                <w:bCs/>
              </w:rPr>
              <w:t>Name</w:t>
            </w:r>
          </w:p>
        </w:tc>
        <w:tc>
          <w:tcPr>
            <w:tcW w:w="1802" w:type="dxa"/>
            <w:shd w:val="clear" w:color="auto" w:fill="E7E6E6"/>
          </w:tcPr>
          <w:p w14:paraId="40598E12" w14:textId="77777777" w:rsidR="00C447B8" w:rsidRPr="00915585" w:rsidRDefault="00C447B8" w:rsidP="00B419CF">
            <w:pPr>
              <w:rPr>
                <w:rFonts w:ascii="Century Gothic" w:hAnsi="Century Gothic" w:cs="Arial"/>
                <w:b/>
                <w:bCs/>
              </w:rPr>
            </w:pPr>
            <w:r w:rsidRPr="00915585">
              <w:rPr>
                <w:rFonts w:ascii="Century Gothic" w:hAnsi="Century Gothic" w:cs="Arial"/>
                <w:b/>
                <w:bCs/>
              </w:rPr>
              <w:t>Contact number</w:t>
            </w:r>
          </w:p>
        </w:tc>
        <w:tc>
          <w:tcPr>
            <w:tcW w:w="4188" w:type="dxa"/>
            <w:shd w:val="clear" w:color="auto" w:fill="E7E6E6"/>
          </w:tcPr>
          <w:p w14:paraId="46AC224E" w14:textId="77777777" w:rsidR="00C447B8" w:rsidRPr="00915585" w:rsidRDefault="00C447B8" w:rsidP="00B419CF">
            <w:pPr>
              <w:rPr>
                <w:rFonts w:ascii="Century Gothic" w:hAnsi="Century Gothic" w:cs="Arial"/>
                <w:b/>
                <w:bCs/>
              </w:rPr>
            </w:pPr>
            <w:r w:rsidRPr="00915585">
              <w:rPr>
                <w:rFonts w:ascii="Century Gothic" w:hAnsi="Century Gothic" w:cs="Arial"/>
                <w:b/>
                <w:bCs/>
              </w:rPr>
              <w:t>Email</w:t>
            </w:r>
          </w:p>
        </w:tc>
      </w:tr>
      <w:tr w:rsidR="00DD42BD" w:rsidRPr="00915585" w14:paraId="1BE17391" w14:textId="77777777" w:rsidTr="00B419CF">
        <w:tc>
          <w:tcPr>
            <w:tcW w:w="1644" w:type="dxa"/>
            <w:shd w:val="clear" w:color="auto" w:fill="E7E6E6"/>
          </w:tcPr>
          <w:p w14:paraId="0575BE26" w14:textId="77777777" w:rsidR="00C447B8" w:rsidRPr="00915585" w:rsidRDefault="00C447B8" w:rsidP="00B419CF">
            <w:pPr>
              <w:rPr>
                <w:rFonts w:ascii="Century Gothic" w:hAnsi="Century Gothic" w:cs="Arial"/>
              </w:rPr>
            </w:pPr>
            <w:r w:rsidRPr="00915585">
              <w:rPr>
                <w:rFonts w:ascii="Century Gothic" w:hAnsi="Century Gothic" w:cs="Arial"/>
              </w:rPr>
              <w:t>Designated Safeguarding Lead (DSL)</w:t>
            </w:r>
          </w:p>
        </w:tc>
        <w:tc>
          <w:tcPr>
            <w:tcW w:w="1438" w:type="dxa"/>
          </w:tcPr>
          <w:p w14:paraId="110C5F4C" w14:textId="2F4884A9" w:rsidR="00C447B8" w:rsidRPr="00915585" w:rsidRDefault="000D4AE2" w:rsidP="00B419CF">
            <w:pPr>
              <w:rPr>
                <w:rFonts w:ascii="Century Gothic" w:hAnsi="Century Gothic" w:cs="Arial"/>
              </w:rPr>
            </w:pPr>
            <w:r w:rsidRPr="00915585">
              <w:rPr>
                <w:rFonts w:ascii="Century Gothic" w:hAnsi="Century Gothic" w:cs="Arial"/>
              </w:rPr>
              <w:t xml:space="preserve">Claire </w:t>
            </w:r>
            <w:r w:rsidR="00DD42BD" w:rsidRPr="00915585">
              <w:rPr>
                <w:rFonts w:ascii="Century Gothic" w:hAnsi="Century Gothic" w:cs="Arial"/>
              </w:rPr>
              <w:t>Bowen</w:t>
            </w:r>
          </w:p>
        </w:tc>
        <w:tc>
          <w:tcPr>
            <w:tcW w:w="1802" w:type="dxa"/>
          </w:tcPr>
          <w:p w14:paraId="22B08F86" w14:textId="0E69D052" w:rsidR="00C447B8" w:rsidRPr="00915585" w:rsidRDefault="00DD42BD" w:rsidP="00B419CF">
            <w:pPr>
              <w:rPr>
                <w:rFonts w:ascii="Century Gothic" w:hAnsi="Century Gothic" w:cs="Arial"/>
              </w:rPr>
            </w:pPr>
            <w:r w:rsidRPr="00915585">
              <w:rPr>
                <w:rFonts w:ascii="Century Gothic" w:hAnsi="Century Gothic" w:cs="Arial"/>
              </w:rPr>
              <w:t>01952 385602</w:t>
            </w:r>
          </w:p>
        </w:tc>
        <w:tc>
          <w:tcPr>
            <w:tcW w:w="4188" w:type="dxa"/>
          </w:tcPr>
          <w:p w14:paraId="6A7EC1E6" w14:textId="0B89A528" w:rsidR="00C447B8" w:rsidRPr="00915585" w:rsidRDefault="00DD42BD" w:rsidP="00B419CF">
            <w:pPr>
              <w:rPr>
                <w:rFonts w:ascii="Century Gothic" w:hAnsi="Century Gothic" w:cs="Arial"/>
              </w:rPr>
            </w:pPr>
            <w:r w:rsidRPr="00915585">
              <w:rPr>
                <w:rFonts w:ascii="Century Gothic" w:hAnsi="Century Gothic" w:cs="Arial"/>
              </w:rPr>
              <w:t>Claire.bowen@taw.org.uk</w:t>
            </w:r>
          </w:p>
        </w:tc>
      </w:tr>
      <w:tr w:rsidR="00DD42BD" w:rsidRPr="00915585" w14:paraId="6B575D0D" w14:textId="77777777" w:rsidTr="00B419CF">
        <w:tc>
          <w:tcPr>
            <w:tcW w:w="1644" w:type="dxa"/>
            <w:shd w:val="clear" w:color="auto" w:fill="E7E6E6"/>
          </w:tcPr>
          <w:p w14:paraId="331B4171" w14:textId="77777777" w:rsidR="00C447B8" w:rsidRPr="00915585" w:rsidRDefault="00C447B8" w:rsidP="00B419CF">
            <w:pPr>
              <w:rPr>
                <w:rFonts w:ascii="Century Gothic" w:hAnsi="Century Gothic" w:cs="Arial"/>
              </w:rPr>
            </w:pPr>
            <w:r w:rsidRPr="00915585">
              <w:rPr>
                <w:rFonts w:ascii="Century Gothic" w:hAnsi="Century Gothic" w:cs="Arial"/>
              </w:rPr>
              <w:t>Deputy Designated Safeguarding Leads</w:t>
            </w:r>
          </w:p>
        </w:tc>
        <w:tc>
          <w:tcPr>
            <w:tcW w:w="1438" w:type="dxa"/>
          </w:tcPr>
          <w:p w14:paraId="28B07AD5" w14:textId="77777777" w:rsidR="00DD42BD" w:rsidRPr="00915585" w:rsidRDefault="00DD42BD" w:rsidP="00B419CF">
            <w:pPr>
              <w:rPr>
                <w:rFonts w:ascii="Century Gothic" w:hAnsi="Century Gothic" w:cs="Arial"/>
              </w:rPr>
            </w:pPr>
            <w:r w:rsidRPr="00915585">
              <w:rPr>
                <w:rFonts w:ascii="Century Gothic" w:hAnsi="Century Gothic" w:cs="Arial"/>
              </w:rPr>
              <w:t xml:space="preserve">Wendy Hollands </w:t>
            </w:r>
          </w:p>
          <w:p w14:paraId="17C5A33F" w14:textId="77777777" w:rsidR="00DD42BD" w:rsidRPr="00915585" w:rsidRDefault="00DD42BD" w:rsidP="00B419CF">
            <w:pPr>
              <w:rPr>
                <w:rFonts w:ascii="Century Gothic" w:hAnsi="Century Gothic" w:cs="Arial"/>
              </w:rPr>
            </w:pPr>
            <w:r w:rsidRPr="00915585">
              <w:rPr>
                <w:rFonts w:ascii="Century Gothic" w:hAnsi="Century Gothic" w:cs="Arial"/>
              </w:rPr>
              <w:t xml:space="preserve">Deidre Haycock </w:t>
            </w:r>
          </w:p>
          <w:p w14:paraId="2067D2AA" w14:textId="77777777" w:rsidR="00DD42BD" w:rsidRPr="00915585" w:rsidRDefault="00DD42BD" w:rsidP="00B419CF">
            <w:pPr>
              <w:rPr>
                <w:rFonts w:ascii="Century Gothic" w:hAnsi="Century Gothic" w:cs="Arial"/>
              </w:rPr>
            </w:pPr>
            <w:r w:rsidRPr="00915585">
              <w:rPr>
                <w:rFonts w:ascii="Century Gothic" w:hAnsi="Century Gothic" w:cs="Arial"/>
              </w:rPr>
              <w:t>Helen Stewart</w:t>
            </w:r>
          </w:p>
          <w:p w14:paraId="09A04A6F" w14:textId="77777777" w:rsidR="00DD42BD" w:rsidRPr="00915585" w:rsidRDefault="00DD42BD" w:rsidP="00B419CF">
            <w:pPr>
              <w:rPr>
                <w:rFonts w:ascii="Century Gothic" w:hAnsi="Century Gothic" w:cs="Arial"/>
              </w:rPr>
            </w:pPr>
            <w:r w:rsidRPr="00915585">
              <w:rPr>
                <w:rFonts w:ascii="Century Gothic" w:hAnsi="Century Gothic" w:cs="Arial"/>
              </w:rPr>
              <w:t xml:space="preserve">Irene Shortt </w:t>
            </w:r>
          </w:p>
          <w:p w14:paraId="09B2ED9A" w14:textId="77777777" w:rsidR="00DD42BD" w:rsidRPr="00915585" w:rsidRDefault="00DD42BD" w:rsidP="00B419CF">
            <w:pPr>
              <w:rPr>
                <w:rFonts w:ascii="Century Gothic" w:hAnsi="Century Gothic" w:cs="Arial"/>
              </w:rPr>
            </w:pPr>
            <w:r w:rsidRPr="00915585">
              <w:rPr>
                <w:rFonts w:ascii="Century Gothic" w:hAnsi="Century Gothic" w:cs="Arial"/>
              </w:rPr>
              <w:t>Lauren Jones</w:t>
            </w:r>
          </w:p>
          <w:p w14:paraId="37AA55A2" w14:textId="61D20B9A" w:rsidR="00DD42BD" w:rsidRPr="00915585" w:rsidRDefault="00DD42BD" w:rsidP="00B419CF">
            <w:pPr>
              <w:rPr>
                <w:rFonts w:ascii="Century Gothic" w:hAnsi="Century Gothic" w:cs="Arial"/>
              </w:rPr>
            </w:pPr>
            <w:r w:rsidRPr="00915585">
              <w:rPr>
                <w:rFonts w:ascii="Century Gothic" w:hAnsi="Century Gothic" w:cs="Arial"/>
              </w:rPr>
              <w:t>Henry Groome</w:t>
            </w:r>
          </w:p>
        </w:tc>
        <w:tc>
          <w:tcPr>
            <w:tcW w:w="1802" w:type="dxa"/>
          </w:tcPr>
          <w:p w14:paraId="4F34C056" w14:textId="77777777" w:rsidR="00C447B8" w:rsidRPr="00915585" w:rsidRDefault="00DD42BD" w:rsidP="00B419CF">
            <w:pPr>
              <w:rPr>
                <w:rFonts w:ascii="Century Gothic" w:hAnsi="Century Gothic" w:cs="Arial"/>
              </w:rPr>
            </w:pPr>
            <w:r w:rsidRPr="00915585">
              <w:rPr>
                <w:rFonts w:ascii="Century Gothic" w:hAnsi="Century Gothic" w:cs="Arial"/>
              </w:rPr>
              <w:t>01952 385604</w:t>
            </w:r>
          </w:p>
          <w:p w14:paraId="7B73D792" w14:textId="77777777" w:rsidR="00DD42BD" w:rsidRPr="00915585" w:rsidRDefault="00DD42BD" w:rsidP="00B419CF">
            <w:pPr>
              <w:rPr>
                <w:rFonts w:ascii="Century Gothic" w:hAnsi="Century Gothic" w:cs="Arial"/>
              </w:rPr>
            </w:pPr>
            <w:r w:rsidRPr="00915585">
              <w:rPr>
                <w:rFonts w:ascii="Century Gothic" w:hAnsi="Century Gothic" w:cs="Arial"/>
              </w:rPr>
              <w:t>01952 385612</w:t>
            </w:r>
          </w:p>
          <w:p w14:paraId="470FCA60" w14:textId="77777777" w:rsidR="00DD42BD" w:rsidRPr="00915585" w:rsidRDefault="00DD42BD" w:rsidP="00B419CF">
            <w:pPr>
              <w:rPr>
                <w:rFonts w:ascii="Century Gothic" w:hAnsi="Century Gothic" w:cs="Arial"/>
              </w:rPr>
            </w:pPr>
            <w:r w:rsidRPr="00915585">
              <w:rPr>
                <w:rFonts w:ascii="Century Gothic" w:hAnsi="Century Gothic" w:cs="Arial"/>
              </w:rPr>
              <w:t>01952 385601</w:t>
            </w:r>
          </w:p>
          <w:p w14:paraId="7C4EB62C" w14:textId="77777777" w:rsidR="00DD42BD" w:rsidRPr="00915585" w:rsidRDefault="00DD42BD" w:rsidP="00B419CF">
            <w:pPr>
              <w:rPr>
                <w:rFonts w:ascii="Century Gothic" w:hAnsi="Century Gothic" w:cs="Arial"/>
              </w:rPr>
            </w:pPr>
            <w:r w:rsidRPr="00915585">
              <w:rPr>
                <w:rFonts w:ascii="Century Gothic" w:hAnsi="Century Gothic" w:cs="Arial"/>
              </w:rPr>
              <w:t>01952 385602</w:t>
            </w:r>
          </w:p>
          <w:p w14:paraId="21F1AA9D" w14:textId="77777777" w:rsidR="00DD42BD" w:rsidRPr="00915585" w:rsidRDefault="00DD42BD" w:rsidP="00B419CF">
            <w:pPr>
              <w:rPr>
                <w:rFonts w:ascii="Century Gothic" w:hAnsi="Century Gothic" w:cs="Arial"/>
              </w:rPr>
            </w:pPr>
            <w:r w:rsidRPr="00915585">
              <w:rPr>
                <w:rFonts w:ascii="Century Gothic" w:hAnsi="Century Gothic" w:cs="Arial"/>
              </w:rPr>
              <w:t>01952 385602</w:t>
            </w:r>
          </w:p>
          <w:p w14:paraId="1CA3E991" w14:textId="38A430A6" w:rsidR="00DD42BD" w:rsidRPr="00915585" w:rsidRDefault="00DD42BD" w:rsidP="00B419CF">
            <w:pPr>
              <w:rPr>
                <w:rFonts w:ascii="Century Gothic" w:hAnsi="Century Gothic" w:cs="Arial"/>
              </w:rPr>
            </w:pPr>
            <w:r w:rsidRPr="00915585">
              <w:rPr>
                <w:rFonts w:ascii="Century Gothic" w:hAnsi="Century Gothic" w:cs="Arial"/>
              </w:rPr>
              <w:t>01952 385601</w:t>
            </w:r>
          </w:p>
        </w:tc>
        <w:tc>
          <w:tcPr>
            <w:tcW w:w="4188" w:type="dxa"/>
          </w:tcPr>
          <w:p w14:paraId="64B98BC5" w14:textId="364655D0" w:rsidR="00C447B8" w:rsidRPr="00915585" w:rsidRDefault="00472635" w:rsidP="00B419CF">
            <w:pPr>
              <w:rPr>
                <w:rFonts w:ascii="Century Gothic" w:hAnsi="Century Gothic" w:cs="Arial"/>
              </w:rPr>
            </w:pPr>
            <w:hyperlink r:id="rId12" w:history="1">
              <w:r w:rsidR="00DD42BD" w:rsidRPr="00915585">
                <w:rPr>
                  <w:rStyle w:val="Hyperlink"/>
                  <w:rFonts w:ascii="Century Gothic" w:hAnsi="Century Gothic" w:cs="Arial"/>
                </w:rPr>
                <w:t>Wendy.hollands@taw.org.uk</w:t>
              </w:r>
            </w:hyperlink>
          </w:p>
          <w:p w14:paraId="5DA689DD" w14:textId="77777777" w:rsidR="00DD42BD" w:rsidRPr="00915585" w:rsidRDefault="00DD42BD" w:rsidP="00B419CF">
            <w:pPr>
              <w:rPr>
                <w:rFonts w:ascii="Century Gothic" w:hAnsi="Century Gothic" w:cs="Arial"/>
              </w:rPr>
            </w:pPr>
          </w:p>
          <w:p w14:paraId="00CB972B" w14:textId="4EDAF202" w:rsidR="00DD42BD" w:rsidRPr="00915585" w:rsidRDefault="00472635" w:rsidP="00B419CF">
            <w:pPr>
              <w:rPr>
                <w:rFonts w:ascii="Century Gothic" w:hAnsi="Century Gothic" w:cs="Arial"/>
              </w:rPr>
            </w:pPr>
            <w:hyperlink r:id="rId13" w:history="1">
              <w:r w:rsidR="00DD42BD" w:rsidRPr="00915585">
                <w:rPr>
                  <w:rStyle w:val="Hyperlink"/>
                  <w:rFonts w:ascii="Century Gothic" w:hAnsi="Century Gothic" w:cs="Arial"/>
                </w:rPr>
                <w:t>Deirdre.Haycock2@taw.org.uk</w:t>
              </w:r>
            </w:hyperlink>
          </w:p>
          <w:p w14:paraId="320E6244" w14:textId="421F4571" w:rsidR="00DD42BD" w:rsidRPr="00915585" w:rsidRDefault="00472635" w:rsidP="00B419CF">
            <w:pPr>
              <w:rPr>
                <w:rFonts w:ascii="Century Gothic" w:hAnsi="Century Gothic" w:cs="Arial"/>
              </w:rPr>
            </w:pPr>
            <w:hyperlink r:id="rId14" w:history="1">
              <w:r w:rsidR="00DD42BD" w:rsidRPr="00915585">
                <w:rPr>
                  <w:rStyle w:val="Hyperlink"/>
                  <w:rFonts w:ascii="Century Gothic" w:hAnsi="Century Gothic" w:cs="Arial"/>
                </w:rPr>
                <w:t>Helen.stewart1@taw.org.uk</w:t>
              </w:r>
            </w:hyperlink>
          </w:p>
          <w:p w14:paraId="691AF293" w14:textId="08B1F1D4" w:rsidR="00DD42BD" w:rsidRPr="00915585" w:rsidRDefault="00472635" w:rsidP="00B419CF">
            <w:pPr>
              <w:rPr>
                <w:rFonts w:ascii="Century Gothic" w:hAnsi="Century Gothic" w:cs="Arial"/>
              </w:rPr>
            </w:pPr>
            <w:hyperlink r:id="rId15" w:history="1">
              <w:r w:rsidR="00DD42BD" w:rsidRPr="00915585">
                <w:rPr>
                  <w:rStyle w:val="Hyperlink"/>
                  <w:rFonts w:ascii="Century Gothic" w:hAnsi="Century Gothic" w:cs="Arial"/>
                </w:rPr>
                <w:t>Irene.shortt@taw.org.uk</w:t>
              </w:r>
            </w:hyperlink>
          </w:p>
          <w:p w14:paraId="3AB4AD56" w14:textId="46389A4E" w:rsidR="00DD42BD" w:rsidRPr="00915585" w:rsidRDefault="00472635" w:rsidP="00B419CF">
            <w:pPr>
              <w:rPr>
                <w:rFonts w:ascii="Century Gothic" w:hAnsi="Century Gothic" w:cs="Arial"/>
              </w:rPr>
            </w:pPr>
            <w:hyperlink r:id="rId16" w:history="1">
              <w:r w:rsidR="00DD42BD" w:rsidRPr="00915585">
                <w:rPr>
                  <w:rStyle w:val="Hyperlink"/>
                  <w:rFonts w:ascii="Century Gothic" w:hAnsi="Century Gothic" w:cs="Arial"/>
                </w:rPr>
                <w:t>Lauren.jones4@taw.org.uk</w:t>
              </w:r>
            </w:hyperlink>
          </w:p>
          <w:p w14:paraId="57441E9D" w14:textId="6952DB78" w:rsidR="00DD42BD" w:rsidRPr="00915585" w:rsidRDefault="00DD42BD" w:rsidP="00B419CF">
            <w:pPr>
              <w:rPr>
                <w:rFonts w:ascii="Century Gothic" w:hAnsi="Century Gothic" w:cs="Arial"/>
              </w:rPr>
            </w:pPr>
            <w:r w:rsidRPr="00915585">
              <w:rPr>
                <w:rFonts w:ascii="Century Gothic" w:hAnsi="Century Gothic" w:cs="Arial"/>
              </w:rPr>
              <w:t>Henry.groome@taw.org.uk</w:t>
            </w:r>
          </w:p>
        </w:tc>
      </w:tr>
      <w:tr w:rsidR="00DD42BD" w:rsidRPr="00915585" w14:paraId="408ED094" w14:textId="77777777" w:rsidTr="00B419CF">
        <w:tc>
          <w:tcPr>
            <w:tcW w:w="1644" w:type="dxa"/>
            <w:shd w:val="clear" w:color="auto" w:fill="E7E6E6"/>
          </w:tcPr>
          <w:p w14:paraId="1199AAC5" w14:textId="77777777" w:rsidR="00C447B8" w:rsidRPr="00915585" w:rsidRDefault="00C447B8" w:rsidP="00B419CF">
            <w:pPr>
              <w:rPr>
                <w:rFonts w:ascii="Century Gothic" w:hAnsi="Century Gothic" w:cs="Arial"/>
              </w:rPr>
            </w:pPr>
            <w:r w:rsidRPr="00915585">
              <w:rPr>
                <w:rFonts w:ascii="Century Gothic" w:hAnsi="Century Gothic" w:cs="Arial"/>
              </w:rPr>
              <w:t>Headteacher/Principal</w:t>
            </w:r>
          </w:p>
        </w:tc>
        <w:tc>
          <w:tcPr>
            <w:tcW w:w="1438" w:type="dxa"/>
          </w:tcPr>
          <w:p w14:paraId="4F390289" w14:textId="0E5FDE1A" w:rsidR="00C447B8" w:rsidRPr="00915585" w:rsidRDefault="00DD42BD" w:rsidP="00B419CF">
            <w:pPr>
              <w:rPr>
                <w:rFonts w:ascii="Century Gothic" w:hAnsi="Century Gothic" w:cs="Arial"/>
              </w:rPr>
            </w:pPr>
            <w:r w:rsidRPr="00915585">
              <w:rPr>
                <w:rFonts w:ascii="Century Gothic" w:hAnsi="Century Gothic" w:cs="Arial"/>
              </w:rPr>
              <w:t>Darren</w:t>
            </w:r>
          </w:p>
          <w:p w14:paraId="0ED8510F" w14:textId="48D7669A" w:rsidR="00DD42BD" w:rsidRPr="00915585" w:rsidRDefault="00DD42BD" w:rsidP="00B419CF">
            <w:pPr>
              <w:rPr>
                <w:rFonts w:ascii="Century Gothic" w:hAnsi="Century Gothic" w:cs="Arial"/>
              </w:rPr>
            </w:pPr>
            <w:r w:rsidRPr="00915585">
              <w:rPr>
                <w:rFonts w:ascii="Century Gothic" w:hAnsi="Century Gothic" w:cs="Arial"/>
              </w:rPr>
              <w:t>Lennon</w:t>
            </w:r>
          </w:p>
          <w:p w14:paraId="592319BC" w14:textId="77777777" w:rsidR="00C447B8" w:rsidRPr="00915585" w:rsidRDefault="00C447B8" w:rsidP="00B419CF">
            <w:pPr>
              <w:rPr>
                <w:rFonts w:ascii="Century Gothic" w:hAnsi="Century Gothic" w:cs="Arial"/>
              </w:rPr>
            </w:pPr>
          </w:p>
        </w:tc>
        <w:tc>
          <w:tcPr>
            <w:tcW w:w="1802" w:type="dxa"/>
          </w:tcPr>
          <w:p w14:paraId="329F2494" w14:textId="12C37E8F" w:rsidR="00C447B8" w:rsidRPr="00915585" w:rsidRDefault="00DD42BD" w:rsidP="00B419CF">
            <w:pPr>
              <w:rPr>
                <w:rFonts w:ascii="Century Gothic" w:hAnsi="Century Gothic" w:cs="Arial"/>
              </w:rPr>
            </w:pPr>
            <w:r w:rsidRPr="00915585">
              <w:rPr>
                <w:rFonts w:ascii="Century Gothic" w:hAnsi="Century Gothic" w:cs="Arial"/>
              </w:rPr>
              <w:t>01952 385626</w:t>
            </w:r>
          </w:p>
        </w:tc>
        <w:tc>
          <w:tcPr>
            <w:tcW w:w="4188" w:type="dxa"/>
          </w:tcPr>
          <w:p w14:paraId="1E4B0F18" w14:textId="67A1D8DC" w:rsidR="00C447B8" w:rsidRPr="00915585" w:rsidRDefault="00DD42BD" w:rsidP="00B419CF">
            <w:pPr>
              <w:rPr>
                <w:rFonts w:ascii="Century Gothic" w:hAnsi="Century Gothic" w:cs="Arial"/>
              </w:rPr>
            </w:pPr>
            <w:r w:rsidRPr="00915585">
              <w:rPr>
                <w:rFonts w:ascii="Century Gothic" w:hAnsi="Century Gothic" w:cs="Arial"/>
              </w:rPr>
              <w:t>Darren.lennon@telford.gov.uk</w:t>
            </w:r>
          </w:p>
        </w:tc>
      </w:tr>
      <w:tr w:rsidR="00DD42BD" w:rsidRPr="00915585" w14:paraId="38945097" w14:textId="77777777" w:rsidTr="00B419CF">
        <w:tc>
          <w:tcPr>
            <w:tcW w:w="1644" w:type="dxa"/>
            <w:shd w:val="clear" w:color="auto" w:fill="E7E6E6"/>
          </w:tcPr>
          <w:p w14:paraId="41E494D5" w14:textId="47095F1E" w:rsidR="00C447B8" w:rsidRPr="00915585" w:rsidRDefault="00C447B8" w:rsidP="00B419CF">
            <w:pPr>
              <w:rPr>
                <w:rFonts w:ascii="Century Gothic" w:hAnsi="Century Gothic" w:cs="Arial"/>
              </w:rPr>
            </w:pPr>
            <w:r w:rsidRPr="00915585">
              <w:rPr>
                <w:rFonts w:ascii="Century Gothic" w:hAnsi="Century Gothic" w:cs="Arial"/>
              </w:rPr>
              <w:t xml:space="preserve">Chair of Management Committee/ </w:t>
            </w:r>
          </w:p>
        </w:tc>
        <w:tc>
          <w:tcPr>
            <w:tcW w:w="1438" w:type="dxa"/>
          </w:tcPr>
          <w:p w14:paraId="792E8BC3" w14:textId="2E429319" w:rsidR="00C447B8" w:rsidRPr="00915585" w:rsidRDefault="00486829" w:rsidP="00B419CF">
            <w:pPr>
              <w:rPr>
                <w:rFonts w:ascii="Century Gothic" w:hAnsi="Century Gothic" w:cs="Arial"/>
              </w:rPr>
            </w:pPr>
            <w:r w:rsidRPr="00915585">
              <w:rPr>
                <w:rFonts w:ascii="Century Gothic" w:hAnsi="Century Gothic" w:cs="Arial"/>
              </w:rPr>
              <w:t xml:space="preserve">Andy Cooke </w:t>
            </w:r>
          </w:p>
        </w:tc>
        <w:tc>
          <w:tcPr>
            <w:tcW w:w="1802" w:type="dxa"/>
          </w:tcPr>
          <w:p w14:paraId="09B4B69F" w14:textId="77777777" w:rsidR="00C447B8" w:rsidRPr="00915585" w:rsidRDefault="00C447B8" w:rsidP="00B419CF">
            <w:pPr>
              <w:rPr>
                <w:rFonts w:ascii="Century Gothic" w:hAnsi="Century Gothic" w:cs="Arial"/>
              </w:rPr>
            </w:pPr>
          </w:p>
        </w:tc>
        <w:tc>
          <w:tcPr>
            <w:tcW w:w="4188" w:type="dxa"/>
          </w:tcPr>
          <w:p w14:paraId="74CEB21F" w14:textId="0D741725" w:rsidR="00C447B8" w:rsidRPr="00915585" w:rsidRDefault="00472635" w:rsidP="00B419CF">
            <w:pPr>
              <w:rPr>
                <w:rFonts w:ascii="Century Gothic" w:hAnsi="Century Gothic" w:cs="Arial"/>
              </w:rPr>
            </w:pPr>
            <w:hyperlink r:id="rId17" w:history="1">
              <w:r w:rsidR="00C654B7" w:rsidRPr="008D4B21">
                <w:rPr>
                  <w:rStyle w:val="Hyperlink"/>
                  <w:rFonts w:ascii="Century Gothic" w:hAnsi="Century Gothic" w:cs="Arial"/>
                </w:rPr>
                <w:t>Andy.Cooke@telford.gov.uk</w:t>
              </w:r>
            </w:hyperlink>
          </w:p>
        </w:tc>
      </w:tr>
      <w:tr w:rsidR="00DD42BD" w:rsidRPr="00915585" w14:paraId="2E268482" w14:textId="77777777" w:rsidTr="00B419CF">
        <w:tc>
          <w:tcPr>
            <w:tcW w:w="1644" w:type="dxa"/>
            <w:shd w:val="clear" w:color="auto" w:fill="E7E6E6"/>
          </w:tcPr>
          <w:p w14:paraId="2CE4781D" w14:textId="1045C26E" w:rsidR="00C447B8" w:rsidRPr="00915585" w:rsidRDefault="00C447B8" w:rsidP="00B419CF">
            <w:pPr>
              <w:rPr>
                <w:rFonts w:ascii="Century Gothic" w:hAnsi="Century Gothic" w:cs="Arial"/>
              </w:rPr>
            </w:pPr>
            <w:r w:rsidRPr="00915585">
              <w:rPr>
                <w:rFonts w:ascii="Century Gothic" w:hAnsi="Century Gothic" w:cs="Arial"/>
              </w:rPr>
              <w:t>Safeguarding Governor</w:t>
            </w:r>
          </w:p>
        </w:tc>
        <w:tc>
          <w:tcPr>
            <w:tcW w:w="1438" w:type="dxa"/>
          </w:tcPr>
          <w:p w14:paraId="53E0C068" w14:textId="2ED0BC0C" w:rsidR="00C447B8" w:rsidRPr="00915585" w:rsidRDefault="00486829" w:rsidP="00B419CF">
            <w:pPr>
              <w:rPr>
                <w:rFonts w:ascii="Century Gothic" w:hAnsi="Century Gothic" w:cs="Arial"/>
              </w:rPr>
            </w:pPr>
            <w:r w:rsidRPr="00915585">
              <w:rPr>
                <w:rFonts w:ascii="Century Gothic" w:hAnsi="Century Gothic" w:cs="Arial"/>
              </w:rPr>
              <w:t>Michelle Salter</w:t>
            </w:r>
          </w:p>
        </w:tc>
        <w:tc>
          <w:tcPr>
            <w:tcW w:w="1802" w:type="dxa"/>
          </w:tcPr>
          <w:p w14:paraId="704247BF" w14:textId="77777777" w:rsidR="00C447B8" w:rsidRPr="00915585" w:rsidRDefault="00C447B8" w:rsidP="00B419CF">
            <w:pPr>
              <w:rPr>
                <w:rFonts w:ascii="Century Gothic" w:hAnsi="Century Gothic" w:cs="Arial"/>
              </w:rPr>
            </w:pPr>
          </w:p>
        </w:tc>
        <w:tc>
          <w:tcPr>
            <w:tcW w:w="4188" w:type="dxa"/>
          </w:tcPr>
          <w:p w14:paraId="39C74ECB" w14:textId="330C99A9" w:rsidR="00C447B8" w:rsidRPr="00915585" w:rsidRDefault="00472635" w:rsidP="00B419CF">
            <w:pPr>
              <w:rPr>
                <w:rFonts w:ascii="Century Gothic" w:hAnsi="Century Gothic" w:cs="Arial"/>
              </w:rPr>
            </w:pPr>
            <w:hyperlink r:id="rId18" w:history="1">
              <w:r w:rsidR="00C654B7" w:rsidRPr="008D4B21">
                <w:rPr>
                  <w:rStyle w:val="Hyperlink"/>
                  <w:rFonts w:ascii="Century Gothic" w:hAnsi="Century Gothic" w:cs="Arial"/>
                </w:rPr>
                <w:t>Michelle.Salter@telford.gov.uk</w:t>
              </w:r>
            </w:hyperlink>
          </w:p>
        </w:tc>
      </w:tr>
    </w:tbl>
    <w:p w14:paraId="16B64300" w14:textId="24481626" w:rsidR="00C447B8" w:rsidRDefault="00C447B8" w:rsidP="00C447B8">
      <w:pPr>
        <w:spacing w:after="0" w:line="240" w:lineRule="auto"/>
        <w:rPr>
          <w:rFonts w:ascii="Century Gothic" w:eastAsia="Times New Roman" w:hAnsi="Century Gothic" w:cs="Arial"/>
          <w:lang w:eastAsia="en-GB"/>
        </w:rPr>
      </w:pPr>
    </w:p>
    <w:p w14:paraId="7C867975" w14:textId="77777777" w:rsidR="00C654B7" w:rsidRPr="00915585" w:rsidRDefault="00C654B7" w:rsidP="00C447B8">
      <w:pPr>
        <w:spacing w:after="0" w:line="240" w:lineRule="auto"/>
        <w:rPr>
          <w:rFonts w:ascii="Century Gothic" w:eastAsia="Times New Roman" w:hAnsi="Century Gothic" w:cs="Arial"/>
          <w:lang w:eastAsia="en-GB"/>
        </w:rPr>
      </w:pPr>
    </w:p>
    <w:p w14:paraId="334CF714" w14:textId="77777777" w:rsidR="00C447B8" w:rsidRPr="00915585" w:rsidRDefault="00C447B8" w:rsidP="00C447B8">
      <w:pPr>
        <w:tabs>
          <w:tab w:val="center" w:pos="4510"/>
        </w:tabs>
        <w:spacing w:after="0" w:line="240" w:lineRule="auto"/>
        <w:rPr>
          <w:rFonts w:ascii="Century Gothic" w:eastAsia="Times New Roman" w:hAnsi="Century Gothic" w:cs="Arial"/>
          <w:b/>
          <w:bCs/>
          <w:lang w:eastAsia="en-GB"/>
        </w:rPr>
      </w:pPr>
    </w:p>
    <w:p w14:paraId="2AAF9082" w14:textId="77777777" w:rsidR="00C447B8" w:rsidRPr="00915585" w:rsidRDefault="00C447B8" w:rsidP="00C447B8">
      <w:pPr>
        <w:spacing w:after="0" w:line="240" w:lineRule="auto"/>
        <w:rPr>
          <w:rFonts w:ascii="Century Gothic" w:eastAsia="Times New Roman" w:hAnsi="Century Gothic" w:cs="Arial"/>
          <w:lang w:eastAsia="en-GB"/>
        </w:rPr>
      </w:pPr>
    </w:p>
    <w:p w14:paraId="2C47A7B1" w14:textId="77777777" w:rsidR="00C447B8" w:rsidRPr="00915585" w:rsidRDefault="00C447B8" w:rsidP="00C447B8">
      <w:pPr>
        <w:keepNext/>
        <w:keepLines/>
        <w:spacing w:after="0" w:line="240" w:lineRule="auto"/>
        <w:jc w:val="both"/>
        <w:outlineLvl w:val="0"/>
        <w:rPr>
          <w:rFonts w:ascii="Century Gothic" w:eastAsia="Times New Roman" w:hAnsi="Century Gothic" w:cs="Arial"/>
          <w:b/>
        </w:rPr>
      </w:pPr>
      <w:bookmarkStart w:id="5" w:name="_Toc36299081"/>
      <w:r w:rsidRPr="00915585">
        <w:rPr>
          <w:rFonts w:ascii="Century Gothic" w:eastAsia="Times New Roman" w:hAnsi="Century Gothic" w:cs="Arial"/>
          <w:b/>
        </w:rPr>
        <w:lastRenderedPageBreak/>
        <w:t>Full opening</w:t>
      </w:r>
    </w:p>
    <w:p w14:paraId="53F8EA52" w14:textId="77777777" w:rsidR="00C447B8" w:rsidRPr="00915585" w:rsidRDefault="00C447B8" w:rsidP="00C447B8">
      <w:pPr>
        <w:keepNext/>
        <w:keepLines/>
        <w:spacing w:after="0" w:line="240" w:lineRule="auto"/>
        <w:jc w:val="both"/>
        <w:outlineLvl w:val="0"/>
        <w:rPr>
          <w:rFonts w:ascii="Century Gothic" w:eastAsia="Times New Roman" w:hAnsi="Century Gothic" w:cs="Arial"/>
          <w:b/>
        </w:rPr>
      </w:pPr>
    </w:p>
    <w:p w14:paraId="0F422E66" w14:textId="53DD0644" w:rsidR="00C447B8" w:rsidRPr="00915585" w:rsidRDefault="00B419CF" w:rsidP="00C447B8">
      <w:pPr>
        <w:keepNext/>
        <w:keepLines/>
        <w:spacing w:after="0" w:line="240" w:lineRule="auto"/>
        <w:jc w:val="both"/>
        <w:outlineLvl w:val="0"/>
        <w:rPr>
          <w:rFonts w:ascii="Century Gothic" w:eastAsia="Times New Roman" w:hAnsi="Century Gothic" w:cs="Arial"/>
        </w:rPr>
      </w:pPr>
      <w:r w:rsidRPr="00915585">
        <w:rPr>
          <w:rFonts w:ascii="Century Gothic" w:eastAsia="Times New Roman" w:hAnsi="Century Gothic" w:cs="Arial"/>
        </w:rPr>
        <w:t>The Linden Centre</w:t>
      </w:r>
      <w:r w:rsidR="00DD42BD" w:rsidRPr="00915585">
        <w:rPr>
          <w:rFonts w:ascii="Century Gothic" w:eastAsia="Times New Roman" w:hAnsi="Century Gothic" w:cs="Arial"/>
        </w:rPr>
        <w:t xml:space="preserve"> </w:t>
      </w:r>
      <w:r w:rsidR="00C447B8" w:rsidRPr="00915585">
        <w:rPr>
          <w:rFonts w:ascii="Century Gothic" w:eastAsia="Times New Roman" w:hAnsi="Century Gothic" w:cs="Arial"/>
        </w:rPr>
        <w:t xml:space="preserve">has developed a plan for opening from the beginning of the autumn term 2020. We have completed an opening risk assessment and other related health and safety risk assessments. </w:t>
      </w:r>
    </w:p>
    <w:p w14:paraId="78FAB407" w14:textId="77777777" w:rsidR="00C447B8" w:rsidRPr="00915585" w:rsidRDefault="00C447B8" w:rsidP="00C447B8">
      <w:pPr>
        <w:keepNext/>
        <w:keepLines/>
        <w:spacing w:after="0" w:line="240" w:lineRule="auto"/>
        <w:jc w:val="both"/>
        <w:outlineLvl w:val="0"/>
        <w:rPr>
          <w:rFonts w:ascii="Century Gothic" w:eastAsia="Times New Roman" w:hAnsi="Century Gothic" w:cs="Arial"/>
        </w:rPr>
      </w:pPr>
    </w:p>
    <w:p w14:paraId="44D95A7E" w14:textId="77777777" w:rsidR="00C447B8" w:rsidRPr="00915585" w:rsidRDefault="00C447B8" w:rsidP="00C447B8">
      <w:pPr>
        <w:keepNext/>
        <w:keepLines/>
        <w:spacing w:after="0" w:line="240" w:lineRule="auto"/>
        <w:jc w:val="both"/>
        <w:outlineLvl w:val="0"/>
        <w:rPr>
          <w:rFonts w:ascii="Century Gothic" w:eastAsia="Times New Roman" w:hAnsi="Century Gothic" w:cs="Arial"/>
        </w:rPr>
      </w:pPr>
      <w:r w:rsidRPr="00915585">
        <w:rPr>
          <w:rFonts w:ascii="Century Gothic" w:eastAsia="Times New Roman" w:hAnsi="Century Gothic" w:cs="Arial"/>
        </w:rPr>
        <w:t>We remain committed to protecting children from harm or abuse. Our safeguarding principles during are as follows:</w:t>
      </w:r>
    </w:p>
    <w:p w14:paraId="6171679E" w14:textId="77777777" w:rsidR="00C447B8" w:rsidRPr="00915585" w:rsidRDefault="00C447B8" w:rsidP="00C447B8">
      <w:pPr>
        <w:keepNext/>
        <w:keepLines/>
        <w:numPr>
          <w:ilvl w:val="0"/>
          <w:numId w:val="28"/>
        </w:numPr>
        <w:spacing w:after="0" w:line="240" w:lineRule="auto"/>
        <w:jc w:val="both"/>
        <w:outlineLvl w:val="0"/>
        <w:rPr>
          <w:rFonts w:ascii="Century Gothic" w:eastAsia="Times New Roman" w:hAnsi="Century Gothic" w:cs="Arial"/>
          <w:lang w:val="en"/>
        </w:rPr>
      </w:pPr>
      <w:r w:rsidRPr="00915585">
        <w:rPr>
          <w:rFonts w:ascii="Century Gothic" w:eastAsia="Times New Roman" w:hAnsi="Century Gothic" w:cs="Arial"/>
          <w:lang w:val="en"/>
        </w:rPr>
        <w:t>the best interests of children must always continue to come first</w:t>
      </w:r>
    </w:p>
    <w:p w14:paraId="56A0FC0D" w14:textId="74ED191C" w:rsidR="00C447B8" w:rsidRPr="00915585" w:rsidRDefault="00C447B8" w:rsidP="00C447B8">
      <w:pPr>
        <w:keepNext/>
        <w:keepLines/>
        <w:numPr>
          <w:ilvl w:val="0"/>
          <w:numId w:val="28"/>
        </w:numPr>
        <w:spacing w:after="0" w:line="240" w:lineRule="auto"/>
        <w:jc w:val="both"/>
        <w:outlineLvl w:val="0"/>
        <w:rPr>
          <w:rFonts w:ascii="Century Gothic" w:eastAsia="Times New Roman" w:hAnsi="Century Gothic" w:cs="Arial"/>
          <w:lang w:val="en"/>
        </w:rPr>
      </w:pPr>
      <w:r w:rsidRPr="00915585">
        <w:rPr>
          <w:rFonts w:ascii="Century Gothic" w:eastAsia="Times New Roman" w:hAnsi="Century Gothic" w:cs="Arial"/>
          <w:lang w:val="en"/>
        </w:rPr>
        <w:t xml:space="preserve">if anyone in </w:t>
      </w:r>
      <w:r w:rsidR="00B419CF" w:rsidRPr="00915585">
        <w:rPr>
          <w:rFonts w:ascii="Century Gothic" w:eastAsia="Times New Roman" w:hAnsi="Century Gothic" w:cs="Arial"/>
          <w:lang w:val="en"/>
        </w:rPr>
        <w:t>The Linden Centre</w:t>
      </w:r>
      <w:r w:rsidRPr="00915585">
        <w:rPr>
          <w:rFonts w:ascii="Century Gothic" w:eastAsia="Times New Roman" w:hAnsi="Century Gothic" w:cs="Arial"/>
          <w:lang w:val="en"/>
        </w:rPr>
        <w:t xml:space="preserve"> has a safeguarding concern about any child they should continue to act and act immediately</w:t>
      </w:r>
    </w:p>
    <w:p w14:paraId="78F26EE3" w14:textId="77777777" w:rsidR="00C447B8" w:rsidRPr="00915585" w:rsidRDefault="00C447B8" w:rsidP="00C447B8">
      <w:pPr>
        <w:keepNext/>
        <w:keepLines/>
        <w:numPr>
          <w:ilvl w:val="0"/>
          <w:numId w:val="28"/>
        </w:numPr>
        <w:spacing w:after="0" w:line="240" w:lineRule="auto"/>
        <w:jc w:val="both"/>
        <w:outlineLvl w:val="0"/>
        <w:rPr>
          <w:rFonts w:ascii="Century Gothic" w:eastAsia="Times New Roman" w:hAnsi="Century Gothic" w:cs="Arial"/>
          <w:lang w:val="en"/>
        </w:rPr>
      </w:pPr>
      <w:r w:rsidRPr="00915585">
        <w:rPr>
          <w:rFonts w:ascii="Century Gothic" w:eastAsia="Times New Roman" w:hAnsi="Century Gothic" w:cs="Arial"/>
          <w:lang w:val="en"/>
        </w:rPr>
        <w:t>a DSL or deputy should be available</w:t>
      </w:r>
    </w:p>
    <w:p w14:paraId="0794F773" w14:textId="77777777" w:rsidR="00C447B8" w:rsidRPr="00915585" w:rsidRDefault="00C447B8" w:rsidP="00C447B8">
      <w:pPr>
        <w:keepNext/>
        <w:keepLines/>
        <w:numPr>
          <w:ilvl w:val="0"/>
          <w:numId w:val="28"/>
        </w:numPr>
        <w:spacing w:after="0" w:line="240" w:lineRule="auto"/>
        <w:jc w:val="both"/>
        <w:outlineLvl w:val="0"/>
        <w:rPr>
          <w:rFonts w:ascii="Century Gothic" w:eastAsia="Times New Roman" w:hAnsi="Century Gothic" w:cs="Arial"/>
          <w:lang w:val="en"/>
        </w:rPr>
      </w:pPr>
      <w:r w:rsidRPr="00915585">
        <w:rPr>
          <w:rFonts w:ascii="Century Gothic" w:eastAsia="Times New Roman" w:hAnsi="Century Gothic" w:cs="Arial"/>
          <w:lang w:val="en"/>
        </w:rPr>
        <w:t>it is essential that unsuitable people are not allowed to enter the children’s workforce and/or gain access to children</w:t>
      </w:r>
    </w:p>
    <w:p w14:paraId="78E5A95A" w14:textId="77777777" w:rsidR="00C447B8" w:rsidRPr="00915585" w:rsidRDefault="00C447B8" w:rsidP="00C447B8">
      <w:pPr>
        <w:keepNext/>
        <w:keepLines/>
        <w:numPr>
          <w:ilvl w:val="0"/>
          <w:numId w:val="28"/>
        </w:numPr>
        <w:spacing w:after="0" w:line="240" w:lineRule="auto"/>
        <w:jc w:val="both"/>
        <w:outlineLvl w:val="0"/>
        <w:rPr>
          <w:rFonts w:ascii="Century Gothic" w:eastAsia="Times New Roman" w:hAnsi="Century Gothic" w:cs="Arial"/>
          <w:color w:val="000000"/>
          <w:lang w:val="en"/>
        </w:rPr>
      </w:pPr>
      <w:r w:rsidRPr="00915585">
        <w:rPr>
          <w:rFonts w:ascii="Century Gothic" w:eastAsia="Times New Roman" w:hAnsi="Century Gothic" w:cs="Arial"/>
          <w:lang w:val="en"/>
        </w:rPr>
        <w:t>children should continue to be protected when they are online</w:t>
      </w:r>
      <w:r w:rsidRPr="00915585">
        <w:rPr>
          <w:rFonts w:ascii="Century Gothic" w:eastAsia="Times New Roman" w:hAnsi="Century Gothic" w:cs="Arial"/>
          <w:color w:val="000000"/>
          <w:lang w:val="en"/>
        </w:rPr>
        <w:t>.</w:t>
      </w:r>
    </w:p>
    <w:p w14:paraId="1D9ED2D7" w14:textId="77777777" w:rsidR="00C447B8" w:rsidRPr="00915585" w:rsidRDefault="00C447B8" w:rsidP="00C447B8">
      <w:pPr>
        <w:keepNext/>
        <w:keepLines/>
        <w:spacing w:after="0" w:line="240" w:lineRule="auto"/>
        <w:jc w:val="both"/>
        <w:outlineLvl w:val="0"/>
        <w:rPr>
          <w:rFonts w:ascii="Century Gothic" w:eastAsia="Times New Roman" w:hAnsi="Century Gothic" w:cs="Arial"/>
          <w:color w:val="000000"/>
          <w:lang w:val="en"/>
        </w:rPr>
      </w:pPr>
    </w:p>
    <w:p w14:paraId="710B405E" w14:textId="77777777" w:rsidR="00C447B8" w:rsidRPr="00915585" w:rsidRDefault="00C447B8" w:rsidP="00C447B8">
      <w:pPr>
        <w:keepNext/>
        <w:keepLines/>
        <w:spacing w:after="0" w:line="240" w:lineRule="auto"/>
        <w:jc w:val="both"/>
        <w:outlineLvl w:val="0"/>
        <w:rPr>
          <w:rFonts w:ascii="Century Gothic" w:eastAsia="Times New Roman" w:hAnsi="Century Gothic" w:cs="Arial"/>
          <w:color w:val="000000"/>
          <w:lang w:val="en"/>
        </w:rPr>
      </w:pPr>
      <w:r w:rsidRPr="00915585">
        <w:rPr>
          <w:rFonts w:ascii="Century Gothic" w:eastAsia="Times New Roman" w:hAnsi="Century Gothic" w:cs="Arial"/>
          <w:color w:val="000000"/>
          <w:lang w:val="en"/>
        </w:rPr>
        <w:t xml:space="preserve">These principles will continue to apply during any future full or partial closure. </w:t>
      </w:r>
    </w:p>
    <w:p w14:paraId="57B1542D" w14:textId="77777777" w:rsidR="00C447B8" w:rsidRPr="00915585" w:rsidRDefault="00C447B8" w:rsidP="00C447B8">
      <w:pPr>
        <w:keepNext/>
        <w:keepLines/>
        <w:spacing w:after="0" w:line="240" w:lineRule="auto"/>
        <w:jc w:val="both"/>
        <w:outlineLvl w:val="0"/>
        <w:rPr>
          <w:rFonts w:ascii="Century Gothic" w:eastAsia="Times New Roman" w:hAnsi="Century Gothic" w:cs="Arial"/>
          <w:color w:val="000000"/>
        </w:rPr>
      </w:pPr>
    </w:p>
    <w:p w14:paraId="48F73044" w14:textId="18CAE40A" w:rsidR="00C447B8" w:rsidRPr="00915585" w:rsidRDefault="00B419CF" w:rsidP="00C447B8">
      <w:pPr>
        <w:keepNext/>
        <w:keepLines/>
        <w:spacing w:after="0" w:line="240" w:lineRule="auto"/>
        <w:jc w:val="both"/>
        <w:outlineLvl w:val="0"/>
        <w:rPr>
          <w:rFonts w:ascii="Century Gothic" w:eastAsia="Times New Roman" w:hAnsi="Century Gothic" w:cs="Arial"/>
          <w:color w:val="000000"/>
        </w:rPr>
      </w:pPr>
      <w:r w:rsidRPr="00915585">
        <w:rPr>
          <w:rFonts w:ascii="Century Gothic" w:eastAsia="Times New Roman" w:hAnsi="Century Gothic" w:cs="Arial"/>
          <w:color w:val="000000"/>
        </w:rPr>
        <w:t>The Linden Centre</w:t>
      </w:r>
      <w:r w:rsidR="00486829" w:rsidRPr="00915585">
        <w:rPr>
          <w:rFonts w:ascii="Century Gothic" w:eastAsia="Times New Roman" w:hAnsi="Century Gothic" w:cs="Arial"/>
          <w:color w:val="000000"/>
        </w:rPr>
        <w:t xml:space="preserve"> </w:t>
      </w:r>
      <w:r w:rsidR="00C447B8" w:rsidRPr="00915585">
        <w:rPr>
          <w:rFonts w:ascii="Century Gothic" w:eastAsia="Times New Roman" w:hAnsi="Century Gothic" w:cs="Arial"/>
          <w:color w:val="000000"/>
        </w:rPr>
        <w:t xml:space="preserve">recognises the importance of ensuring the accuracy of safeguarding and welfare information held on children. On the full opening of </w:t>
      </w:r>
      <w:r w:rsidRPr="00915585">
        <w:rPr>
          <w:rFonts w:ascii="Century Gothic" w:eastAsia="Times New Roman" w:hAnsi="Century Gothic" w:cs="Arial"/>
          <w:color w:val="000000"/>
        </w:rPr>
        <w:t>The Linden Centre</w:t>
      </w:r>
      <w:r w:rsidR="00C447B8" w:rsidRPr="00915585">
        <w:rPr>
          <w:rFonts w:ascii="Century Gothic" w:eastAsia="Times New Roman" w:hAnsi="Century Gothic" w:cs="Arial"/>
          <w:color w:val="000000"/>
        </w:rPr>
        <w:t xml:space="preserve"> the DSL (or deputy) will do all they reasonably can to ask parents and carers to advise them of any changes regarding welfare, health and well-being before a child </w:t>
      </w:r>
      <w:proofErr w:type="gramStart"/>
      <w:r w:rsidR="00C447B8" w:rsidRPr="00915585">
        <w:rPr>
          <w:rFonts w:ascii="Century Gothic" w:eastAsia="Times New Roman" w:hAnsi="Century Gothic" w:cs="Arial"/>
          <w:color w:val="000000"/>
        </w:rPr>
        <w:t>returns</w:t>
      </w:r>
      <w:proofErr w:type="gramEnd"/>
      <w:r w:rsidR="00C447B8" w:rsidRPr="00915585">
        <w:rPr>
          <w:rFonts w:ascii="Century Gothic" w:eastAsia="Times New Roman" w:hAnsi="Century Gothic" w:cs="Arial"/>
          <w:color w:val="000000"/>
        </w:rPr>
        <w:t xml:space="preserve">. </w:t>
      </w:r>
    </w:p>
    <w:p w14:paraId="4E038C73" w14:textId="77777777" w:rsidR="00C447B8" w:rsidRPr="00915585" w:rsidRDefault="00C447B8" w:rsidP="00C447B8">
      <w:pPr>
        <w:keepNext/>
        <w:keepLines/>
        <w:spacing w:after="0" w:line="240" w:lineRule="auto"/>
        <w:jc w:val="both"/>
        <w:outlineLvl w:val="0"/>
        <w:rPr>
          <w:rFonts w:ascii="Century Gothic" w:eastAsia="Times New Roman" w:hAnsi="Century Gothic" w:cs="Arial"/>
          <w:color w:val="000000"/>
        </w:rPr>
      </w:pPr>
    </w:p>
    <w:p w14:paraId="792FF942" w14:textId="77777777" w:rsidR="00C447B8" w:rsidRPr="00915585" w:rsidRDefault="00C447B8" w:rsidP="00C447B8">
      <w:pPr>
        <w:keepNext/>
        <w:keepLines/>
        <w:spacing w:after="0" w:line="240" w:lineRule="auto"/>
        <w:jc w:val="both"/>
        <w:outlineLvl w:val="0"/>
        <w:rPr>
          <w:rFonts w:ascii="Century Gothic" w:eastAsia="Times New Roman" w:hAnsi="Century Gothic" w:cs="Arial"/>
          <w:color w:val="000000"/>
        </w:rPr>
      </w:pPr>
      <w:r w:rsidRPr="00915585">
        <w:rPr>
          <w:rFonts w:ascii="Century Gothic" w:eastAsia="Times New Roman" w:hAnsi="Century Gothic" w:cs="Arial"/>
          <w:color w:val="000000"/>
        </w:rPr>
        <w:t>During full opening the DSL (and deputies) will be provided with more time, especially in the first few weeks of term, to help them provide support to staff and children regarding any new safeguarding and welfare concerns and the handling of referrals to children’s social care and other agencies where these are appropriate. We will work together with agencies and services to actively look for signs of harm.</w:t>
      </w:r>
    </w:p>
    <w:p w14:paraId="407A3EE1" w14:textId="77777777" w:rsidR="00C447B8" w:rsidRPr="00915585" w:rsidRDefault="00C447B8" w:rsidP="00C447B8">
      <w:pPr>
        <w:keepNext/>
        <w:keepLines/>
        <w:spacing w:after="0" w:line="240" w:lineRule="auto"/>
        <w:jc w:val="both"/>
        <w:outlineLvl w:val="0"/>
        <w:rPr>
          <w:rFonts w:ascii="Century Gothic" w:eastAsia="Times New Roman" w:hAnsi="Century Gothic" w:cs="Arial"/>
          <w:color w:val="000000"/>
        </w:rPr>
      </w:pPr>
    </w:p>
    <w:p w14:paraId="2CCB18C7" w14:textId="77777777" w:rsidR="00C447B8" w:rsidRPr="00915585" w:rsidRDefault="00C447B8" w:rsidP="00C447B8">
      <w:pPr>
        <w:keepNext/>
        <w:keepLines/>
        <w:spacing w:after="0" w:line="240" w:lineRule="auto"/>
        <w:jc w:val="both"/>
        <w:outlineLvl w:val="0"/>
        <w:rPr>
          <w:rFonts w:ascii="Century Gothic" w:eastAsia="Times New Roman" w:hAnsi="Century Gothic" w:cs="Arial"/>
          <w:color w:val="000000"/>
        </w:rPr>
      </w:pPr>
      <w:r w:rsidRPr="00915585">
        <w:rPr>
          <w:rFonts w:ascii="Century Gothic" w:eastAsia="Times New Roman" w:hAnsi="Century Gothic" w:cs="Arial"/>
          <w:color w:val="000000"/>
        </w:rPr>
        <w:t>We recognise communication with school nurses is important for safeguarding and supporting wellbeing, as they have continued virtual support to pupils who have not been in school.</w:t>
      </w:r>
    </w:p>
    <w:p w14:paraId="0682585F" w14:textId="77777777" w:rsidR="00C447B8" w:rsidRPr="00915585" w:rsidRDefault="00C447B8" w:rsidP="00C447B8">
      <w:pPr>
        <w:keepNext/>
        <w:keepLines/>
        <w:spacing w:after="0" w:line="240" w:lineRule="auto"/>
        <w:jc w:val="both"/>
        <w:outlineLvl w:val="0"/>
        <w:rPr>
          <w:rFonts w:ascii="Century Gothic" w:eastAsia="Times New Roman" w:hAnsi="Century Gothic" w:cs="Arial"/>
          <w:color w:val="000000"/>
        </w:rPr>
      </w:pPr>
    </w:p>
    <w:p w14:paraId="5184F254" w14:textId="77777777" w:rsidR="00C447B8" w:rsidRPr="00915585" w:rsidRDefault="00C447B8" w:rsidP="00C447B8">
      <w:pPr>
        <w:keepNext/>
        <w:keepLines/>
        <w:spacing w:after="0" w:line="240" w:lineRule="auto"/>
        <w:jc w:val="both"/>
        <w:outlineLvl w:val="0"/>
        <w:rPr>
          <w:rFonts w:ascii="Century Gothic" w:eastAsia="Times New Roman" w:hAnsi="Century Gothic" w:cs="Arial"/>
          <w:color w:val="000000"/>
        </w:rPr>
      </w:pPr>
      <w:r w:rsidRPr="00915585">
        <w:rPr>
          <w:rFonts w:ascii="Century Gothic" w:eastAsia="Times New Roman" w:hAnsi="Century Gothic" w:cs="Arial"/>
          <w:color w:val="000000"/>
        </w:rPr>
        <w:t xml:space="preserve">There may well be repeated waves of pandemic and we are likely to have to respond to local spikes for the medium to long term future. We will ensure we </w:t>
      </w:r>
      <w:proofErr w:type="gramStart"/>
      <w:r w:rsidRPr="00915585">
        <w:rPr>
          <w:rFonts w:ascii="Century Gothic" w:eastAsia="Times New Roman" w:hAnsi="Century Gothic" w:cs="Arial"/>
          <w:color w:val="000000"/>
        </w:rPr>
        <w:t>are Covid aware/ready at all times</w:t>
      </w:r>
      <w:proofErr w:type="gramEnd"/>
      <w:r w:rsidRPr="00915585">
        <w:rPr>
          <w:rFonts w:ascii="Century Gothic" w:eastAsia="Times New Roman" w:hAnsi="Century Gothic" w:cs="Arial"/>
          <w:color w:val="000000"/>
        </w:rPr>
        <w:t xml:space="preserve"> as part of our strategic approach so as to be well placed to make urgent operational changes if cases occur locally or in the school. The DSL will implement a plan for future full or partial closure in relation safeguarding. </w:t>
      </w:r>
    </w:p>
    <w:p w14:paraId="745154BB" w14:textId="77777777" w:rsidR="00C447B8" w:rsidRPr="00915585" w:rsidRDefault="00C447B8" w:rsidP="00C447B8">
      <w:pPr>
        <w:keepNext/>
        <w:keepLines/>
        <w:spacing w:after="0" w:line="240" w:lineRule="auto"/>
        <w:jc w:val="both"/>
        <w:outlineLvl w:val="0"/>
        <w:rPr>
          <w:rFonts w:ascii="Century Gothic" w:eastAsia="Times New Roman" w:hAnsi="Century Gothic" w:cs="Arial"/>
          <w:color w:val="000000"/>
        </w:rPr>
      </w:pPr>
    </w:p>
    <w:p w14:paraId="6F2C906D" w14:textId="77777777" w:rsidR="00C447B8" w:rsidRPr="00915585" w:rsidRDefault="00C447B8" w:rsidP="00C447B8">
      <w:pPr>
        <w:keepNext/>
        <w:keepLines/>
        <w:spacing w:after="0" w:line="240" w:lineRule="auto"/>
        <w:jc w:val="both"/>
        <w:outlineLvl w:val="0"/>
        <w:rPr>
          <w:rFonts w:ascii="Century Gothic" w:eastAsia="Times New Roman" w:hAnsi="Century Gothic" w:cs="Arial"/>
          <w:b/>
          <w:color w:val="000000"/>
        </w:rPr>
      </w:pPr>
      <w:r w:rsidRPr="00915585">
        <w:rPr>
          <w:rFonts w:ascii="Century Gothic" w:eastAsia="Times New Roman" w:hAnsi="Century Gothic" w:cs="Arial"/>
          <w:b/>
          <w:color w:val="000000"/>
        </w:rPr>
        <w:t>Review of our approach</w:t>
      </w:r>
    </w:p>
    <w:p w14:paraId="1BADA79A" w14:textId="77777777" w:rsidR="00C447B8" w:rsidRPr="00915585" w:rsidRDefault="00C447B8" w:rsidP="00C447B8">
      <w:pPr>
        <w:keepNext/>
        <w:keepLines/>
        <w:spacing w:after="0" w:line="240" w:lineRule="auto"/>
        <w:jc w:val="both"/>
        <w:outlineLvl w:val="0"/>
        <w:rPr>
          <w:rFonts w:ascii="Century Gothic" w:eastAsia="Times New Roman" w:hAnsi="Century Gothic" w:cs="Arial"/>
          <w:b/>
          <w:color w:val="000000"/>
        </w:rPr>
      </w:pPr>
    </w:p>
    <w:p w14:paraId="7003781D" w14:textId="77777777" w:rsidR="00C447B8" w:rsidRPr="00915585" w:rsidRDefault="00C447B8" w:rsidP="00C447B8">
      <w:pPr>
        <w:keepNext/>
        <w:keepLines/>
        <w:spacing w:after="0" w:line="240" w:lineRule="auto"/>
        <w:jc w:val="both"/>
        <w:outlineLvl w:val="0"/>
        <w:rPr>
          <w:rFonts w:ascii="Century Gothic" w:eastAsia="Times New Roman" w:hAnsi="Century Gothic" w:cs="Arial"/>
          <w:color w:val="000000"/>
        </w:rPr>
      </w:pPr>
      <w:r w:rsidRPr="00915585">
        <w:rPr>
          <w:rFonts w:ascii="Century Gothic" w:eastAsia="Times New Roman" w:hAnsi="Century Gothic" w:cs="Arial"/>
          <w:color w:val="000000"/>
        </w:rPr>
        <w:t>The DSL will undertake a review of our safeguarding approach taken during lockdown. To identify the following:</w:t>
      </w:r>
    </w:p>
    <w:p w14:paraId="5023E114" w14:textId="77777777" w:rsidR="00C447B8" w:rsidRPr="00915585" w:rsidRDefault="00C447B8" w:rsidP="00C447B8">
      <w:pPr>
        <w:pStyle w:val="ListParagraph"/>
        <w:keepNext/>
        <w:keepLines/>
        <w:numPr>
          <w:ilvl w:val="0"/>
          <w:numId w:val="31"/>
        </w:numPr>
        <w:spacing w:after="0" w:line="240" w:lineRule="auto"/>
        <w:contextualSpacing w:val="0"/>
        <w:jc w:val="both"/>
        <w:outlineLvl w:val="0"/>
        <w:rPr>
          <w:rFonts w:ascii="Century Gothic" w:hAnsi="Century Gothic" w:cs="Arial"/>
          <w:color w:val="000000"/>
        </w:rPr>
      </w:pPr>
      <w:r w:rsidRPr="00915585">
        <w:rPr>
          <w:rFonts w:ascii="Century Gothic" w:hAnsi="Century Gothic" w:cs="Arial"/>
          <w:color w:val="000000"/>
        </w:rPr>
        <w:t xml:space="preserve">What have we learnt? </w:t>
      </w:r>
    </w:p>
    <w:p w14:paraId="0B7E8F84" w14:textId="77777777" w:rsidR="00C447B8" w:rsidRPr="00915585" w:rsidRDefault="00C447B8" w:rsidP="00C447B8">
      <w:pPr>
        <w:pStyle w:val="ListParagraph"/>
        <w:keepNext/>
        <w:keepLines/>
        <w:numPr>
          <w:ilvl w:val="0"/>
          <w:numId w:val="31"/>
        </w:numPr>
        <w:spacing w:after="0" w:line="240" w:lineRule="auto"/>
        <w:contextualSpacing w:val="0"/>
        <w:jc w:val="both"/>
        <w:outlineLvl w:val="0"/>
        <w:rPr>
          <w:rFonts w:ascii="Century Gothic" w:hAnsi="Century Gothic" w:cs="Arial"/>
          <w:color w:val="000000"/>
        </w:rPr>
      </w:pPr>
      <w:r w:rsidRPr="00915585">
        <w:rPr>
          <w:rFonts w:ascii="Century Gothic" w:hAnsi="Century Gothic" w:cs="Arial"/>
          <w:color w:val="000000"/>
        </w:rPr>
        <w:t xml:space="preserve">What would we improve? </w:t>
      </w:r>
    </w:p>
    <w:p w14:paraId="115466DD" w14:textId="77777777" w:rsidR="00C447B8" w:rsidRPr="00915585" w:rsidRDefault="00C447B8" w:rsidP="00C447B8">
      <w:pPr>
        <w:pStyle w:val="ListParagraph"/>
        <w:keepNext/>
        <w:keepLines/>
        <w:numPr>
          <w:ilvl w:val="0"/>
          <w:numId w:val="31"/>
        </w:numPr>
        <w:spacing w:after="0" w:line="240" w:lineRule="auto"/>
        <w:contextualSpacing w:val="0"/>
        <w:jc w:val="both"/>
        <w:outlineLvl w:val="0"/>
        <w:rPr>
          <w:rFonts w:ascii="Century Gothic" w:hAnsi="Century Gothic" w:cs="Arial"/>
          <w:color w:val="000000"/>
        </w:rPr>
      </w:pPr>
      <w:r w:rsidRPr="00915585">
        <w:rPr>
          <w:rFonts w:ascii="Century Gothic" w:hAnsi="Century Gothic" w:cs="Arial"/>
          <w:color w:val="000000"/>
        </w:rPr>
        <w:t xml:space="preserve">How sustainable is this approach as a </w:t>
      </w:r>
      <w:proofErr w:type="gramStart"/>
      <w:r w:rsidRPr="00915585">
        <w:rPr>
          <w:rFonts w:ascii="Century Gothic" w:hAnsi="Century Gothic" w:cs="Arial"/>
          <w:color w:val="000000"/>
        </w:rPr>
        <w:t>medium or long term</w:t>
      </w:r>
      <w:proofErr w:type="gramEnd"/>
      <w:r w:rsidRPr="00915585">
        <w:rPr>
          <w:rFonts w:ascii="Century Gothic" w:hAnsi="Century Gothic" w:cs="Arial"/>
          <w:color w:val="000000"/>
        </w:rPr>
        <w:t xml:space="preserve"> plan? </w:t>
      </w:r>
    </w:p>
    <w:p w14:paraId="6DFAF0B1" w14:textId="77777777" w:rsidR="00C447B8" w:rsidRPr="00915585" w:rsidRDefault="00C447B8" w:rsidP="00C447B8">
      <w:pPr>
        <w:keepNext/>
        <w:keepLines/>
        <w:spacing w:after="0" w:line="240" w:lineRule="auto"/>
        <w:jc w:val="both"/>
        <w:outlineLvl w:val="0"/>
        <w:rPr>
          <w:rFonts w:ascii="Century Gothic" w:eastAsia="Times New Roman" w:hAnsi="Century Gothic" w:cs="Arial"/>
          <w:color w:val="000000"/>
        </w:rPr>
      </w:pPr>
    </w:p>
    <w:p w14:paraId="4EF0B049" w14:textId="77777777" w:rsidR="00C447B8" w:rsidRPr="00915585" w:rsidRDefault="00C447B8" w:rsidP="00C447B8">
      <w:pPr>
        <w:keepNext/>
        <w:keepLines/>
        <w:spacing w:after="0" w:line="240" w:lineRule="auto"/>
        <w:jc w:val="both"/>
        <w:outlineLvl w:val="0"/>
        <w:rPr>
          <w:rFonts w:ascii="Century Gothic" w:eastAsia="Times New Roman" w:hAnsi="Century Gothic" w:cs="Arial"/>
          <w:color w:val="000000"/>
        </w:rPr>
      </w:pPr>
      <w:r w:rsidRPr="00915585">
        <w:rPr>
          <w:rFonts w:ascii="Century Gothic" w:eastAsia="Times New Roman" w:hAnsi="Century Gothic" w:cs="Arial"/>
          <w:color w:val="000000"/>
        </w:rPr>
        <w:t xml:space="preserve">We will involve children and young people in this review to learn from their experiences of the contact we were able to have with them and think about how to improve our approach to overcome some of the barriers. </w:t>
      </w:r>
    </w:p>
    <w:p w14:paraId="02A7AF46" w14:textId="77777777" w:rsidR="00C447B8" w:rsidRPr="00915585" w:rsidRDefault="00C447B8" w:rsidP="00C447B8">
      <w:pPr>
        <w:keepNext/>
        <w:keepLines/>
        <w:spacing w:after="0" w:line="240" w:lineRule="auto"/>
        <w:jc w:val="both"/>
        <w:outlineLvl w:val="0"/>
        <w:rPr>
          <w:rFonts w:ascii="Century Gothic" w:eastAsia="Times New Roman" w:hAnsi="Century Gothic" w:cs="Arial"/>
          <w:color w:val="000000"/>
        </w:rPr>
      </w:pPr>
    </w:p>
    <w:p w14:paraId="75FBC03B" w14:textId="77777777" w:rsidR="00C447B8" w:rsidRPr="00915585" w:rsidRDefault="00C447B8" w:rsidP="00C447B8">
      <w:pPr>
        <w:keepNext/>
        <w:keepLines/>
        <w:spacing w:after="0" w:line="240" w:lineRule="auto"/>
        <w:jc w:val="both"/>
        <w:outlineLvl w:val="0"/>
        <w:rPr>
          <w:rFonts w:ascii="Century Gothic" w:eastAsia="Times New Roman" w:hAnsi="Century Gothic" w:cs="Arial"/>
          <w:color w:val="000000"/>
        </w:rPr>
      </w:pPr>
      <w:r w:rsidRPr="00915585">
        <w:rPr>
          <w:rFonts w:ascii="Century Gothic" w:eastAsia="Times New Roman" w:hAnsi="Century Gothic" w:cs="Arial"/>
          <w:color w:val="000000"/>
        </w:rPr>
        <w:lastRenderedPageBreak/>
        <w:t>The DSL will share this review with school leaders and governors, to make suitable changes for the likelihood of further lockdown periods.</w:t>
      </w:r>
    </w:p>
    <w:p w14:paraId="560A934B" w14:textId="77777777" w:rsidR="00C447B8" w:rsidRPr="00915585" w:rsidRDefault="00C447B8" w:rsidP="00C447B8">
      <w:pPr>
        <w:keepNext/>
        <w:keepLines/>
        <w:spacing w:after="0" w:line="240" w:lineRule="auto"/>
        <w:jc w:val="both"/>
        <w:outlineLvl w:val="0"/>
        <w:rPr>
          <w:rFonts w:ascii="Century Gothic" w:eastAsia="Times New Roman" w:hAnsi="Century Gothic" w:cs="Arial"/>
          <w:color w:val="000000"/>
          <w:highlight w:val="cyan"/>
        </w:rPr>
      </w:pPr>
    </w:p>
    <w:p w14:paraId="6EC17863" w14:textId="77777777" w:rsidR="00C447B8" w:rsidRPr="00915585" w:rsidRDefault="00C447B8" w:rsidP="00C447B8">
      <w:pPr>
        <w:spacing w:line="360" w:lineRule="auto"/>
        <w:rPr>
          <w:rStyle w:val="Strong"/>
          <w:rFonts w:ascii="Century Gothic" w:eastAsia="Times New Roman" w:hAnsi="Century Gothic" w:cs="Helvetica"/>
          <w:color w:val="202020"/>
          <w:highlight w:val="cyan"/>
        </w:rPr>
      </w:pPr>
    </w:p>
    <w:p w14:paraId="0F346D7F" w14:textId="77777777" w:rsidR="00C447B8" w:rsidRPr="00915585" w:rsidRDefault="00C447B8" w:rsidP="00C447B8">
      <w:pPr>
        <w:spacing w:after="0" w:line="240" w:lineRule="auto"/>
        <w:jc w:val="both"/>
        <w:rPr>
          <w:rStyle w:val="Strong"/>
          <w:rFonts w:ascii="Century Gothic" w:eastAsia="Times New Roman" w:hAnsi="Century Gothic" w:cs="Arial"/>
          <w:color w:val="202020"/>
        </w:rPr>
      </w:pPr>
      <w:r w:rsidRPr="00915585">
        <w:rPr>
          <w:rStyle w:val="Strong"/>
          <w:rFonts w:ascii="Century Gothic" w:eastAsia="Times New Roman" w:hAnsi="Century Gothic" w:cs="Arial"/>
          <w:color w:val="202020"/>
        </w:rPr>
        <w:t>Our approach to the Contain framework</w:t>
      </w:r>
    </w:p>
    <w:p w14:paraId="69595A9B" w14:textId="77777777" w:rsidR="00C447B8" w:rsidRPr="00915585" w:rsidRDefault="00C447B8" w:rsidP="00C447B8">
      <w:pPr>
        <w:spacing w:after="0" w:line="240" w:lineRule="auto"/>
        <w:jc w:val="both"/>
        <w:rPr>
          <w:rFonts w:ascii="Century Gothic" w:eastAsia="Times New Roman" w:hAnsi="Century Gothic" w:cs="Helvetica"/>
          <w:b/>
          <w:bCs/>
          <w:color w:val="202020"/>
        </w:rPr>
      </w:pPr>
      <w:r w:rsidRPr="00915585">
        <w:rPr>
          <w:rStyle w:val="Strong"/>
          <w:rFonts w:ascii="Century Gothic" w:eastAsia="Times New Roman" w:hAnsi="Century Gothic" w:cs="Arial"/>
          <w:color w:val="202020"/>
        </w:rPr>
        <w:t xml:space="preserve">We understand the implications of the </w:t>
      </w:r>
      <w:hyperlink r:id="rId19" w:tgtFrame="_blank" w:history="1">
        <w:r w:rsidRPr="00915585">
          <w:rPr>
            <w:rStyle w:val="Hyperlink"/>
            <w:rFonts w:ascii="Century Gothic" w:eastAsia="Times New Roman" w:hAnsi="Century Gothic" w:cs="Arial"/>
            <w:color w:val="EB3377"/>
          </w:rPr>
          <w:t>COVID-19 Contain framework</w:t>
        </w:r>
      </w:hyperlink>
      <w:r w:rsidRPr="00915585">
        <w:rPr>
          <w:rFonts w:ascii="Century Gothic" w:eastAsia="Times New Roman" w:hAnsi="Century Gothic" w:cs="Arial"/>
          <w:color w:val="202020"/>
        </w:rPr>
        <w:t xml:space="preserve">. This sets out the four tiers of action which will be defined by schools working with a range of local decision makers. Our safeguarding approach will reflect the tiered approach: </w:t>
      </w:r>
    </w:p>
    <w:p w14:paraId="23F5D25D" w14:textId="77777777" w:rsidR="00C447B8" w:rsidRPr="00915585" w:rsidRDefault="00C447B8" w:rsidP="00C447B8">
      <w:pPr>
        <w:spacing w:before="100" w:beforeAutospacing="1" w:after="0" w:line="240" w:lineRule="auto"/>
        <w:jc w:val="both"/>
        <w:rPr>
          <w:rFonts w:ascii="Century Gothic" w:eastAsia="Times New Roman" w:hAnsi="Century Gothic" w:cs="Arial"/>
          <w:color w:val="202020"/>
        </w:rPr>
      </w:pPr>
      <w:r w:rsidRPr="00915585">
        <w:rPr>
          <w:rFonts w:ascii="Century Gothic" w:eastAsia="Times New Roman" w:hAnsi="Century Gothic" w:cs="Arial"/>
          <w:color w:val="202020"/>
        </w:rPr>
        <w:t>Tier 1: Schools are open, children attending - additional resource directed towards the DSL to support those young people with adverse childhood experiences during lockdown</w:t>
      </w:r>
    </w:p>
    <w:p w14:paraId="2893FC66" w14:textId="77777777" w:rsidR="00C447B8" w:rsidRPr="00915585" w:rsidRDefault="00C447B8" w:rsidP="00C447B8">
      <w:pPr>
        <w:spacing w:before="100" w:beforeAutospacing="1" w:after="0" w:line="240" w:lineRule="auto"/>
        <w:jc w:val="both"/>
        <w:rPr>
          <w:rFonts w:ascii="Century Gothic" w:eastAsia="Times New Roman" w:hAnsi="Century Gothic" w:cs="Arial"/>
          <w:color w:val="202020"/>
        </w:rPr>
      </w:pPr>
      <w:r w:rsidRPr="00915585">
        <w:rPr>
          <w:rFonts w:ascii="Century Gothic" w:eastAsia="Times New Roman" w:hAnsi="Century Gothic" w:cs="Arial"/>
          <w:color w:val="202020"/>
        </w:rPr>
        <w:t xml:space="preserve">Tier 2: Early years settings, Alternative Provision settings, special schools and primary schools remain the same as Tier 1, but in secondary and Further Education provision year groups (except children of critical workers and vulnerable children) move to a rota system so young people will be spending more time at home. Our setting will re-implement guidance to help keep children safe when at </w:t>
      </w:r>
      <w:proofErr w:type="gramStart"/>
      <w:r w:rsidRPr="00915585">
        <w:rPr>
          <w:rFonts w:ascii="Century Gothic" w:eastAsia="Times New Roman" w:hAnsi="Century Gothic" w:cs="Arial"/>
          <w:color w:val="202020"/>
        </w:rPr>
        <w:t>home, and</w:t>
      </w:r>
      <w:proofErr w:type="gramEnd"/>
      <w:r w:rsidRPr="00915585">
        <w:rPr>
          <w:rFonts w:ascii="Century Gothic" w:eastAsia="Times New Roman" w:hAnsi="Century Gothic" w:cs="Arial"/>
          <w:color w:val="202020"/>
        </w:rPr>
        <w:t xml:space="preserve"> ensure there are strong models to communicate with them. We recognise the vulnerability of the potential for younger pupils to be home unsupervised and the potential risk to their safety and welfare of this. </w:t>
      </w:r>
    </w:p>
    <w:p w14:paraId="50469AE3" w14:textId="77777777" w:rsidR="00C447B8" w:rsidRPr="00915585" w:rsidRDefault="00C447B8" w:rsidP="00C447B8">
      <w:pPr>
        <w:spacing w:before="100" w:beforeAutospacing="1" w:after="0" w:line="240" w:lineRule="auto"/>
        <w:jc w:val="both"/>
        <w:rPr>
          <w:rFonts w:ascii="Century Gothic" w:eastAsia="Times New Roman" w:hAnsi="Century Gothic" w:cs="Arial"/>
          <w:color w:val="202020"/>
        </w:rPr>
      </w:pPr>
      <w:r w:rsidRPr="00915585">
        <w:rPr>
          <w:rFonts w:ascii="Century Gothic" w:eastAsia="Times New Roman" w:hAnsi="Century Gothic" w:cs="Arial"/>
          <w:color w:val="202020"/>
        </w:rPr>
        <w:t xml:space="preserve">Tier 3: Early years settings, Alternative Provision settings, special schools and primary schools remain the same as Tier 1, but in secondary and Further Education provision children of critical workers and vulnerable children only will attend together with selected year groups (identified by DfE). Our COVID-19 home learning measures will be implemented during this time. </w:t>
      </w:r>
    </w:p>
    <w:p w14:paraId="3FB0DB65" w14:textId="77777777" w:rsidR="00C447B8" w:rsidRPr="00915585" w:rsidRDefault="00C447B8" w:rsidP="00C447B8">
      <w:pPr>
        <w:spacing w:before="100" w:beforeAutospacing="1" w:after="0" w:line="240" w:lineRule="auto"/>
        <w:jc w:val="both"/>
        <w:rPr>
          <w:rFonts w:ascii="Century Gothic" w:eastAsia="Times New Roman" w:hAnsi="Century Gothic" w:cs="Arial"/>
          <w:color w:val="202020"/>
        </w:rPr>
      </w:pPr>
      <w:r w:rsidRPr="00915585">
        <w:rPr>
          <w:rFonts w:ascii="Century Gothic" w:eastAsia="Times New Roman" w:hAnsi="Century Gothic" w:cs="Arial"/>
          <w:color w:val="202020"/>
        </w:rPr>
        <w:t xml:space="preserve">Tier 4: Only the children of critical workers and vulnerable children should attend all education settings. We will revert to our COVID-19 measures implemented in March 2020. </w:t>
      </w:r>
    </w:p>
    <w:p w14:paraId="7EDD7EDD" w14:textId="77777777" w:rsidR="00C447B8" w:rsidRPr="00915585" w:rsidRDefault="00C447B8" w:rsidP="00C447B8">
      <w:pPr>
        <w:spacing w:after="0" w:line="240" w:lineRule="auto"/>
        <w:jc w:val="both"/>
        <w:rPr>
          <w:rFonts w:ascii="Century Gothic" w:eastAsia="Times New Roman" w:hAnsi="Century Gothic" w:cs="Arial"/>
          <w:color w:val="202020"/>
        </w:rPr>
      </w:pPr>
      <w:r w:rsidRPr="00915585">
        <w:rPr>
          <w:rFonts w:ascii="Century Gothic" w:eastAsia="Times New Roman" w:hAnsi="Century Gothic" w:cs="Arial"/>
          <w:color w:val="202020"/>
        </w:rPr>
        <w:t xml:space="preserve">We recognise timescales described in each of the tiers above may vary. We understand that all periods of time where children are absent from school can be significant for children and young people. </w:t>
      </w:r>
    </w:p>
    <w:p w14:paraId="1258E7F0" w14:textId="77777777" w:rsidR="00C447B8" w:rsidRPr="00915585" w:rsidRDefault="00C447B8" w:rsidP="00C447B8">
      <w:pPr>
        <w:spacing w:after="0" w:line="240" w:lineRule="auto"/>
        <w:jc w:val="both"/>
        <w:rPr>
          <w:rFonts w:ascii="Century Gothic" w:eastAsia="Times New Roman" w:hAnsi="Century Gothic" w:cs="Arial"/>
          <w:color w:val="202020"/>
        </w:rPr>
      </w:pPr>
    </w:p>
    <w:p w14:paraId="77C69B34" w14:textId="77777777" w:rsidR="00C447B8" w:rsidRPr="00915585" w:rsidRDefault="00C447B8" w:rsidP="00C447B8">
      <w:pPr>
        <w:spacing w:after="0" w:line="240" w:lineRule="auto"/>
        <w:jc w:val="both"/>
        <w:rPr>
          <w:rFonts w:ascii="Century Gothic" w:eastAsia="Times New Roman" w:hAnsi="Century Gothic" w:cs="Arial"/>
          <w:color w:val="202020"/>
        </w:rPr>
      </w:pPr>
      <w:r w:rsidRPr="00915585">
        <w:rPr>
          <w:rFonts w:ascii="Century Gothic" w:eastAsia="Times New Roman" w:hAnsi="Century Gothic" w:cs="Arial"/>
          <w:color w:val="202020"/>
        </w:rPr>
        <w:t xml:space="preserve">Alongside our school leadership management of ‘bubbles’, the DSL will specifically address: </w:t>
      </w:r>
    </w:p>
    <w:p w14:paraId="193D22DD" w14:textId="77777777" w:rsidR="00C447B8" w:rsidRPr="00915585" w:rsidRDefault="00C447B8" w:rsidP="00C447B8">
      <w:pPr>
        <w:numPr>
          <w:ilvl w:val="0"/>
          <w:numId w:val="33"/>
        </w:numPr>
        <w:spacing w:before="100" w:beforeAutospacing="1" w:after="0" w:line="240" w:lineRule="auto"/>
        <w:jc w:val="both"/>
        <w:rPr>
          <w:rFonts w:ascii="Century Gothic" w:eastAsia="Times New Roman" w:hAnsi="Century Gothic" w:cs="Arial"/>
          <w:color w:val="202020"/>
        </w:rPr>
      </w:pPr>
      <w:r w:rsidRPr="00915585">
        <w:rPr>
          <w:rFonts w:ascii="Century Gothic" w:eastAsia="Times New Roman" w:hAnsi="Century Gothic" w:cs="Arial"/>
          <w:color w:val="202020"/>
        </w:rPr>
        <w:t xml:space="preserve">how children are responding to the pandemic, </w:t>
      </w:r>
      <w:proofErr w:type="gramStart"/>
      <w:r w:rsidRPr="00915585">
        <w:rPr>
          <w:rFonts w:ascii="Century Gothic" w:eastAsia="Times New Roman" w:hAnsi="Century Gothic" w:cs="Arial"/>
          <w:color w:val="202020"/>
        </w:rPr>
        <w:t>including;</w:t>
      </w:r>
      <w:proofErr w:type="gramEnd"/>
      <w:r w:rsidRPr="00915585">
        <w:rPr>
          <w:rFonts w:ascii="Century Gothic" w:eastAsia="Times New Roman" w:hAnsi="Century Gothic" w:cs="Arial"/>
          <w:color w:val="202020"/>
        </w:rPr>
        <w:t xml:space="preserve"> the increased risk of health anxiety, the reality of family sickness, loss or vulnerability, social issues around being back in large groups and similar;</w:t>
      </w:r>
    </w:p>
    <w:p w14:paraId="596F2D42" w14:textId="77777777" w:rsidR="00C447B8" w:rsidRPr="00915585" w:rsidRDefault="00C447B8" w:rsidP="00C447B8">
      <w:pPr>
        <w:numPr>
          <w:ilvl w:val="0"/>
          <w:numId w:val="33"/>
        </w:numPr>
        <w:spacing w:before="100" w:beforeAutospacing="1" w:after="0" w:line="240" w:lineRule="auto"/>
        <w:jc w:val="both"/>
        <w:rPr>
          <w:rFonts w:ascii="Century Gothic" w:eastAsia="Times New Roman" w:hAnsi="Century Gothic" w:cs="Arial"/>
          <w:color w:val="202020"/>
        </w:rPr>
      </w:pPr>
      <w:r w:rsidRPr="00915585">
        <w:rPr>
          <w:rFonts w:ascii="Century Gothic" w:eastAsia="Times New Roman" w:hAnsi="Century Gothic" w:cs="Arial"/>
          <w:color w:val="202020"/>
        </w:rPr>
        <w:t xml:space="preserve">Responding to behavioural issues. We will use the </w:t>
      </w:r>
      <w:hyperlink r:id="rId20" w:history="1">
        <w:r w:rsidRPr="00915585">
          <w:rPr>
            <w:rStyle w:val="Hyperlink"/>
            <w:rFonts w:ascii="Century Gothic" w:eastAsia="Times New Roman" w:hAnsi="Century Gothic" w:cs="Arial"/>
          </w:rPr>
          <w:t>Checklist for school leaders to support full opening: behaviour and attendance  </w:t>
        </w:r>
      </w:hyperlink>
      <w:r w:rsidRPr="00915585">
        <w:rPr>
          <w:rFonts w:ascii="Century Gothic" w:eastAsia="Times New Roman" w:hAnsi="Century Gothic" w:cs="Arial"/>
          <w:color w:val="202020"/>
        </w:rPr>
        <w:t>which emphasises the need for a compassionate culture and a structured approach to planning and reviewing issues;</w:t>
      </w:r>
    </w:p>
    <w:p w14:paraId="192826EE" w14:textId="77777777" w:rsidR="00C447B8" w:rsidRPr="00915585" w:rsidRDefault="00C447B8" w:rsidP="00C447B8">
      <w:pPr>
        <w:numPr>
          <w:ilvl w:val="0"/>
          <w:numId w:val="33"/>
        </w:numPr>
        <w:spacing w:before="100" w:beforeAutospacing="1" w:after="0" w:line="240" w:lineRule="auto"/>
        <w:jc w:val="both"/>
        <w:rPr>
          <w:rFonts w:ascii="Century Gothic" w:eastAsia="Times New Roman" w:hAnsi="Century Gothic" w:cs="Arial"/>
          <w:color w:val="202020"/>
        </w:rPr>
      </w:pPr>
      <w:r w:rsidRPr="00915585">
        <w:rPr>
          <w:rFonts w:ascii="Century Gothic" w:eastAsia="Times New Roman" w:hAnsi="Century Gothic" w:cs="Arial"/>
          <w:color w:val="202020"/>
        </w:rPr>
        <w:t xml:space="preserve">implications of non-attendance. We will consider this in the line with the </w:t>
      </w:r>
      <w:hyperlink r:id="rId21" w:history="1">
        <w:r w:rsidRPr="00915585">
          <w:rPr>
            <w:rStyle w:val="Hyperlink"/>
            <w:rFonts w:ascii="Century Gothic" w:eastAsia="Times New Roman" w:hAnsi="Century Gothic" w:cs="Arial"/>
          </w:rPr>
          <w:t>School attendance: guidance for schools</w:t>
        </w:r>
      </w:hyperlink>
      <w:r w:rsidRPr="00915585">
        <w:rPr>
          <w:rFonts w:ascii="Century Gothic" w:eastAsia="Times New Roman" w:hAnsi="Century Gothic" w:cs="Arial"/>
          <w:color w:val="202020"/>
        </w:rPr>
        <w:t>;</w:t>
      </w:r>
    </w:p>
    <w:p w14:paraId="346A25CB" w14:textId="77777777" w:rsidR="00C447B8" w:rsidRPr="00915585" w:rsidRDefault="00C447B8" w:rsidP="00C447B8">
      <w:pPr>
        <w:numPr>
          <w:ilvl w:val="0"/>
          <w:numId w:val="33"/>
        </w:numPr>
        <w:spacing w:before="100" w:beforeAutospacing="1" w:after="0" w:line="240" w:lineRule="auto"/>
        <w:jc w:val="both"/>
        <w:rPr>
          <w:rFonts w:ascii="Century Gothic" w:eastAsia="Times New Roman" w:hAnsi="Century Gothic" w:cs="Arial"/>
          <w:color w:val="202020"/>
        </w:rPr>
      </w:pPr>
      <w:r w:rsidRPr="00915585">
        <w:rPr>
          <w:rFonts w:ascii="Century Gothic" w:eastAsia="Times New Roman" w:hAnsi="Century Gothic" w:cs="Arial"/>
          <w:color w:val="202020"/>
        </w:rPr>
        <w:t xml:space="preserve">scoping vulnerability – alongside the issues above the DSL will implement plans that respond to changes in the arrangements for Looked After Children, previously Looked After Children, children subject to a child protection plan, children who have (or have had) a social worker, children with an EHCP, </w:t>
      </w:r>
      <w:r w:rsidRPr="00915585">
        <w:rPr>
          <w:rFonts w:ascii="Century Gothic" w:eastAsia="Times New Roman" w:hAnsi="Century Gothic" w:cs="Arial"/>
          <w:color w:val="202020"/>
        </w:rPr>
        <w:lastRenderedPageBreak/>
        <w:t>children on the edge of social care involvement or pending allocation of a social worker and other children the school considers vulnerable;</w:t>
      </w:r>
    </w:p>
    <w:p w14:paraId="6738B276" w14:textId="77777777" w:rsidR="00C447B8" w:rsidRPr="00915585" w:rsidRDefault="00C447B8" w:rsidP="00C447B8">
      <w:pPr>
        <w:numPr>
          <w:ilvl w:val="0"/>
          <w:numId w:val="33"/>
        </w:numPr>
        <w:spacing w:before="100" w:beforeAutospacing="1" w:after="0" w:line="240" w:lineRule="auto"/>
        <w:jc w:val="both"/>
        <w:rPr>
          <w:rFonts w:ascii="Century Gothic" w:eastAsia="Times New Roman" w:hAnsi="Century Gothic" w:cs="Arial"/>
          <w:color w:val="202020"/>
        </w:rPr>
      </w:pPr>
      <w:r w:rsidRPr="00915585">
        <w:rPr>
          <w:rFonts w:ascii="Century Gothic" w:eastAsia="Times New Roman" w:hAnsi="Century Gothic" w:cs="Arial"/>
          <w:color w:val="202020"/>
        </w:rPr>
        <w:t xml:space="preserve">the potential to return to online learning and what safeguards will be put in </w:t>
      </w:r>
      <w:proofErr w:type="gramStart"/>
      <w:r w:rsidRPr="00915585">
        <w:rPr>
          <w:rFonts w:ascii="Century Gothic" w:eastAsia="Times New Roman" w:hAnsi="Century Gothic" w:cs="Arial"/>
          <w:color w:val="202020"/>
        </w:rPr>
        <w:t>place;</w:t>
      </w:r>
      <w:proofErr w:type="gramEnd"/>
    </w:p>
    <w:p w14:paraId="05235148" w14:textId="77777777" w:rsidR="00C447B8" w:rsidRPr="00915585" w:rsidRDefault="00C447B8" w:rsidP="00C447B8">
      <w:pPr>
        <w:numPr>
          <w:ilvl w:val="0"/>
          <w:numId w:val="33"/>
        </w:numPr>
        <w:spacing w:before="100" w:beforeAutospacing="1" w:after="0" w:line="240" w:lineRule="auto"/>
        <w:jc w:val="both"/>
        <w:rPr>
          <w:rFonts w:ascii="Century Gothic" w:eastAsia="Times New Roman" w:hAnsi="Century Gothic" w:cs="Arial"/>
          <w:color w:val="202020"/>
        </w:rPr>
      </w:pPr>
      <w:r w:rsidRPr="00915585">
        <w:rPr>
          <w:rFonts w:ascii="Century Gothic" w:eastAsia="Times New Roman" w:hAnsi="Century Gothic" w:cs="Arial"/>
          <w:color w:val="202020"/>
        </w:rPr>
        <w:t xml:space="preserve">in our arrangements for Tier 2, we will communicate with parents with parents about where their children will be so that there is no </w:t>
      </w:r>
      <w:proofErr w:type="gramStart"/>
      <w:r w:rsidRPr="00915585">
        <w:rPr>
          <w:rFonts w:ascii="Century Gothic" w:eastAsia="Times New Roman" w:hAnsi="Century Gothic" w:cs="Arial"/>
          <w:color w:val="202020"/>
        </w:rPr>
        <w:t>confusion;</w:t>
      </w:r>
      <w:proofErr w:type="gramEnd"/>
    </w:p>
    <w:p w14:paraId="36F1E6A9" w14:textId="77777777" w:rsidR="00C447B8" w:rsidRPr="00915585" w:rsidRDefault="00C447B8" w:rsidP="00C447B8">
      <w:pPr>
        <w:numPr>
          <w:ilvl w:val="0"/>
          <w:numId w:val="33"/>
        </w:numPr>
        <w:spacing w:before="100" w:beforeAutospacing="1" w:after="0" w:line="240" w:lineRule="auto"/>
        <w:jc w:val="both"/>
        <w:rPr>
          <w:rFonts w:ascii="Century Gothic" w:eastAsia="Times New Roman" w:hAnsi="Century Gothic" w:cs="Arial"/>
          <w:color w:val="202020"/>
        </w:rPr>
      </w:pPr>
      <w:r w:rsidRPr="00915585">
        <w:rPr>
          <w:rFonts w:ascii="Century Gothic" w:eastAsia="Times New Roman" w:hAnsi="Century Gothic" w:cs="Arial"/>
          <w:color w:val="202020"/>
        </w:rPr>
        <w:t xml:space="preserve">practice around self-isolating pupils who are showing </w:t>
      </w:r>
      <w:proofErr w:type="gramStart"/>
      <w:r w:rsidRPr="00915585">
        <w:rPr>
          <w:rFonts w:ascii="Century Gothic" w:eastAsia="Times New Roman" w:hAnsi="Century Gothic" w:cs="Arial"/>
          <w:color w:val="202020"/>
        </w:rPr>
        <w:t>symptoms;</w:t>
      </w:r>
      <w:proofErr w:type="gramEnd"/>
    </w:p>
    <w:p w14:paraId="792AC160" w14:textId="77777777" w:rsidR="00C447B8" w:rsidRPr="00915585" w:rsidRDefault="00C447B8" w:rsidP="00C447B8">
      <w:pPr>
        <w:numPr>
          <w:ilvl w:val="0"/>
          <w:numId w:val="33"/>
        </w:numPr>
        <w:spacing w:before="100" w:beforeAutospacing="1" w:after="0" w:line="240" w:lineRule="auto"/>
        <w:jc w:val="both"/>
        <w:rPr>
          <w:rFonts w:ascii="Century Gothic" w:eastAsia="Times New Roman" w:hAnsi="Century Gothic" w:cs="Arial"/>
          <w:color w:val="202020"/>
        </w:rPr>
      </w:pPr>
      <w:r w:rsidRPr="00915585">
        <w:rPr>
          <w:rFonts w:ascii="Century Gothic" w:eastAsia="Times New Roman" w:hAnsi="Century Gothic" w:cs="Arial"/>
          <w:color w:val="202020"/>
        </w:rPr>
        <w:t xml:space="preserve">providing food parcels for children in receipt of free school meals during any period of </w:t>
      </w:r>
      <w:proofErr w:type="gramStart"/>
      <w:r w:rsidRPr="00915585">
        <w:rPr>
          <w:rFonts w:ascii="Century Gothic" w:eastAsia="Times New Roman" w:hAnsi="Century Gothic" w:cs="Arial"/>
          <w:color w:val="202020"/>
        </w:rPr>
        <w:t>home based</w:t>
      </w:r>
      <w:proofErr w:type="gramEnd"/>
      <w:r w:rsidRPr="00915585">
        <w:rPr>
          <w:rFonts w:ascii="Century Gothic" w:eastAsia="Times New Roman" w:hAnsi="Century Gothic" w:cs="Arial"/>
          <w:color w:val="202020"/>
        </w:rPr>
        <w:t xml:space="preserve"> learning; and</w:t>
      </w:r>
    </w:p>
    <w:p w14:paraId="784973DC" w14:textId="77777777" w:rsidR="00C447B8" w:rsidRPr="00915585" w:rsidRDefault="00C447B8" w:rsidP="00C447B8">
      <w:pPr>
        <w:numPr>
          <w:ilvl w:val="0"/>
          <w:numId w:val="33"/>
        </w:numPr>
        <w:spacing w:before="100" w:beforeAutospacing="1" w:after="0" w:line="240" w:lineRule="auto"/>
        <w:jc w:val="both"/>
        <w:rPr>
          <w:rFonts w:ascii="Century Gothic" w:eastAsia="Times New Roman" w:hAnsi="Century Gothic" w:cs="Arial"/>
          <w:color w:val="202020"/>
        </w:rPr>
      </w:pPr>
      <w:r w:rsidRPr="00915585">
        <w:rPr>
          <w:rFonts w:ascii="Century Gothic" w:eastAsia="Times New Roman" w:hAnsi="Century Gothic" w:cs="Arial"/>
          <w:color w:val="202020"/>
        </w:rPr>
        <w:t>any adaptation or communication around reporting arrangements for the DSL (or deputy) should there be school site closure, partial closure or staff sickness.</w:t>
      </w:r>
    </w:p>
    <w:p w14:paraId="34EEC605" w14:textId="77777777" w:rsidR="00C447B8" w:rsidRPr="00915585" w:rsidRDefault="00C447B8" w:rsidP="00C447B8">
      <w:pPr>
        <w:keepNext/>
        <w:keepLines/>
        <w:spacing w:after="0" w:line="240" w:lineRule="auto"/>
        <w:jc w:val="both"/>
        <w:outlineLvl w:val="0"/>
        <w:rPr>
          <w:rFonts w:ascii="Century Gothic" w:eastAsia="Times New Roman" w:hAnsi="Century Gothic" w:cs="Arial"/>
          <w:b/>
          <w:color w:val="000000"/>
        </w:rPr>
      </w:pPr>
    </w:p>
    <w:p w14:paraId="472F7479" w14:textId="77777777" w:rsidR="00C447B8" w:rsidRPr="00915585" w:rsidRDefault="00C447B8" w:rsidP="00C447B8">
      <w:pPr>
        <w:keepNext/>
        <w:keepLines/>
        <w:spacing w:after="0" w:line="240" w:lineRule="auto"/>
        <w:jc w:val="both"/>
        <w:outlineLvl w:val="0"/>
        <w:rPr>
          <w:rFonts w:ascii="Century Gothic" w:eastAsia="Times New Roman" w:hAnsi="Century Gothic" w:cs="Arial"/>
          <w:b/>
          <w:color w:val="000000"/>
        </w:rPr>
      </w:pPr>
      <w:r w:rsidRPr="00915585">
        <w:rPr>
          <w:rFonts w:ascii="Century Gothic" w:eastAsia="Times New Roman" w:hAnsi="Century Gothic" w:cs="Arial"/>
          <w:b/>
          <w:color w:val="000000"/>
        </w:rPr>
        <w:t>Identification of vulnerable children</w:t>
      </w:r>
      <w:bookmarkEnd w:id="5"/>
      <w:r w:rsidRPr="00915585">
        <w:rPr>
          <w:rFonts w:ascii="Century Gothic" w:eastAsia="Times New Roman" w:hAnsi="Century Gothic" w:cs="Arial"/>
          <w:b/>
          <w:color w:val="000000"/>
        </w:rPr>
        <w:t xml:space="preserve"> who do not attend during full opening or for the purposes of future full or partial closure</w:t>
      </w:r>
    </w:p>
    <w:p w14:paraId="02942AD1"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093B33C6" w14:textId="77777777" w:rsidR="00C447B8" w:rsidRPr="00915585" w:rsidRDefault="00C447B8" w:rsidP="00C447B8">
      <w:pPr>
        <w:spacing w:after="0" w:line="240" w:lineRule="auto"/>
        <w:jc w:val="both"/>
        <w:rPr>
          <w:rFonts w:ascii="Century Gothic" w:eastAsia="Times New Roman" w:hAnsi="Century Gothic" w:cs="Arial"/>
          <w:lang w:val="en" w:eastAsia="en-GB"/>
        </w:rPr>
      </w:pPr>
      <w:r w:rsidRPr="00915585">
        <w:rPr>
          <w:rFonts w:ascii="Century Gothic" w:eastAsia="Times New Roman" w:hAnsi="Century Gothic" w:cs="Arial"/>
          <w:lang w:val="en" w:eastAsia="en-GB"/>
        </w:rPr>
        <w:t>Vulnerable children for the purposes of continued attendance during the coronavirus outbreak are those across all year groups who:</w:t>
      </w:r>
    </w:p>
    <w:p w14:paraId="3F3DEDFA" w14:textId="77777777" w:rsidR="00C447B8" w:rsidRPr="00915585" w:rsidRDefault="00C447B8" w:rsidP="00C447B8">
      <w:pPr>
        <w:numPr>
          <w:ilvl w:val="0"/>
          <w:numId w:val="30"/>
        </w:numPr>
        <w:spacing w:after="0" w:line="240" w:lineRule="auto"/>
        <w:jc w:val="both"/>
        <w:rPr>
          <w:rFonts w:ascii="Century Gothic" w:eastAsia="Times New Roman" w:hAnsi="Century Gothic" w:cs="Arial"/>
          <w:lang w:val="en" w:eastAsia="en-GB"/>
        </w:rPr>
      </w:pPr>
      <w:r w:rsidRPr="00915585">
        <w:rPr>
          <w:rFonts w:ascii="Century Gothic" w:eastAsia="Times New Roman" w:hAnsi="Century Gothic" w:cs="Arial"/>
          <w:lang w:val="en" w:eastAsia="en-GB"/>
        </w:rPr>
        <w:t>are assessed as being in need under section 17 of the Children Act 1989, including children who have a child in need plan, a child protection plan or who are a looked-after child</w:t>
      </w:r>
    </w:p>
    <w:p w14:paraId="45DF5F62" w14:textId="77777777" w:rsidR="00C447B8" w:rsidRPr="00915585" w:rsidRDefault="00C447B8" w:rsidP="00C447B8">
      <w:pPr>
        <w:numPr>
          <w:ilvl w:val="0"/>
          <w:numId w:val="30"/>
        </w:numPr>
        <w:spacing w:after="0" w:line="240" w:lineRule="auto"/>
        <w:jc w:val="both"/>
        <w:rPr>
          <w:rFonts w:ascii="Century Gothic" w:eastAsia="Times New Roman" w:hAnsi="Century Gothic" w:cs="Arial"/>
          <w:lang w:val="en" w:eastAsia="en-GB"/>
        </w:rPr>
      </w:pPr>
      <w:r w:rsidRPr="00915585">
        <w:rPr>
          <w:rFonts w:ascii="Century Gothic" w:eastAsia="Times New Roman" w:hAnsi="Century Gothic" w:cs="Arial"/>
          <w:lang w:val="en" w:eastAsia="en-GB"/>
        </w:rPr>
        <w:t>have an education, health and care (EHC) plan and it is determined, following risk assessment (</w:t>
      </w:r>
      <w:hyperlink r:id="rId22" w:history="1">
        <w:r w:rsidRPr="00915585">
          <w:rPr>
            <w:rStyle w:val="Hyperlink"/>
            <w:rFonts w:ascii="Century Gothic" w:eastAsia="Times New Roman" w:hAnsi="Century Gothic" w:cs="Arial"/>
            <w:lang w:val="en" w:eastAsia="en-GB"/>
          </w:rPr>
          <w:t>risk assessment guidance</w:t>
        </w:r>
      </w:hyperlink>
      <w:r w:rsidRPr="00915585">
        <w:rPr>
          <w:rFonts w:ascii="Century Gothic" w:eastAsia="Times New Roman" w:hAnsi="Century Gothic" w:cs="Arial"/>
          <w:lang w:val="en" w:eastAsia="en-GB"/>
        </w:rPr>
        <w:t>), that their needs can be as safely or more safely met in the educational environment</w:t>
      </w:r>
    </w:p>
    <w:p w14:paraId="255B1FC6" w14:textId="77777777" w:rsidR="00C447B8" w:rsidRPr="00915585" w:rsidRDefault="00C447B8" w:rsidP="00C447B8">
      <w:pPr>
        <w:numPr>
          <w:ilvl w:val="0"/>
          <w:numId w:val="30"/>
        </w:numPr>
        <w:spacing w:after="0" w:line="240" w:lineRule="auto"/>
        <w:jc w:val="both"/>
        <w:rPr>
          <w:rFonts w:ascii="Century Gothic" w:eastAsia="Times New Roman" w:hAnsi="Century Gothic" w:cs="Arial"/>
          <w:lang w:val="en" w:eastAsia="en-GB"/>
        </w:rPr>
      </w:pPr>
      <w:r w:rsidRPr="00915585">
        <w:rPr>
          <w:rFonts w:ascii="Century Gothic" w:eastAsia="Times New Roman" w:hAnsi="Century Gothic" w:cs="Arial"/>
          <w:lang w:val="en" w:eastAsia="en-GB"/>
        </w:rPr>
        <w:t>have been assessed as otherwise vulnerable by educational providers or local authorities (including children’s social care services), and who could therefore benefit from continued attendance. This might include children and young people on the edge of receiving support from children’s social care services, adopted children, those at risk of becoming NEET (‘not in employment, education or training’), those living in temporary accommodation, those who are young carers and others at the provider and local authority’s discretion</w:t>
      </w:r>
    </w:p>
    <w:p w14:paraId="33DEBB5C"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02C67664" w14:textId="77777777" w:rsidR="00C447B8" w:rsidRPr="00915585" w:rsidRDefault="00C447B8"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In the event of future full or partial closure senior leaders, especially the DSL (and deputy) know who our most vulnerable children are. They have the flexibility to offer a place to those on the edge of receiving children’s social care support, such as from Telford &amp; Wrekin Council Strengthening Families Team.</w:t>
      </w:r>
    </w:p>
    <w:p w14:paraId="12B89620"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4E63FB28" w14:textId="404A7141" w:rsidR="00C447B8" w:rsidRPr="00915585" w:rsidRDefault="00C447B8"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 xml:space="preserve">For children who do not attend during full opening or for the purposes of future full or partial closure </w:t>
      </w:r>
      <w:r w:rsidR="00B419CF" w:rsidRPr="00915585">
        <w:rPr>
          <w:rFonts w:ascii="Century Gothic" w:eastAsia="Times New Roman" w:hAnsi="Century Gothic" w:cs="Arial"/>
          <w:lang w:eastAsia="en-GB"/>
        </w:rPr>
        <w:t>The Linden Centre</w:t>
      </w:r>
      <w:r w:rsidR="00486829" w:rsidRPr="00915585">
        <w:rPr>
          <w:rFonts w:ascii="Century Gothic" w:eastAsia="Times New Roman" w:hAnsi="Century Gothic" w:cs="Arial"/>
          <w:lang w:eastAsia="en-GB"/>
        </w:rPr>
        <w:t xml:space="preserve"> </w:t>
      </w:r>
      <w:r w:rsidRPr="00915585">
        <w:rPr>
          <w:rFonts w:ascii="Century Gothic" w:eastAsia="Times New Roman" w:hAnsi="Century Gothic" w:cs="Arial"/>
          <w:lang w:eastAsia="en-GB"/>
        </w:rPr>
        <w:t xml:space="preserve">will continue to work with and support children’s social workers to help protect vulnerable children. This includes working with and supporting children’s social workers and the local authority Virtual School Head (VSH) for looked-after and previously looked-after children. The lead person for this will </w:t>
      </w:r>
      <w:proofErr w:type="gramStart"/>
      <w:r w:rsidRPr="00915585">
        <w:rPr>
          <w:rFonts w:ascii="Century Gothic" w:eastAsia="Times New Roman" w:hAnsi="Century Gothic" w:cs="Arial"/>
          <w:lang w:eastAsia="en-GB"/>
        </w:rPr>
        <w:t>be:</w:t>
      </w:r>
      <w:proofErr w:type="gramEnd"/>
      <w:r w:rsidRPr="00915585">
        <w:rPr>
          <w:rFonts w:ascii="Century Gothic" w:eastAsia="Times New Roman" w:hAnsi="Century Gothic" w:cs="Arial"/>
          <w:lang w:eastAsia="en-GB"/>
        </w:rPr>
        <w:t xml:space="preserve"> </w:t>
      </w:r>
      <w:r w:rsidR="00486829" w:rsidRPr="00915585">
        <w:rPr>
          <w:rFonts w:ascii="Century Gothic" w:eastAsia="Times New Roman" w:hAnsi="Century Gothic" w:cs="Arial"/>
          <w:lang w:eastAsia="en-GB"/>
        </w:rPr>
        <w:t>Wendy Hollands</w:t>
      </w:r>
    </w:p>
    <w:p w14:paraId="6CA6FA7B"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5CE42F6D" w14:textId="57EE7E55" w:rsidR="00C447B8" w:rsidRPr="00915585" w:rsidRDefault="00C447B8"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 xml:space="preserve">During future full or partial closure there is an expectation that vulnerable children who have a social worker will attend an education setting, so long as they do not have underlying health conditions that put them at increased risk. In circumstances where a parent does not want to bring their child to an education setting, and their child is considered vulnerable, the social worker and </w:t>
      </w:r>
      <w:r w:rsidR="00B419CF" w:rsidRPr="00915585">
        <w:rPr>
          <w:rFonts w:ascii="Century Gothic" w:eastAsia="Times New Roman" w:hAnsi="Century Gothic" w:cs="Arial"/>
          <w:lang w:eastAsia="en-GB"/>
        </w:rPr>
        <w:t xml:space="preserve">The Linden </w:t>
      </w:r>
      <w:proofErr w:type="gramStart"/>
      <w:r w:rsidR="00B419CF" w:rsidRPr="00915585">
        <w:rPr>
          <w:rFonts w:ascii="Century Gothic" w:eastAsia="Times New Roman" w:hAnsi="Century Gothic" w:cs="Arial"/>
          <w:lang w:eastAsia="en-GB"/>
        </w:rPr>
        <w:t>Centre</w:t>
      </w:r>
      <w:r w:rsidR="00486829" w:rsidRPr="00915585">
        <w:rPr>
          <w:rFonts w:ascii="Century Gothic" w:eastAsia="Times New Roman" w:hAnsi="Century Gothic" w:cs="Arial"/>
          <w:lang w:eastAsia="en-GB"/>
        </w:rPr>
        <w:t xml:space="preserve">  </w:t>
      </w:r>
      <w:r w:rsidRPr="00915585">
        <w:rPr>
          <w:rFonts w:ascii="Century Gothic" w:eastAsia="Times New Roman" w:hAnsi="Century Gothic" w:cs="Arial"/>
          <w:lang w:eastAsia="en-GB"/>
        </w:rPr>
        <w:t>will</w:t>
      </w:r>
      <w:proofErr w:type="gramEnd"/>
      <w:r w:rsidRPr="00915585">
        <w:rPr>
          <w:rFonts w:ascii="Century Gothic" w:eastAsia="Times New Roman" w:hAnsi="Century Gothic" w:cs="Arial"/>
          <w:lang w:eastAsia="en-GB"/>
        </w:rPr>
        <w:t xml:space="preserve"> explore the reasons for this directly with the parent.</w:t>
      </w:r>
    </w:p>
    <w:p w14:paraId="38FC546C"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433F7552" w14:textId="53D40127" w:rsidR="00C447B8" w:rsidRPr="00915585" w:rsidRDefault="00C447B8"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lastRenderedPageBreak/>
        <w:t xml:space="preserve">Where parents are concerned about the risk of the child contracting COVID19, </w:t>
      </w:r>
      <w:r w:rsidR="00B419CF" w:rsidRPr="00915585">
        <w:rPr>
          <w:rFonts w:ascii="Century Gothic" w:eastAsia="Times New Roman" w:hAnsi="Century Gothic" w:cs="Arial"/>
          <w:lang w:eastAsia="en-GB"/>
        </w:rPr>
        <w:t>The Linden Centre</w:t>
      </w:r>
      <w:r w:rsidR="00486829" w:rsidRPr="00915585">
        <w:rPr>
          <w:rFonts w:ascii="Century Gothic" w:eastAsia="Times New Roman" w:hAnsi="Century Gothic" w:cs="Arial"/>
          <w:lang w:eastAsia="en-GB"/>
        </w:rPr>
        <w:t xml:space="preserve"> </w:t>
      </w:r>
      <w:r w:rsidRPr="00915585">
        <w:rPr>
          <w:rFonts w:ascii="Century Gothic" w:eastAsia="Times New Roman" w:hAnsi="Century Gothic" w:cs="Arial"/>
          <w:lang w:eastAsia="en-GB"/>
        </w:rPr>
        <w:t>or the social worker will talk through these anxieties with the parent/carer following the advice set out by Public Health England.</w:t>
      </w:r>
    </w:p>
    <w:p w14:paraId="7484AC91"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20DD3874" w14:textId="02E79087" w:rsidR="00C447B8" w:rsidRPr="00915585" w:rsidRDefault="00C447B8"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 xml:space="preserve">During future full or partial </w:t>
      </w:r>
      <w:proofErr w:type="gramStart"/>
      <w:r w:rsidRPr="00915585">
        <w:rPr>
          <w:rFonts w:ascii="Century Gothic" w:eastAsia="Times New Roman" w:hAnsi="Century Gothic" w:cs="Arial"/>
          <w:lang w:eastAsia="en-GB"/>
        </w:rPr>
        <w:t>closure</w:t>
      </w:r>
      <w:r w:rsidR="00486829" w:rsidRPr="00915585">
        <w:rPr>
          <w:rFonts w:ascii="Century Gothic" w:eastAsia="Times New Roman" w:hAnsi="Century Gothic" w:cs="Arial"/>
          <w:lang w:eastAsia="en-GB"/>
        </w:rPr>
        <w:t xml:space="preserve"> </w:t>
      </w:r>
      <w:r w:rsidRPr="00915585">
        <w:rPr>
          <w:rFonts w:ascii="Century Gothic" w:eastAsia="Times New Roman" w:hAnsi="Century Gothic" w:cs="Arial"/>
          <w:lang w:eastAsia="en-GB"/>
        </w:rPr>
        <w:t xml:space="preserve"> </w:t>
      </w:r>
      <w:r w:rsidR="00B419CF" w:rsidRPr="00915585">
        <w:rPr>
          <w:rFonts w:ascii="Century Gothic" w:eastAsia="Times New Roman" w:hAnsi="Century Gothic" w:cs="Arial"/>
          <w:lang w:eastAsia="en-GB"/>
        </w:rPr>
        <w:t>The</w:t>
      </w:r>
      <w:proofErr w:type="gramEnd"/>
      <w:r w:rsidR="00B419CF" w:rsidRPr="00915585">
        <w:rPr>
          <w:rFonts w:ascii="Century Gothic" w:eastAsia="Times New Roman" w:hAnsi="Century Gothic" w:cs="Arial"/>
          <w:lang w:eastAsia="en-GB"/>
        </w:rPr>
        <w:t xml:space="preserve"> Linden Centre</w:t>
      </w:r>
      <w:r w:rsidR="00486829" w:rsidRPr="00915585">
        <w:rPr>
          <w:rFonts w:ascii="Century Gothic" w:eastAsia="Times New Roman" w:hAnsi="Century Gothic" w:cs="Arial"/>
          <w:lang w:eastAsia="en-GB"/>
        </w:rPr>
        <w:t xml:space="preserve"> </w:t>
      </w:r>
      <w:r w:rsidRPr="00915585">
        <w:rPr>
          <w:rFonts w:ascii="Century Gothic" w:eastAsia="Times New Roman" w:hAnsi="Century Gothic" w:cs="Arial"/>
          <w:lang w:eastAsia="en-GB"/>
        </w:rPr>
        <w:t xml:space="preserve">will encourage our vulnerable children and young people to attend </w:t>
      </w:r>
      <w:r w:rsidR="00B419CF" w:rsidRPr="00915585">
        <w:rPr>
          <w:rFonts w:ascii="Century Gothic" w:eastAsia="Times New Roman" w:hAnsi="Century Gothic" w:cs="Arial"/>
          <w:lang w:eastAsia="en-GB"/>
        </w:rPr>
        <w:t>The Linden Centre</w:t>
      </w:r>
      <w:r w:rsidRPr="00915585">
        <w:rPr>
          <w:rFonts w:ascii="Century Gothic" w:eastAsia="Times New Roman" w:hAnsi="Century Gothic" w:cs="Arial"/>
          <w:lang w:eastAsia="en-GB"/>
        </w:rPr>
        <w:t>, including remotely if needed.</w:t>
      </w:r>
    </w:p>
    <w:p w14:paraId="61CB84B1"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57AE703D" w14:textId="77777777" w:rsidR="00C447B8" w:rsidRPr="00915585" w:rsidRDefault="00C447B8" w:rsidP="00C447B8">
      <w:pPr>
        <w:keepNext/>
        <w:keepLines/>
        <w:spacing w:after="0" w:line="240" w:lineRule="auto"/>
        <w:jc w:val="both"/>
        <w:outlineLvl w:val="0"/>
        <w:rPr>
          <w:rFonts w:ascii="Century Gothic" w:eastAsia="Times New Roman" w:hAnsi="Century Gothic" w:cs="Arial"/>
          <w:b/>
          <w:color w:val="000000"/>
        </w:rPr>
      </w:pPr>
      <w:bookmarkStart w:id="6" w:name="_Toc36299082"/>
      <w:r w:rsidRPr="00915585">
        <w:rPr>
          <w:rFonts w:ascii="Century Gothic" w:eastAsia="Times New Roman" w:hAnsi="Century Gothic" w:cs="Arial"/>
          <w:b/>
          <w:color w:val="000000"/>
        </w:rPr>
        <w:t>Attendance</w:t>
      </w:r>
      <w:bookmarkEnd w:id="6"/>
      <w:r w:rsidRPr="00915585">
        <w:rPr>
          <w:rFonts w:ascii="Century Gothic" w:eastAsia="Times New Roman" w:hAnsi="Century Gothic" w:cs="Arial"/>
          <w:b/>
          <w:color w:val="000000"/>
        </w:rPr>
        <w:t xml:space="preserve"> during full opening </w:t>
      </w:r>
    </w:p>
    <w:p w14:paraId="5A14AA40"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65D44E23" w14:textId="77777777" w:rsidR="00C447B8" w:rsidRPr="00915585" w:rsidRDefault="00C447B8"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It is vital for all children to return to school to minimise, as far as possible, the longer-term impact of the pandemic on children’s education, wellbeing and wider development.</w:t>
      </w:r>
    </w:p>
    <w:p w14:paraId="1CC67C58"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059CF777" w14:textId="77777777" w:rsidR="00C447B8" w:rsidRPr="00915585" w:rsidRDefault="00C447B8"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Missing out on more time in the classroom risks pupils falling further behind. Those with higher overall absence tend to achieve less well in both primary and secondary school. School attendance will therefore be mandatory again from the beginning of the autumn term 2020. This means from that point, the usual rules on school attendance will apply, including:</w:t>
      </w:r>
    </w:p>
    <w:p w14:paraId="71CE4C3F" w14:textId="77777777" w:rsidR="00C447B8" w:rsidRPr="00915585" w:rsidRDefault="00C447B8" w:rsidP="00C447B8">
      <w:pPr>
        <w:pStyle w:val="ListParagraph"/>
        <w:numPr>
          <w:ilvl w:val="0"/>
          <w:numId w:val="34"/>
        </w:numPr>
        <w:spacing w:after="0" w:line="240" w:lineRule="auto"/>
        <w:contextualSpacing w:val="0"/>
        <w:jc w:val="both"/>
        <w:rPr>
          <w:rFonts w:ascii="Century Gothic" w:hAnsi="Century Gothic" w:cs="Arial"/>
        </w:rPr>
      </w:pPr>
      <w:r w:rsidRPr="00915585">
        <w:rPr>
          <w:rFonts w:ascii="Century Gothic" w:hAnsi="Century Gothic" w:cs="Arial"/>
        </w:rPr>
        <w:t xml:space="preserve">parents’ duty to secure that their child attends regularly at school where the child is a registered pupil at </w:t>
      </w:r>
      <w:proofErr w:type="gramStart"/>
      <w:r w:rsidRPr="00915585">
        <w:rPr>
          <w:rFonts w:ascii="Century Gothic" w:hAnsi="Century Gothic" w:cs="Arial"/>
        </w:rPr>
        <w:t>school</w:t>
      </w:r>
      <w:proofErr w:type="gramEnd"/>
      <w:r w:rsidRPr="00915585">
        <w:rPr>
          <w:rFonts w:ascii="Century Gothic" w:hAnsi="Century Gothic" w:cs="Arial"/>
        </w:rPr>
        <w:t xml:space="preserve"> and they are of compulsory school age;</w:t>
      </w:r>
    </w:p>
    <w:p w14:paraId="124FF9B0" w14:textId="77777777" w:rsidR="00C447B8" w:rsidRPr="00915585" w:rsidRDefault="00C447B8" w:rsidP="00C447B8">
      <w:pPr>
        <w:pStyle w:val="ListParagraph"/>
        <w:numPr>
          <w:ilvl w:val="0"/>
          <w:numId w:val="34"/>
        </w:numPr>
        <w:spacing w:after="0" w:line="240" w:lineRule="auto"/>
        <w:contextualSpacing w:val="0"/>
        <w:jc w:val="both"/>
        <w:rPr>
          <w:rFonts w:ascii="Century Gothic" w:hAnsi="Century Gothic" w:cs="Arial"/>
        </w:rPr>
      </w:pPr>
      <w:r w:rsidRPr="00915585">
        <w:rPr>
          <w:rFonts w:ascii="Century Gothic" w:hAnsi="Century Gothic" w:cs="Arial"/>
        </w:rPr>
        <w:t>schools’ responsibilities to record attendance and follow up absence; and</w:t>
      </w:r>
    </w:p>
    <w:p w14:paraId="212A7E86" w14:textId="77777777" w:rsidR="00C447B8" w:rsidRPr="00915585" w:rsidRDefault="00C447B8" w:rsidP="00C447B8">
      <w:pPr>
        <w:pStyle w:val="ListParagraph"/>
        <w:numPr>
          <w:ilvl w:val="0"/>
          <w:numId w:val="34"/>
        </w:numPr>
        <w:spacing w:after="0" w:line="240" w:lineRule="auto"/>
        <w:contextualSpacing w:val="0"/>
        <w:jc w:val="both"/>
        <w:rPr>
          <w:rFonts w:ascii="Century Gothic" w:hAnsi="Century Gothic" w:cs="Arial"/>
        </w:rPr>
      </w:pPr>
      <w:r w:rsidRPr="00915585">
        <w:rPr>
          <w:rFonts w:ascii="Century Gothic" w:hAnsi="Century Gothic" w:cs="Arial"/>
        </w:rPr>
        <w:t>the availability to issue sanctions, including fixed penalty notices in line with local authorities’ codes of conduct.</w:t>
      </w:r>
    </w:p>
    <w:p w14:paraId="7644AD3F"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43B75088" w14:textId="08A02A38" w:rsidR="00C447B8" w:rsidRPr="00915585" w:rsidRDefault="00B419CF"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The Linden Centre</w:t>
      </w:r>
      <w:r w:rsidR="00486829" w:rsidRPr="00915585">
        <w:rPr>
          <w:rFonts w:ascii="Century Gothic" w:eastAsia="Times New Roman" w:hAnsi="Century Gothic" w:cs="Arial"/>
          <w:lang w:eastAsia="en-GB"/>
        </w:rPr>
        <w:t xml:space="preserve"> </w:t>
      </w:r>
      <w:r w:rsidR="00C447B8" w:rsidRPr="00915585">
        <w:rPr>
          <w:rFonts w:ascii="Century Gothic" w:eastAsia="Times New Roman" w:hAnsi="Century Gothic" w:cs="Arial"/>
          <w:lang w:eastAsia="en-GB"/>
        </w:rPr>
        <w:t>will resume taking attendance registers and continue to complete the online Educational Setting Status form which gives the Department for Education daily updates on how many children and staff are attending.</w:t>
      </w:r>
    </w:p>
    <w:p w14:paraId="6A995AFA"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18442667" w14:textId="77777777" w:rsidR="00C447B8" w:rsidRPr="00915585" w:rsidRDefault="00C447B8"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 xml:space="preserve">We will complete our usual day-to-day attendance processes to follow up on non-attendance. </w:t>
      </w:r>
    </w:p>
    <w:p w14:paraId="09820162"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5B7BB669" w14:textId="77777777" w:rsidR="00C447B8" w:rsidRPr="00915585" w:rsidRDefault="00C447B8" w:rsidP="00C447B8">
      <w:pPr>
        <w:keepNext/>
        <w:keepLines/>
        <w:spacing w:after="0" w:line="240" w:lineRule="auto"/>
        <w:jc w:val="both"/>
        <w:outlineLvl w:val="0"/>
        <w:rPr>
          <w:rFonts w:ascii="Century Gothic" w:eastAsia="Times New Roman" w:hAnsi="Century Gothic" w:cs="Arial"/>
          <w:b/>
          <w:color w:val="000000"/>
        </w:rPr>
      </w:pPr>
      <w:r w:rsidRPr="00915585">
        <w:rPr>
          <w:rFonts w:ascii="Century Gothic" w:eastAsia="Times New Roman" w:hAnsi="Century Gothic" w:cs="Arial"/>
          <w:b/>
          <w:color w:val="000000"/>
        </w:rPr>
        <w:t>Attendance during future full or partial closure</w:t>
      </w:r>
    </w:p>
    <w:p w14:paraId="3411C19F"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283DC4AF" w14:textId="77777777" w:rsidR="00C447B8" w:rsidRPr="00915585" w:rsidRDefault="00C447B8"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 xml:space="preserve">During future full or partial closure vulnerable children attendance is expected, where it is appropriate for them (that is, where there are no shielding concerns for the child or their household, and/or following a risk assessment for children with an EHC plan), so that they can gain the educational and well-being benefits of attending. </w:t>
      </w:r>
    </w:p>
    <w:p w14:paraId="64AF31D5"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3017A46D" w14:textId="77777777" w:rsidR="00C447B8" w:rsidRPr="00915585" w:rsidRDefault="00C447B8"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Our attendance expectations across the different groups of vulnerable children during future full or partial closure is as follows:</w:t>
      </w:r>
    </w:p>
    <w:p w14:paraId="160BC098" w14:textId="77777777" w:rsidR="00C447B8" w:rsidRPr="00915585" w:rsidRDefault="00C447B8" w:rsidP="00C447B8">
      <w:pPr>
        <w:pStyle w:val="ListParagraph"/>
        <w:numPr>
          <w:ilvl w:val="0"/>
          <w:numId w:val="29"/>
        </w:numPr>
        <w:spacing w:after="0" w:line="240" w:lineRule="auto"/>
        <w:contextualSpacing w:val="0"/>
        <w:jc w:val="both"/>
        <w:rPr>
          <w:rFonts w:ascii="Century Gothic" w:hAnsi="Century Gothic" w:cs="Arial"/>
        </w:rPr>
      </w:pPr>
      <w:r w:rsidRPr="00915585">
        <w:rPr>
          <w:rFonts w:ascii="Century Gothic" w:hAnsi="Century Gothic" w:cs="Arial"/>
        </w:rPr>
        <w:t xml:space="preserve">for vulnerable children who have a social worker, attendance is expected unless the child/household is shielding or clinically vulnerable (see the advice set out by Public Health England on households with possible coronavirus infection and shielding and protecting people defined on medical grounds as clinically extremely vulnerable </w:t>
      </w:r>
    </w:p>
    <w:p w14:paraId="5BE83646" w14:textId="77777777" w:rsidR="00C447B8" w:rsidRPr="00915585" w:rsidRDefault="00C447B8" w:rsidP="00C447B8">
      <w:pPr>
        <w:pStyle w:val="ListParagraph"/>
        <w:numPr>
          <w:ilvl w:val="0"/>
          <w:numId w:val="29"/>
        </w:numPr>
        <w:spacing w:after="0" w:line="240" w:lineRule="auto"/>
        <w:contextualSpacing w:val="0"/>
        <w:jc w:val="both"/>
        <w:rPr>
          <w:rFonts w:ascii="Century Gothic" w:hAnsi="Century Gothic" w:cs="Arial"/>
        </w:rPr>
      </w:pPr>
      <w:r w:rsidRPr="00915585">
        <w:rPr>
          <w:rFonts w:ascii="Century Gothic" w:hAnsi="Century Gothic" w:cs="Arial"/>
        </w:rPr>
        <w:t>for vulnerable children who have an education health and care (EHC) plan, attendance is expected where it is determined, following risk assessment, that their needs can be as safely or more safely met in the educational environment</w:t>
      </w:r>
    </w:p>
    <w:p w14:paraId="7676F7F7" w14:textId="5BD30E90" w:rsidR="00C447B8" w:rsidRPr="00915585" w:rsidRDefault="00C447B8" w:rsidP="00C447B8">
      <w:pPr>
        <w:pStyle w:val="ListParagraph"/>
        <w:numPr>
          <w:ilvl w:val="0"/>
          <w:numId w:val="29"/>
        </w:numPr>
        <w:spacing w:after="0" w:line="240" w:lineRule="auto"/>
        <w:contextualSpacing w:val="0"/>
        <w:jc w:val="both"/>
        <w:rPr>
          <w:rFonts w:ascii="Century Gothic" w:hAnsi="Century Gothic" w:cs="Arial"/>
        </w:rPr>
      </w:pPr>
      <w:r w:rsidRPr="00915585">
        <w:rPr>
          <w:rFonts w:ascii="Century Gothic" w:hAnsi="Century Gothic" w:cs="Arial"/>
        </w:rPr>
        <w:t>for vulnerable children who are deemed otherwise vulnerable, at</w:t>
      </w:r>
      <w:r w:rsidR="00486829" w:rsidRPr="00915585">
        <w:rPr>
          <w:rFonts w:ascii="Century Gothic" w:hAnsi="Century Gothic" w:cs="Arial"/>
        </w:rPr>
        <w:t xml:space="preserve"> </w:t>
      </w:r>
      <w:r w:rsidRPr="00915585">
        <w:rPr>
          <w:rFonts w:ascii="Century Gothic" w:hAnsi="Century Gothic" w:cs="Arial"/>
        </w:rPr>
        <w:t xml:space="preserve"> </w:t>
      </w:r>
      <w:r w:rsidR="00B419CF" w:rsidRPr="00915585">
        <w:rPr>
          <w:rFonts w:ascii="Century Gothic" w:hAnsi="Century Gothic" w:cs="Arial"/>
        </w:rPr>
        <w:t>The Linden Centre</w:t>
      </w:r>
      <w:r w:rsidRPr="00915585">
        <w:rPr>
          <w:rFonts w:ascii="Century Gothic" w:hAnsi="Century Gothic" w:cs="Arial"/>
        </w:rPr>
        <w:t xml:space="preserve"> or local authority discretion, attendance is expected unless the child/household is shielding or clinically vulnerable (see the advice set out by </w:t>
      </w:r>
      <w:r w:rsidRPr="00915585">
        <w:rPr>
          <w:rFonts w:ascii="Century Gothic" w:hAnsi="Century Gothic" w:cs="Arial"/>
        </w:rPr>
        <w:lastRenderedPageBreak/>
        <w:t xml:space="preserve">Public Health England on households with possible coronavirus infection and shielding and protecting people defined on medical grounds as clinically extremely vulnerable. </w:t>
      </w:r>
    </w:p>
    <w:p w14:paraId="4D13A515"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05B0F544" w14:textId="77777777" w:rsidR="00C447B8" w:rsidRPr="00915585" w:rsidRDefault="00C447B8"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 xml:space="preserve">During future full or partial </w:t>
      </w:r>
      <w:proofErr w:type="gramStart"/>
      <w:r w:rsidRPr="00915585">
        <w:rPr>
          <w:rFonts w:ascii="Century Gothic" w:eastAsia="Times New Roman" w:hAnsi="Century Gothic" w:cs="Arial"/>
          <w:lang w:eastAsia="en-GB"/>
        </w:rPr>
        <w:t>closure</w:t>
      </w:r>
      <w:proofErr w:type="gramEnd"/>
      <w:r w:rsidRPr="00915585">
        <w:rPr>
          <w:rFonts w:ascii="Century Gothic" w:eastAsia="Times New Roman" w:hAnsi="Century Gothic" w:cs="Arial"/>
          <w:lang w:eastAsia="en-GB"/>
        </w:rPr>
        <w:t xml:space="preserve"> the DSL (or deputy) will continue to notify social workers where children with a social worker do not attend. They will also continue to follow up with any parent or carer whose child has been expected to attend and </w:t>
      </w:r>
      <w:proofErr w:type="gramStart"/>
      <w:r w:rsidRPr="00915585">
        <w:rPr>
          <w:rFonts w:ascii="Century Gothic" w:eastAsia="Times New Roman" w:hAnsi="Century Gothic" w:cs="Arial"/>
          <w:lang w:eastAsia="en-GB"/>
        </w:rPr>
        <w:t>doesn’t</w:t>
      </w:r>
      <w:proofErr w:type="gramEnd"/>
      <w:r w:rsidRPr="00915585">
        <w:rPr>
          <w:rFonts w:ascii="Century Gothic" w:eastAsia="Times New Roman" w:hAnsi="Century Gothic" w:cs="Arial"/>
          <w:lang w:eastAsia="en-GB"/>
        </w:rPr>
        <w:t xml:space="preserve">. To support </w:t>
      </w:r>
      <w:proofErr w:type="gramStart"/>
      <w:r w:rsidRPr="00915585">
        <w:rPr>
          <w:rFonts w:ascii="Century Gothic" w:eastAsia="Times New Roman" w:hAnsi="Century Gothic" w:cs="Arial"/>
          <w:lang w:eastAsia="en-GB"/>
        </w:rPr>
        <w:t>this</w:t>
      </w:r>
      <w:proofErr w:type="gramEnd"/>
      <w:r w:rsidRPr="00915585">
        <w:rPr>
          <w:rFonts w:ascii="Century Gothic" w:eastAsia="Times New Roman" w:hAnsi="Century Gothic" w:cs="Arial"/>
          <w:lang w:eastAsia="en-GB"/>
        </w:rPr>
        <w:t xml:space="preserve"> we will take the opportunity when communicating with parents and carers to confirm emergency contact numbers are correct and ask for any additional emergency contact numbers where they are available.</w:t>
      </w:r>
    </w:p>
    <w:p w14:paraId="70BDF4FC" w14:textId="77777777" w:rsidR="00C447B8" w:rsidRPr="00915585" w:rsidRDefault="00C447B8" w:rsidP="00C447B8">
      <w:pPr>
        <w:keepNext/>
        <w:keepLines/>
        <w:spacing w:after="0" w:line="240" w:lineRule="auto"/>
        <w:jc w:val="both"/>
        <w:outlineLvl w:val="0"/>
        <w:rPr>
          <w:rFonts w:ascii="Century Gothic" w:eastAsia="Times New Roman" w:hAnsi="Century Gothic" w:cs="Arial"/>
          <w:b/>
          <w:bCs/>
          <w:color w:val="000000"/>
        </w:rPr>
      </w:pPr>
      <w:bookmarkStart w:id="7" w:name="_Toc36299083"/>
    </w:p>
    <w:p w14:paraId="426C6C18" w14:textId="77777777" w:rsidR="00C447B8" w:rsidRPr="00915585" w:rsidRDefault="00C447B8" w:rsidP="00C447B8">
      <w:pPr>
        <w:keepNext/>
        <w:keepLines/>
        <w:spacing w:after="0" w:line="240" w:lineRule="auto"/>
        <w:jc w:val="both"/>
        <w:outlineLvl w:val="0"/>
        <w:rPr>
          <w:rFonts w:ascii="Century Gothic" w:eastAsia="Times New Roman" w:hAnsi="Century Gothic" w:cs="Arial"/>
          <w:b/>
          <w:color w:val="000000"/>
        </w:rPr>
      </w:pPr>
      <w:r w:rsidRPr="00915585">
        <w:rPr>
          <w:rFonts w:ascii="Century Gothic" w:eastAsia="Times New Roman" w:hAnsi="Century Gothic" w:cs="Arial"/>
          <w:b/>
          <w:bCs/>
          <w:color w:val="000000"/>
        </w:rPr>
        <w:t>The role of the Designated Safeguarding Lead</w:t>
      </w:r>
      <w:bookmarkEnd w:id="7"/>
      <w:r w:rsidRPr="00915585">
        <w:rPr>
          <w:rFonts w:ascii="Century Gothic" w:eastAsia="Times New Roman" w:hAnsi="Century Gothic" w:cs="Arial"/>
          <w:b/>
          <w:bCs/>
          <w:color w:val="000000"/>
        </w:rPr>
        <w:t xml:space="preserve"> (DSL) </w:t>
      </w:r>
      <w:r w:rsidRPr="00915585">
        <w:rPr>
          <w:rFonts w:ascii="Century Gothic" w:eastAsia="Times New Roman" w:hAnsi="Century Gothic" w:cs="Arial"/>
          <w:b/>
          <w:color w:val="000000"/>
        </w:rPr>
        <w:t>during future full or partial closure</w:t>
      </w:r>
    </w:p>
    <w:p w14:paraId="547BBAFF" w14:textId="77777777" w:rsidR="00C447B8" w:rsidRPr="00915585" w:rsidRDefault="00C447B8" w:rsidP="00C447B8">
      <w:pPr>
        <w:keepNext/>
        <w:keepLines/>
        <w:spacing w:after="0" w:line="240" w:lineRule="auto"/>
        <w:jc w:val="both"/>
        <w:outlineLvl w:val="0"/>
        <w:rPr>
          <w:rFonts w:ascii="Century Gothic" w:eastAsia="Times New Roman" w:hAnsi="Century Gothic" w:cs="Arial"/>
          <w:b/>
          <w:color w:val="000000"/>
        </w:rPr>
      </w:pPr>
    </w:p>
    <w:p w14:paraId="29C1A028" w14:textId="77777777" w:rsidR="00C447B8" w:rsidRPr="00915585" w:rsidRDefault="00C447B8"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 xml:space="preserve">During full opening the DSL (and deputies) roles and responsibilities are set out in our Child Protection &amp; Safeguarding Policy. </w:t>
      </w:r>
    </w:p>
    <w:p w14:paraId="0429D801"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54505E0D" w14:textId="51B924D3" w:rsidR="00C447B8" w:rsidRPr="00915585" w:rsidRDefault="00B419CF"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The Linden Centre</w:t>
      </w:r>
      <w:r w:rsidR="00486829" w:rsidRPr="00915585">
        <w:rPr>
          <w:rFonts w:ascii="Century Gothic" w:eastAsia="Times New Roman" w:hAnsi="Century Gothic" w:cs="Arial"/>
          <w:lang w:eastAsia="en-GB"/>
        </w:rPr>
        <w:t xml:space="preserve"> </w:t>
      </w:r>
      <w:r w:rsidR="00C447B8" w:rsidRPr="00915585">
        <w:rPr>
          <w:rFonts w:ascii="Century Gothic" w:eastAsia="Times New Roman" w:hAnsi="Century Gothic" w:cs="Arial"/>
          <w:lang w:eastAsia="en-GB"/>
        </w:rPr>
        <w:t xml:space="preserve">has a Designated Safeguarding Lead (DSL) and </w:t>
      </w:r>
      <w:r w:rsidR="00486829" w:rsidRPr="00915585">
        <w:rPr>
          <w:rFonts w:ascii="Century Gothic" w:eastAsia="Times New Roman" w:hAnsi="Century Gothic" w:cs="Arial"/>
          <w:lang w:eastAsia="en-GB"/>
        </w:rPr>
        <w:t>6</w:t>
      </w:r>
      <w:r w:rsidR="00C447B8" w:rsidRPr="00915585">
        <w:rPr>
          <w:rFonts w:ascii="Century Gothic" w:eastAsia="Times New Roman" w:hAnsi="Century Gothic" w:cs="Arial"/>
          <w:lang w:eastAsia="en-GB"/>
        </w:rPr>
        <w:t xml:space="preserve"> Deputy DSL</w:t>
      </w:r>
      <w:r w:rsidR="00486829" w:rsidRPr="00915585">
        <w:rPr>
          <w:rFonts w:ascii="Century Gothic" w:eastAsia="Times New Roman" w:hAnsi="Century Gothic" w:cs="Arial"/>
          <w:lang w:eastAsia="en-GB"/>
        </w:rPr>
        <w:t>s</w:t>
      </w:r>
      <w:r w:rsidR="00C447B8" w:rsidRPr="00915585">
        <w:rPr>
          <w:rFonts w:ascii="Century Gothic" w:eastAsia="Times New Roman" w:hAnsi="Century Gothic" w:cs="Arial"/>
          <w:lang w:eastAsia="en-GB"/>
        </w:rPr>
        <w:t>.</w:t>
      </w:r>
    </w:p>
    <w:p w14:paraId="2A3501B3"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4E8EF5DC" w14:textId="292443D6" w:rsidR="00C447B8" w:rsidRPr="00915585" w:rsidRDefault="00C447B8"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 xml:space="preserve">The Designated Safeguarding Lead </w:t>
      </w:r>
      <w:proofErr w:type="gramStart"/>
      <w:r w:rsidRPr="00915585">
        <w:rPr>
          <w:rFonts w:ascii="Century Gothic" w:eastAsia="Times New Roman" w:hAnsi="Century Gothic" w:cs="Arial"/>
          <w:lang w:eastAsia="en-GB"/>
        </w:rPr>
        <w:t>is:</w:t>
      </w:r>
      <w:proofErr w:type="gramEnd"/>
      <w:r w:rsidRPr="00915585">
        <w:rPr>
          <w:rFonts w:ascii="Century Gothic" w:eastAsia="Times New Roman" w:hAnsi="Century Gothic" w:cs="Arial"/>
          <w:lang w:eastAsia="en-GB"/>
        </w:rPr>
        <w:t xml:space="preserve"> </w:t>
      </w:r>
      <w:r w:rsidR="00486829" w:rsidRPr="00915585">
        <w:rPr>
          <w:rFonts w:ascii="Century Gothic" w:eastAsia="Times New Roman" w:hAnsi="Century Gothic" w:cs="Arial"/>
          <w:lang w:eastAsia="en-GB"/>
        </w:rPr>
        <w:t xml:space="preserve">Claire Bowen </w:t>
      </w:r>
    </w:p>
    <w:p w14:paraId="5D7ADDD9"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4D9DC15F" w14:textId="563A1471" w:rsidR="00C447B8" w:rsidRPr="00915585" w:rsidRDefault="00C447B8"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The Deputy Designated Safeguarding Lead</w:t>
      </w:r>
      <w:r w:rsidR="00486829" w:rsidRPr="00915585">
        <w:rPr>
          <w:rFonts w:ascii="Century Gothic" w:eastAsia="Times New Roman" w:hAnsi="Century Gothic" w:cs="Arial"/>
          <w:lang w:eastAsia="en-GB"/>
        </w:rPr>
        <w:t>s</w:t>
      </w:r>
      <w:r w:rsidRPr="00915585">
        <w:rPr>
          <w:rFonts w:ascii="Century Gothic" w:eastAsia="Times New Roman" w:hAnsi="Century Gothic" w:cs="Arial"/>
          <w:lang w:eastAsia="en-GB"/>
        </w:rPr>
        <w:t xml:space="preserve"> </w:t>
      </w:r>
      <w:proofErr w:type="gramStart"/>
      <w:r w:rsidR="00486829" w:rsidRPr="00915585">
        <w:rPr>
          <w:rFonts w:ascii="Century Gothic" w:eastAsia="Times New Roman" w:hAnsi="Century Gothic" w:cs="Arial"/>
          <w:lang w:eastAsia="en-GB"/>
        </w:rPr>
        <w:t>are</w:t>
      </w:r>
      <w:r w:rsidRPr="00915585">
        <w:rPr>
          <w:rFonts w:ascii="Century Gothic" w:eastAsia="Times New Roman" w:hAnsi="Century Gothic" w:cs="Arial"/>
          <w:lang w:eastAsia="en-GB"/>
        </w:rPr>
        <w:t>:</w:t>
      </w:r>
      <w:proofErr w:type="gramEnd"/>
      <w:r w:rsidRPr="00915585">
        <w:rPr>
          <w:rFonts w:ascii="Century Gothic" w:eastAsia="Times New Roman" w:hAnsi="Century Gothic" w:cs="Arial"/>
          <w:highlight w:val="darkGray"/>
          <w:lang w:eastAsia="en-GB"/>
        </w:rPr>
        <w:t xml:space="preserve"> </w:t>
      </w:r>
      <w:r w:rsidR="00486829" w:rsidRPr="00915585">
        <w:rPr>
          <w:rFonts w:ascii="Century Gothic" w:eastAsia="Times New Roman" w:hAnsi="Century Gothic" w:cs="Arial"/>
          <w:lang w:eastAsia="en-GB"/>
        </w:rPr>
        <w:t xml:space="preserve"> Wendy Hollands, Deidre Haycock, Lauren Jones, Irene Shortt, Helen Stewart and Henry Groome</w:t>
      </w:r>
    </w:p>
    <w:p w14:paraId="381036CC"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61130F6B" w14:textId="77777777" w:rsidR="00C447B8" w:rsidRPr="00915585" w:rsidRDefault="00C447B8"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 xml:space="preserve">During future full or partial </w:t>
      </w:r>
      <w:proofErr w:type="gramStart"/>
      <w:r w:rsidRPr="00915585">
        <w:rPr>
          <w:rFonts w:ascii="Century Gothic" w:eastAsia="Times New Roman" w:hAnsi="Century Gothic" w:cs="Arial"/>
          <w:lang w:eastAsia="en-GB"/>
        </w:rPr>
        <w:t>closure</w:t>
      </w:r>
      <w:proofErr w:type="gramEnd"/>
      <w:r w:rsidRPr="00915585">
        <w:rPr>
          <w:rFonts w:ascii="Century Gothic" w:eastAsia="Times New Roman" w:hAnsi="Century Gothic" w:cs="Arial"/>
          <w:lang w:eastAsia="en-GB"/>
        </w:rPr>
        <w:t xml:space="preserve"> a DSL (or deputy) with up-to-date training should always be available on site during normal school hours. Where this is not the case a trained DSL (or deputy) will be available to be contacted via phone or online video, for example, when working from home.</w:t>
      </w:r>
    </w:p>
    <w:p w14:paraId="33435782"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3980F5B0" w14:textId="77777777" w:rsidR="00C447B8" w:rsidRPr="00915585" w:rsidRDefault="00C447B8"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 xml:space="preserve">Where a trained DSL (or deputy) is not on site, in addition to the above, a senior leader will assume responsibility for co-ordinating safeguarding on site. </w:t>
      </w:r>
    </w:p>
    <w:p w14:paraId="235E2426"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6D9D9D05" w14:textId="7EE5CC8D" w:rsidR="00C447B8" w:rsidRPr="00915585" w:rsidRDefault="00C447B8"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 xml:space="preserve">In exceptional circumstances, in the absence of a senior leader and trained DSL (or deputy) we will contact a trained DSL at another </w:t>
      </w:r>
      <w:r w:rsidR="00B419CF" w:rsidRPr="00915585">
        <w:rPr>
          <w:rFonts w:ascii="Century Gothic" w:eastAsia="Times New Roman" w:hAnsi="Century Gothic" w:cs="Arial"/>
          <w:lang w:eastAsia="en-GB"/>
        </w:rPr>
        <w:t>The Linden Centre</w:t>
      </w:r>
      <w:r w:rsidRPr="00915585">
        <w:rPr>
          <w:rFonts w:ascii="Century Gothic" w:eastAsia="Times New Roman" w:hAnsi="Century Gothic" w:cs="Arial"/>
          <w:lang w:eastAsia="en-GB"/>
        </w:rPr>
        <w:t>.</w:t>
      </w:r>
    </w:p>
    <w:p w14:paraId="529DB324"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06EE3C55" w14:textId="06039EEC" w:rsidR="00C447B8" w:rsidRPr="00915585" w:rsidRDefault="00C447B8"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 xml:space="preserve">The DSL (or deputy) is responsible for liaising with children’s social care where they require access to children in need and/or to carry out statutory assessments at </w:t>
      </w:r>
      <w:r w:rsidR="00915585" w:rsidRPr="00915585">
        <w:rPr>
          <w:rFonts w:ascii="Century Gothic" w:eastAsia="Times New Roman" w:hAnsi="Century Gothic" w:cs="Arial"/>
          <w:lang w:eastAsia="en-GB"/>
        </w:rPr>
        <w:t xml:space="preserve">The Linden Centre. </w:t>
      </w:r>
    </w:p>
    <w:p w14:paraId="7C8D2A98"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4EA7FF61" w14:textId="0715FD77" w:rsidR="00C447B8" w:rsidRPr="00915585" w:rsidRDefault="00C447B8"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 xml:space="preserve">It is important that all </w:t>
      </w:r>
      <w:r w:rsidR="00B419CF" w:rsidRPr="00915585">
        <w:rPr>
          <w:rFonts w:ascii="Century Gothic" w:eastAsia="Times New Roman" w:hAnsi="Century Gothic" w:cs="Arial"/>
          <w:lang w:eastAsia="en-GB"/>
        </w:rPr>
        <w:t>The Linden Centre</w:t>
      </w:r>
      <w:r w:rsidRPr="00915585">
        <w:rPr>
          <w:rFonts w:ascii="Century Gothic" w:eastAsia="Times New Roman" w:hAnsi="Century Gothic" w:cs="Arial"/>
          <w:lang w:eastAsia="en-GB"/>
        </w:rPr>
        <w:t xml:space="preserve"> staff and volunteers have access to a trained DSL (or deputy). On each day, the staff on site will be made aware of who that person is and how to contact them, should they not be present.</w:t>
      </w:r>
    </w:p>
    <w:p w14:paraId="1DFD1750"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11742132" w14:textId="77777777" w:rsidR="00C447B8" w:rsidRPr="00915585" w:rsidRDefault="00C447B8"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The DSL will continue to engage with social workers, and attend all multi-agency meetings, which can be done remotely.</w:t>
      </w:r>
    </w:p>
    <w:p w14:paraId="2F2A396E"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01EA08A2" w14:textId="0F47BE3A" w:rsidR="00C447B8" w:rsidRPr="00915585" w:rsidRDefault="00C447B8"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 xml:space="preserve">The DSL (or deputy) will provide support to teachers and pastoral staff to ensure that contact is maintained with vulnerable children (and their families) who are absent from </w:t>
      </w:r>
      <w:r w:rsidR="00B419CF" w:rsidRPr="00915585">
        <w:rPr>
          <w:rFonts w:ascii="Century Gothic" w:eastAsia="Times New Roman" w:hAnsi="Century Gothic" w:cs="Arial"/>
          <w:lang w:eastAsia="en-GB"/>
        </w:rPr>
        <w:t>The Linden Centre</w:t>
      </w:r>
      <w:r w:rsidRPr="00915585">
        <w:rPr>
          <w:rFonts w:ascii="Century Gothic" w:eastAsia="Times New Roman" w:hAnsi="Century Gothic" w:cs="Arial"/>
          <w:lang w:eastAsia="en-GB"/>
        </w:rPr>
        <w:t xml:space="preserve">. Where possible staff should try and speak directly to children to help identify any concerns. </w:t>
      </w:r>
    </w:p>
    <w:p w14:paraId="0A59CFE6" w14:textId="58BDBE7E" w:rsidR="00C447B8" w:rsidRPr="00915585" w:rsidRDefault="00C447B8"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 xml:space="preserve">Staff are encouraged (where possible) to make calls from the </w:t>
      </w:r>
      <w:proofErr w:type="spellStart"/>
      <w:r w:rsidR="00B419CF" w:rsidRPr="00915585">
        <w:rPr>
          <w:rFonts w:ascii="Century Gothic" w:eastAsia="Times New Roman" w:hAnsi="Century Gothic" w:cs="Arial"/>
          <w:lang w:eastAsia="en-GB"/>
        </w:rPr>
        <w:t>The</w:t>
      </w:r>
      <w:proofErr w:type="spellEnd"/>
      <w:r w:rsidR="00B419CF" w:rsidRPr="00915585">
        <w:rPr>
          <w:rFonts w:ascii="Century Gothic" w:eastAsia="Times New Roman" w:hAnsi="Century Gothic" w:cs="Arial"/>
          <w:lang w:eastAsia="en-GB"/>
        </w:rPr>
        <w:t xml:space="preserve"> Linden Centre</w:t>
      </w:r>
      <w:r w:rsidRPr="00915585">
        <w:rPr>
          <w:rFonts w:ascii="Century Gothic" w:eastAsia="Times New Roman" w:hAnsi="Century Gothic" w:cs="Arial"/>
          <w:lang w:eastAsia="en-GB"/>
        </w:rPr>
        <w:t xml:space="preserve"> site via school/ college phones and devices. Where staff use personal phones to make calls, they should withhold their personal number.</w:t>
      </w:r>
    </w:p>
    <w:p w14:paraId="32896201"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5B819AB7" w14:textId="77777777" w:rsidR="00C447B8" w:rsidRPr="00915585" w:rsidRDefault="00C447B8" w:rsidP="00C447B8">
      <w:pPr>
        <w:keepNext/>
        <w:keepLines/>
        <w:spacing w:after="0" w:line="240" w:lineRule="auto"/>
        <w:jc w:val="both"/>
        <w:outlineLvl w:val="0"/>
        <w:rPr>
          <w:rFonts w:ascii="Century Gothic" w:eastAsia="Times New Roman" w:hAnsi="Century Gothic" w:cs="Arial"/>
          <w:b/>
          <w:color w:val="000000"/>
        </w:rPr>
      </w:pPr>
      <w:bookmarkStart w:id="8" w:name="_Toc36299084"/>
      <w:r w:rsidRPr="00915585">
        <w:rPr>
          <w:rFonts w:ascii="Century Gothic" w:eastAsia="Times New Roman" w:hAnsi="Century Gothic" w:cs="Arial"/>
          <w:b/>
          <w:color w:val="000000"/>
        </w:rPr>
        <w:t>Reporting a concern</w:t>
      </w:r>
      <w:bookmarkEnd w:id="8"/>
      <w:r w:rsidRPr="00915585">
        <w:rPr>
          <w:rFonts w:ascii="Century Gothic" w:eastAsia="Times New Roman" w:hAnsi="Century Gothic" w:cs="Arial"/>
          <w:b/>
          <w:color w:val="000000"/>
        </w:rPr>
        <w:t xml:space="preserve"> during future full or partial closure</w:t>
      </w:r>
    </w:p>
    <w:p w14:paraId="161951B0" w14:textId="77777777" w:rsidR="00C447B8" w:rsidRPr="00915585" w:rsidRDefault="00C447B8" w:rsidP="00C447B8">
      <w:pPr>
        <w:spacing w:after="0" w:line="240" w:lineRule="auto"/>
        <w:jc w:val="both"/>
        <w:rPr>
          <w:rFonts w:ascii="Century Gothic" w:eastAsia="Times New Roman" w:hAnsi="Century Gothic" w:cs="Arial"/>
          <w:b/>
          <w:bCs/>
          <w:lang w:eastAsia="en-GB"/>
        </w:rPr>
      </w:pPr>
    </w:p>
    <w:p w14:paraId="645F77A5" w14:textId="77777777" w:rsidR="00C447B8" w:rsidRPr="00915585" w:rsidRDefault="00C447B8"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 xml:space="preserve">During full opening concerns should be reported as per our Child Protection &amp; Safeguarding Policy. </w:t>
      </w:r>
    </w:p>
    <w:p w14:paraId="3D7DE350"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21863CE5" w14:textId="3384897B" w:rsidR="00C447B8" w:rsidRPr="00915585" w:rsidRDefault="00C447B8"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 xml:space="preserve">Where staff identify new safeguarding concerns about children attending </w:t>
      </w:r>
      <w:r w:rsidR="00B419CF" w:rsidRPr="00915585">
        <w:rPr>
          <w:rFonts w:ascii="Century Gothic" w:eastAsia="Times New Roman" w:hAnsi="Century Gothic" w:cs="Arial"/>
          <w:lang w:eastAsia="en-GB"/>
        </w:rPr>
        <w:t xml:space="preserve">The Linden </w:t>
      </w:r>
      <w:proofErr w:type="gramStart"/>
      <w:r w:rsidR="00B419CF" w:rsidRPr="00915585">
        <w:rPr>
          <w:rFonts w:ascii="Century Gothic" w:eastAsia="Times New Roman" w:hAnsi="Century Gothic" w:cs="Arial"/>
          <w:lang w:eastAsia="en-GB"/>
        </w:rPr>
        <w:t>Centre</w:t>
      </w:r>
      <w:proofErr w:type="gramEnd"/>
      <w:r w:rsidRPr="00915585">
        <w:rPr>
          <w:rFonts w:ascii="Century Gothic" w:eastAsia="Times New Roman" w:hAnsi="Century Gothic" w:cs="Arial"/>
          <w:lang w:eastAsia="en-GB"/>
        </w:rPr>
        <w:t xml:space="preserve"> they should continue to follow the process outlined in our Child Protection &amp; Safeguarding Policy. This includes reporting the concern to the DSL (or deputy) without delay.   </w:t>
      </w:r>
    </w:p>
    <w:p w14:paraId="35DAE5F3"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29B45D11" w14:textId="77777777" w:rsidR="00C447B8" w:rsidRPr="00915585" w:rsidRDefault="00C447B8"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 xml:space="preserve">Where staff have a concern about a child who is not attending, they should continue to follow the process outlined in our Child Protection &amp; Safeguarding Policy. This includes reporting the concern to the DSL (or deputy) without delay.   </w:t>
      </w:r>
    </w:p>
    <w:p w14:paraId="07631B16"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0012E088" w14:textId="77777777" w:rsidR="00C447B8" w:rsidRPr="00915585" w:rsidRDefault="00C447B8"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 xml:space="preserve">If a member of staff cannot access children’s safeguarding records, for example, because they are working from home, they should email the DSL and Headteacher/Principal. This will ensure that the concern is received. </w:t>
      </w:r>
    </w:p>
    <w:p w14:paraId="6F3C6418" w14:textId="77777777" w:rsidR="00C447B8" w:rsidRPr="00915585" w:rsidRDefault="00C447B8" w:rsidP="00C447B8">
      <w:pPr>
        <w:spacing w:after="0" w:line="240" w:lineRule="auto"/>
        <w:jc w:val="both"/>
        <w:rPr>
          <w:rFonts w:ascii="Century Gothic" w:eastAsia="Times New Roman" w:hAnsi="Century Gothic" w:cs="Arial"/>
          <w:b/>
          <w:bCs/>
          <w:lang w:eastAsia="en-GB"/>
        </w:rPr>
      </w:pPr>
    </w:p>
    <w:p w14:paraId="7AD8F0BE" w14:textId="77777777" w:rsidR="00C447B8" w:rsidRPr="00915585" w:rsidRDefault="00C447B8"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 xml:space="preserve">Staff are reminded of the need to report any concern immediately and without delay, this includes where safeguarding concerns relate to historical matters. </w:t>
      </w:r>
    </w:p>
    <w:p w14:paraId="6F989298"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4B3CCEE0" w14:textId="77777777" w:rsidR="00C447B8" w:rsidRPr="00915585" w:rsidRDefault="00C447B8"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 xml:space="preserve">The DSL (or deputy) will be given sufficient time to consider all safeguarding concerns, present or historical when children return to school. They will consider the threshold guidance for where the child lives or for the local authority which is responsible for the child to aid them in their decision making of what action is required. This may include a referral to children’s social and/or police. We understand we may need to allocate the DSL (or deputy) additional time to manage safeguarding concerns. This will be monitored by the Headteacher/principal and/or governor body/proprietor/management committee. </w:t>
      </w:r>
    </w:p>
    <w:p w14:paraId="76D93260"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056E8643" w14:textId="77777777" w:rsidR="00C447B8" w:rsidRPr="00915585" w:rsidRDefault="00C447B8"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Where staff are concerned about an adult working with children in the school, they should report the concern to the Headteacher/principal. If there is a requirement to make a notification to the Headteacher/principal whilst away from school, this should be done verbally and followed up with an email to the Headteacher/principal.</w:t>
      </w:r>
    </w:p>
    <w:p w14:paraId="7C2175B4"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2AAD7187" w14:textId="2C3DEAD1" w:rsidR="00C447B8" w:rsidRPr="00915585" w:rsidRDefault="00C447B8"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Concerns around the Headteacher/principal should be directed to the Chair</w:t>
      </w:r>
      <w:r w:rsidR="00486829" w:rsidRPr="00915585">
        <w:rPr>
          <w:rFonts w:ascii="Century Gothic" w:eastAsia="Times New Roman" w:hAnsi="Century Gothic" w:cs="Arial"/>
          <w:lang w:eastAsia="en-GB"/>
        </w:rPr>
        <w:t xml:space="preserve"> </w:t>
      </w:r>
      <w:proofErr w:type="gramStart"/>
      <w:r w:rsidR="00486829" w:rsidRPr="00915585">
        <w:rPr>
          <w:rFonts w:ascii="Century Gothic" w:eastAsia="Times New Roman" w:hAnsi="Century Gothic" w:cs="Arial"/>
          <w:lang w:eastAsia="en-GB"/>
        </w:rPr>
        <w:t>of  the</w:t>
      </w:r>
      <w:proofErr w:type="gramEnd"/>
      <w:r w:rsidR="00486829" w:rsidRPr="00915585">
        <w:rPr>
          <w:rFonts w:ascii="Century Gothic" w:eastAsia="Times New Roman" w:hAnsi="Century Gothic" w:cs="Arial"/>
          <w:lang w:eastAsia="en-GB"/>
        </w:rPr>
        <w:t xml:space="preserve"> management committee</w:t>
      </w:r>
      <w:r w:rsidRPr="00915585">
        <w:rPr>
          <w:rFonts w:ascii="Century Gothic" w:eastAsia="Times New Roman" w:hAnsi="Century Gothic" w:cs="Arial"/>
          <w:lang w:eastAsia="en-GB"/>
        </w:rPr>
        <w:t xml:space="preserve">: </w:t>
      </w:r>
      <w:r w:rsidR="00486829" w:rsidRPr="00915585">
        <w:rPr>
          <w:rFonts w:ascii="Century Gothic" w:eastAsia="Times New Roman" w:hAnsi="Century Gothic" w:cs="Arial"/>
          <w:lang w:eastAsia="en-GB"/>
        </w:rPr>
        <w:t>Andy Cooke</w:t>
      </w:r>
      <w:r w:rsidRPr="00915585">
        <w:rPr>
          <w:rFonts w:ascii="Century Gothic" w:eastAsia="Times New Roman" w:hAnsi="Century Gothic" w:cs="Arial"/>
          <w:lang w:eastAsia="en-GB"/>
        </w:rPr>
        <w:t xml:space="preserve">. </w:t>
      </w:r>
    </w:p>
    <w:p w14:paraId="5AE91AB0"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3BB1B930" w14:textId="5E6610B1" w:rsidR="00C447B8" w:rsidRPr="00915585" w:rsidRDefault="00C447B8"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The Local Authority will continue to offer support in the process of managing allegations.</w:t>
      </w:r>
    </w:p>
    <w:p w14:paraId="2C1A4BD1" w14:textId="77777777" w:rsidR="00C447B8" w:rsidRPr="00915585" w:rsidRDefault="00C447B8" w:rsidP="00C447B8">
      <w:pPr>
        <w:keepNext/>
        <w:keepLines/>
        <w:spacing w:after="0" w:line="240" w:lineRule="auto"/>
        <w:jc w:val="both"/>
        <w:outlineLvl w:val="0"/>
        <w:rPr>
          <w:rFonts w:ascii="Century Gothic" w:eastAsia="Times New Roman" w:hAnsi="Century Gothic" w:cs="Arial"/>
          <w:b/>
          <w:color w:val="000000"/>
        </w:rPr>
      </w:pPr>
      <w:bookmarkStart w:id="9" w:name="_Toc36299085"/>
    </w:p>
    <w:p w14:paraId="07DB618D" w14:textId="77777777" w:rsidR="00C447B8" w:rsidRPr="00915585" w:rsidRDefault="00C447B8" w:rsidP="00C447B8">
      <w:pPr>
        <w:keepNext/>
        <w:keepLines/>
        <w:spacing w:after="0" w:line="240" w:lineRule="auto"/>
        <w:jc w:val="both"/>
        <w:outlineLvl w:val="0"/>
        <w:rPr>
          <w:rFonts w:ascii="Century Gothic" w:eastAsia="Times New Roman" w:hAnsi="Century Gothic" w:cs="Arial"/>
          <w:b/>
          <w:color w:val="000000"/>
        </w:rPr>
      </w:pPr>
      <w:r w:rsidRPr="00915585">
        <w:rPr>
          <w:rFonts w:ascii="Century Gothic" w:eastAsia="Times New Roman" w:hAnsi="Century Gothic" w:cs="Arial"/>
          <w:b/>
          <w:color w:val="000000"/>
        </w:rPr>
        <w:t>Staff training and safeguarding induction</w:t>
      </w:r>
      <w:bookmarkEnd w:id="9"/>
      <w:r w:rsidRPr="00915585">
        <w:rPr>
          <w:rFonts w:ascii="Century Gothic" w:eastAsia="Times New Roman" w:hAnsi="Century Gothic" w:cs="Arial"/>
          <w:b/>
          <w:color w:val="000000"/>
        </w:rPr>
        <w:t xml:space="preserve"> during future full or partial closure</w:t>
      </w:r>
    </w:p>
    <w:p w14:paraId="063A22C9" w14:textId="77777777" w:rsidR="00C447B8" w:rsidRPr="00915585" w:rsidRDefault="00C447B8" w:rsidP="00C447B8">
      <w:pPr>
        <w:spacing w:after="0" w:line="240" w:lineRule="auto"/>
        <w:jc w:val="both"/>
        <w:rPr>
          <w:rFonts w:ascii="Century Gothic" w:eastAsia="Times New Roman" w:hAnsi="Century Gothic" w:cs="Arial"/>
          <w:b/>
          <w:bCs/>
          <w:lang w:eastAsia="en-GB"/>
        </w:rPr>
      </w:pPr>
    </w:p>
    <w:p w14:paraId="7F553436" w14:textId="77777777" w:rsidR="00C447B8" w:rsidRPr="00915585" w:rsidRDefault="00C447B8"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 xml:space="preserve">During full opening training will be maintained as set out in our Child Protection &amp; Safeguarding Policy. </w:t>
      </w:r>
    </w:p>
    <w:p w14:paraId="02C0E87E"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3DA3DA67" w14:textId="6ACFB1C1" w:rsidR="00C447B8" w:rsidRPr="00915585" w:rsidRDefault="00C447B8"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 xml:space="preserve">All </w:t>
      </w:r>
      <w:proofErr w:type="gramStart"/>
      <w:r w:rsidRPr="00915585">
        <w:rPr>
          <w:rFonts w:ascii="Century Gothic" w:eastAsia="Times New Roman" w:hAnsi="Century Gothic" w:cs="Arial"/>
          <w:lang w:eastAsia="en-GB"/>
        </w:rPr>
        <w:t xml:space="preserve">existing </w:t>
      </w:r>
      <w:r w:rsidR="00B419CF" w:rsidRPr="00915585">
        <w:rPr>
          <w:rFonts w:ascii="Century Gothic" w:eastAsia="Times New Roman" w:hAnsi="Century Gothic" w:cs="Arial"/>
          <w:lang w:eastAsia="en-GB"/>
        </w:rPr>
        <w:t xml:space="preserve"> Linden</w:t>
      </w:r>
      <w:proofErr w:type="gramEnd"/>
      <w:r w:rsidR="00B419CF" w:rsidRPr="00915585">
        <w:rPr>
          <w:rFonts w:ascii="Century Gothic" w:eastAsia="Times New Roman" w:hAnsi="Century Gothic" w:cs="Arial"/>
          <w:lang w:eastAsia="en-GB"/>
        </w:rPr>
        <w:t xml:space="preserve"> Centre</w:t>
      </w:r>
      <w:r w:rsidRPr="00915585">
        <w:rPr>
          <w:rFonts w:ascii="Century Gothic" w:eastAsia="Times New Roman" w:hAnsi="Century Gothic" w:cs="Arial"/>
          <w:lang w:eastAsia="en-GB"/>
        </w:rPr>
        <w:t xml:space="preserve"> staff will already have had safeguarding training and have read part 1 of KCSIE and those working with children will have read Annex A of KCSIE. We will keep these staff aware of new local arrangements.</w:t>
      </w:r>
    </w:p>
    <w:p w14:paraId="51FE76D6"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2A21E349" w14:textId="6FCADBD5" w:rsidR="00C447B8" w:rsidRPr="00915585" w:rsidRDefault="00C447B8"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lastRenderedPageBreak/>
        <w:t xml:space="preserve">Where new staff are recruited, or new volunteers </w:t>
      </w:r>
      <w:proofErr w:type="gramStart"/>
      <w:r w:rsidRPr="00915585">
        <w:rPr>
          <w:rFonts w:ascii="Century Gothic" w:eastAsia="Times New Roman" w:hAnsi="Century Gothic" w:cs="Arial"/>
          <w:lang w:eastAsia="en-GB"/>
        </w:rPr>
        <w:t xml:space="preserve">enter </w:t>
      </w:r>
      <w:r w:rsidR="00486829" w:rsidRPr="00915585">
        <w:rPr>
          <w:rFonts w:ascii="Century Gothic" w:eastAsia="Times New Roman" w:hAnsi="Century Gothic" w:cs="Arial"/>
          <w:lang w:eastAsia="en-GB"/>
        </w:rPr>
        <w:t xml:space="preserve"> </w:t>
      </w:r>
      <w:r w:rsidR="00B419CF" w:rsidRPr="00915585">
        <w:rPr>
          <w:rFonts w:ascii="Century Gothic" w:eastAsia="Times New Roman" w:hAnsi="Century Gothic" w:cs="Arial"/>
          <w:lang w:eastAsia="en-GB"/>
        </w:rPr>
        <w:t>The</w:t>
      </w:r>
      <w:proofErr w:type="gramEnd"/>
      <w:r w:rsidR="00B419CF" w:rsidRPr="00915585">
        <w:rPr>
          <w:rFonts w:ascii="Century Gothic" w:eastAsia="Times New Roman" w:hAnsi="Century Gothic" w:cs="Arial"/>
          <w:lang w:eastAsia="en-GB"/>
        </w:rPr>
        <w:t xml:space="preserve"> Linden Centre</w:t>
      </w:r>
      <w:r w:rsidRPr="00915585">
        <w:rPr>
          <w:rFonts w:ascii="Century Gothic" w:eastAsia="Times New Roman" w:hAnsi="Century Gothic" w:cs="Arial"/>
          <w:lang w:eastAsia="en-GB"/>
        </w:rPr>
        <w:t>, they will continue to be provided with a safeguarding induction.</w:t>
      </w:r>
    </w:p>
    <w:p w14:paraId="71191E70"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6BB1B45B" w14:textId="3E94B314" w:rsidR="00C447B8" w:rsidRPr="00915585" w:rsidRDefault="00C447B8"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 xml:space="preserve">The </w:t>
      </w:r>
      <w:proofErr w:type="gramStart"/>
      <w:r w:rsidRPr="00915585">
        <w:rPr>
          <w:rFonts w:ascii="Century Gothic" w:eastAsia="Times New Roman" w:hAnsi="Century Gothic" w:cs="Arial"/>
          <w:lang w:eastAsia="en-GB"/>
        </w:rPr>
        <w:t xml:space="preserve">existing </w:t>
      </w:r>
      <w:r w:rsidR="00486829" w:rsidRPr="00915585">
        <w:rPr>
          <w:rFonts w:ascii="Century Gothic" w:eastAsia="Times New Roman" w:hAnsi="Century Gothic" w:cs="Arial"/>
          <w:lang w:eastAsia="en-GB"/>
        </w:rPr>
        <w:t xml:space="preserve"> </w:t>
      </w:r>
      <w:r w:rsidR="00B419CF" w:rsidRPr="00915585">
        <w:rPr>
          <w:rFonts w:ascii="Century Gothic" w:eastAsia="Times New Roman" w:hAnsi="Century Gothic" w:cs="Arial"/>
          <w:lang w:eastAsia="en-GB"/>
        </w:rPr>
        <w:t>Linden</w:t>
      </w:r>
      <w:proofErr w:type="gramEnd"/>
      <w:r w:rsidR="00B419CF" w:rsidRPr="00915585">
        <w:rPr>
          <w:rFonts w:ascii="Century Gothic" w:eastAsia="Times New Roman" w:hAnsi="Century Gothic" w:cs="Arial"/>
          <w:lang w:eastAsia="en-GB"/>
        </w:rPr>
        <w:t xml:space="preserve"> Centre</w:t>
      </w:r>
      <w:r w:rsidRPr="00915585">
        <w:rPr>
          <w:rFonts w:ascii="Century Gothic" w:eastAsia="Times New Roman" w:hAnsi="Century Gothic" w:cs="Arial"/>
          <w:lang w:eastAsia="en-GB"/>
        </w:rPr>
        <w:t xml:space="preserve"> workforce may continue to move between schools and colleges on a temporary basis in response to coronavirus. When receiving transferred staff into </w:t>
      </w:r>
      <w:r w:rsidR="00B419CF" w:rsidRPr="00915585">
        <w:rPr>
          <w:rFonts w:ascii="Century Gothic" w:eastAsia="Times New Roman" w:hAnsi="Century Gothic" w:cs="Arial"/>
          <w:lang w:eastAsia="en-GB"/>
        </w:rPr>
        <w:t>The Linden Centre</w:t>
      </w:r>
      <w:r w:rsidR="00486829" w:rsidRPr="00915585">
        <w:rPr>
          <w:rFonts w:ascii="Century Gothic" w:eastAsia="Times New Roman" w:hAnsi="Century Gothic" w:cs="Arial"/>
          <w:lang w:eastAsia="en-GB"/>
        </w:rPr>
        <w:t xml:space="preserve"> </w:t>
      </w:r>
      <w:r w:rsidRPr="00915585">
        <w:rPr>
          <w:rFonts w:ascii="Century Gothic" w:eastAsia="Times New Roman" w:hAnsi="Century Gothic" w:cs="Arial"/>
          <w:lang w:eastAsia="en-GB"/>
        </w:rPr>
        <w:t>we will judge, on a case-by-case basis, the level of safeguarding induction required. In most cases, the existing workforce will already have received appropriate safeguarding training and all they will only require a copy of our child protection policy, confirmation of local processes and confirmation of DSL arrangements.</w:t>
      </w:r>
    </w:p>
    <w:p w14:paraId="1B610910"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74A563FB" w14:textId="77777777" w:rsidR="00C447B8" w:rsidRPr="00915585" w:rsidRDefault="00C447B8"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 xml:space="preserve">It is the expectation of the Telford &amp; Wrekin Safeguarding Partnership that all staff continue to access child protection &amp; safeguarding training remotely. </w:t>
      </w:r>
      <w:bookmarkStart w:id="10" w:name="_Toc36299086"/>
      <w:r w:rsidRPr="00915585">
        <w:rPr>
          <w:rFonts w:ascii="Century Gothic" w:eastAsia="Times New Roman" w:hAnsi="Century Gothic" w:cs="Arial"/>
          <w:lang w:eastAsia="en-GB"/>
        </w:rPr>
        <w:t xml:space="preserve">The DSL (and deputies) should also access training remotely. All training should be maintained in line with the requirements of KCSIE. </w:t>
      </w:r>
    </w:p>
    <w:p w14:paraId="07F984BB"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0A65A6D2" w14:textId="77777777" w:rsidR="00C447B8" w:rsidRPr="00915585" w:rsidRDefault="00C447B8" w:rsidP="00C447B8">
      <w:pPr>
        <w:keepNext/>
        <w:keepLines/>
        <w:spacing w:after="0" w:line="240" w:lineRule="auto"/>
        <w:jc w:val="both"/>
        <w:outlineLvl w:val="0"/>
        <w:rPr>
          <w:rFonts w:ascii="Century Gothic" w:eastAsia="Times New Roman" w:hAnsi="Century Gothic" w:cs="Arial"/>
          <w:b/>
          <w:color w:val="000000"/>
        </w:rPr>
      </w:pPr>
      <w:r w:rsidRPr="00915585">
        <w:rPr>
          <w:rFonts w:ascii="Century Gothic" w:eastAsia="Times New Roman" w:hAnsi="Century Gothic" w:cs="Arial"/>
          <w:b/>
          <w:color w:val="000000"/>
        </w:rPr>
        <w:t>Safer recruitment/volunteers and movement of staff</w:t>
      </w:r>
      <w:bookmarkEnd w:id="10"/>
      <w:r w:rsidRPr="00915585">
        <w:rPr>
          <w:rFonts w:ascii="Century Gothic" w:eastAsia="Times New Roman" w:hAnsi="Century Gothic" w:cs="Arial"/>
          <w:b/>
          <w:color w:val="000000"/>
        </w:rPr>
        <w:t xml:space="preserve"> during future full or partial closure</w:t>
      </w:r>
    </w:p>
    <w:p w14:paraId="78BD7232"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16D2D2F1" w14:textId="77777777" w:rsidR="00C447B8" w:rsidRPr="00915585" w:rsidRDefault="00C447B8"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 xml:space="preserve">During full opening our Child Protection &amp; Safeguarding Policy details our procedures for Safer Recruitment. </w:t>
      </w:r>
    </w:p>
    <w:p w14:paraId="30F314E2"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7874F7D1" w14:textId="69A6D011" w:rsidR="00C447B8" w:rsidRPr="00915585" w:rsidRDefault="00C447B8"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 xml:space="preserve">It remains essential that people who are unsuitable are not allowed to enter the children’s workforce or gain access to children. When recruiting new staff, </w:t>
      </w:r>
      <w:r w:rsidR="00B419CF" w:rsidRPr="00915585">
        <w:rPr>
          <w:rFonts w:ascii="Century Gothic" w:eastAsia="Times New Roman" w:hAnsi="Century Gothic" w:cs="Arial"/>
          <w:lang w:eastAsia="en-GB"/>
        </w:rPr>
        <w:t>The Linden Centre</w:t>
      </w:r>
      <w:r w:rsidR="00486829" w:rsidRPr="00915585">
        <w:rPr>
          <w:rFonts w:ascii="Century Gothic" w:eastAsia="Times New Roman" w:hAnsi="Century Gothic" w:cs="Arial"/>
          <w:lang w:eastAsia="en-GB"/>
        </w:rPr>
        <w:t xml:space="preserve"> </w:t>
      </w:r>
      <w:r w:rsidRPr="00915585">
        <w:rPr>
          <w:rFonts w:ascii="Century Gothic" w:eastAsia="Times New Roman" w:hAnsi="Century Gothic" w:cs="Arial"/>
          <w:lang w:eastAsia="en-GB"/>
        </w:rPr>
        <w:t xml:space="preserve">will continue to follow the relevant safer recruitment processes for their setting, including, as appropriate, relevant sections in part 3 of Keeping Children Safe in Education 2020 (KCSIE). </w:t>
      </w:r>
    </w:p>
    <w:p w14:paraId="3A540556"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445D8A2F" w14:textId="77777777" w:rsidR="00C447B8" w:rsidRPr="00915585" w:rsidRDefault="00C447B8"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val="en" w:eastAsia="en-GB"/>
        </w:rPr>
        <w:t xml:space="preserve">In response to coronavirus, the Disclosure and Barring Service (DBS) has made changes to its </w:t>
      </w:r>
      <w:hyperlink r:id="rId23" w:history="1">
        <w:r w:rsidRPr="00915585">
          <w:rPr>
            <w:rStyle w:val="Hyperlink"/>
            <w:rFonts w:ascii="Century Gothic" w:eastAsia="Times New Roman" w:hAnsi="Century Gothic" w:cs="Arial"/>
            <w:lang w:val="en" w:eastAsia="en-GB"/>
          </w:rPr>
          <w:t>guidance on standard and enhanced DBS ID checking</w:t>
        </w:r>
      </w:hyperlink>
      <w:r w:rsidRPr="00915585">
        <w:rPr>
          <w:rFonts w:ascii="Century Gothic" w:eastAsia="Times New Roman" w:hAnsi="Century Gothic" w:cs="Arial"/>
          <w:lang w:val="en" w:eastAsia="en-GB"/>
        </w:rPr>
        <w:t xml:space="preserve"> to </w:t>
      </w:r>
      <w:proofErr w:type="spellStart"/>
      <w:r w:rsidRPr="00915585">
        <w:rPr>
          <w:rFonts w:ascii="Century Gothic" w:eastAsia="Times New Roman" w:hAnsi="Century Gothic" w:cs="Arial"/>
          <w:lang w:val="en" w:eastAsia="en-GB"/>
        </w:rPr>
        <w:t>minimise</w:t>
      </w:r>
      <w:proofErr w:type="spellEnd"/>
      <w:r w:rsidRPr="00915585">
        <w:rPr>
          <w:rFonts w:ascii="Century Gothic" w:eastAsia="Times New Roman" w:hAnsi="Century Gothic" w:cs="Arial"/>
          <w:lang w:val="en" w:eastAsia="en-GB"/>
        </w:rPr>
        <w:t xml:space="preserve"> the need for face-to-face contact.</w:t>
      </w:r>
      <w:r w:rsidRPr="00915585">
        <w:rPr>
          <w:rFonts w:ascii="Century Gothic" w:eastAsia="Times New Roman" w:hAnsi="Century Gothic" w:cs="Arial"/>
          <w:lang w:eastAsia="en-GB"/>
        </w:rPr>
        <w:t xml:space="preserve"> </w:t>
      </w:r>
      <w:r w:rsidRPr="00915585">
        <w:rPr>
          <w:rFonts w:ascii="Century Gothic" w:eastAsia="Times New Roman" w:hAnsi="Century Gothic" w:cs="Arial"/>
          <w:lang w:val="en" w:eastAsia="en-GB"/>
        </w:rPr>
        <w:t xml:space="preserve">The Home Office and Immigration Enforcement have also temporarily adjusted the </w:t>
      </w:r>
      <w:hyperlink r:id="rId24" w:history="1">
        <w:r w:rsidRPr="00915585">
          <w:rPr>
            <w:rStyle w:val="Hyperlink"/>
            <w:rFonts w:ascii="Century Gothic" w:eastAsia="Times New Roman" w:hAnsi="Century Gothic" w:cs="Arial"/>
            <w:lang w:val="en" w:eastAsia="en-GB"/>
          </w:rPr>
          <w:t>right to work checks</w:t>
        </w:r>
      </w:hyperlink>
      <w:r w:rsidRPr="00915585">
        <w:rPr>
          <w:rFonts w:ascii="Century Gothic" w:eastAsia="Times New Roman" w:hAnsi="Century Gothic" w:cs="Arial"/>
          <w:lang w:val="en" w:eastAsia="en-GB"/>
        </w:rPr>
        <w:t xml:space="preserve"> due to the coronavirus outbreak.</w:t>
      </w:r>
    </w:p>
    <w:p w14:paraId="538B1406"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198C1A0D" w14:textId="3F891928" w:rsidR="00C447B8" w:rsidRPr="00915585" w:rsidRDefault="00C447B8"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 xml:space="preserve">If staff are deployed from another education or children’s workforce setting to our </w:t>
      </w:r>
      <w:r w:rsidR="00B419CF" w:rsidRPr="00915585">
        <w:rPr>
          <w:rFonts w:ascii="Century Gothic" w:eastAsia="Times New Roman" w:hAnsi="Century Gothic" w:cs="Arial"/>
          <w:lang w:eastAsia="en-GB"/>
        </w:rPr>
        <w:t>Centre</w:t>
      </w:r>
      <w:r w:rsidRPr="00915585">
        <w:rPr>
          <w:rFonts w:ascii="Century Gothic" w:eastAsia="Times New Roman" w:hAnsi="Century Gothic" w:cs="Arial"/>
          <w:lang w:eastAsia="en-GB"/>
        </w:rPr>
        <w:t xml:space="preserve">, we will accept portability </w:t>
      </w:r>
      <w:proofErr w:type="gramStart"/>
      <w:r w:rsidRPr="00915585">
        <w:rPr>
          <w:rFonts w:ascii="Century Gothic" w:eastAsia="Times New Roman" w:hAnsi="Century Gothic" w:cs="Arial"/>
          <w:lang w:eastAsia="en-GB"/>
        </w:rPr>
        <w:t>as long as</w:t>
      </w:r>
      <w:proofErr w:type="gramEnd"/>
      <w:r w:rsidRPr="00915585">
        <w:rPr>
          <w:rFonts w:ascii="Century Gothic" w:eastAsia="Times New Roman" w:hAnsi="Century Gothic" w:cs="Arial"/>
          <w:lang w:eastAsia="en-GB"/>
        </w:rPr>
        <w:t xml:space="preserve"> the current employer confirms in writing that:</w:t>
      </w:r>
    </w:p>
    <w:p w14:paraId="2ED01F78" w14:textId="77777777" w:rsidR="00C447B8" w:rsidRPr="00915585" w:rsidRDefault="00C447B8" w:rsidP="00C447B8">
      <w:pPr>
        <w:numPr>
          <w:ilvl w:val="0"/>
          <w:numId w:val="17"/>
        </w:numPr>
        <w:spacing w:after="0" w:line="240" w:lineRule="auto"/>
        <w:contextualSpacing/>
        <w:jc w:val="both"/>
        <w:rPr>
          <w:rFonts w:ascii="Century Gothic" w:eastAsia="Times New Roman" w:hAnsi="Century Gothic" w:cs="Arial"/>
          <w:lang w:eastAsia="en-GB"/>
        </w:rPr>
      </w:pPr>
      <w:r w:rsidRPr="00915585">
        <w:rPr>
          <w:rFonts w:ascii="Century Gothic" w:eastAsia="Times New Roman" w:hAnsi="Century Gothic" w:cs="Arial"/>
          <w:lang w:eastAsia="en-GB"/>
        </w:rPr>
        <w:t>the individual has been subject to all safer recruitment checks set out in Keeping Children Safe in Education 2020, including an enhanced DBS and children’s barred list check</w:t>
      </w:r>
    </w:p>
    <w:p w14:paraId="015401A9" w14:textId="77777777" w:rsidR="00C447B8" w:rsidRPr="00915585" w:rsidRDefault="00C447B8" w:rsidP="00C447B8">
      <w:pPr>
        <w:numPr>
          <w:ilvl w:val="0"/>
          <w:numId w:val="17"/>
        </w:numPr>
        <w:spacing w:after="0" w:line="240" w:lineRule="auto"/>
        <w:contextualSpacing/>
        <w:jc w:val="both"/>
        <w:rPr>
          <w:rFonts w:ascii="Century Gothic" w:eastAsia="Times New Roman" w:hAnsi="Century Gothic" w:cs="Arial"/>
          <w:lang w:eastAsia="en-GB"/>
        </w:rPr>
      </w:pPr>
      <w:r w:rsidRPr="00915585">
        <w:rPr>
          <w:rFonts w:ascii="Century Gothic" w:eastAsia="Times New Roman" w:hAnsi="Century Gothic" w:cs="Arial"/>
          <w:lang w:eastAsia="en-GB"/>
        </w:rPr>
        <w:t>the individual has been subject to relevant child protection training</w:t>
      </w:r>
    </w:p>
    <w:p w14:paraId="0ED05350" w14:textId="77777777" w:rsidR="00C447B8" w:rsidRPr="00915585" w:rsidRDefault="00C447B8" w:rsidP="00C447B8">
      <w:pPr>
        <w:numPr>
          <w:ilvl w:val="0"/>
          <w:numId w:val="17"/>
        </w:numPr>
        <w:spacing w:after="0" w:line="240" w:lineRule="auto"/>
        <w:contextualSpacing/>
        <w:jc w:val="both"/>
        <w:rPr>
          <w:rFonts w:ascii="Century Gothic" w:eastAsia="Times New Roman" w:hAnsi="Century Gothic" w:cs="Arial"/>
          <w:lang w:eastAsia="en-GB"/>
        </w:rPr>
      </w:pPr>
      <w:r w:rsidRPr="00915585">
        <w:rPr>
          <w:rFonts w:ascii="Century Gothic" w:eastAsia="Times New Roman" w:hAnsi="Century Gothic" w:cs="Arial"/>
          <w:lang w:eastAsia="en-GB"/>
        </w:rPr>
        <w:t>there are no known concerns about the individual’s suitability to work with children</w:t>
      </w:r>
    </w:p>
    <w:p w14:paraId="6918F043" w14:textId="77777777" w:rsidR="00C447B8" w:rsidRPr="00915585" w:rsidRDefault="00C447B8" w:rsidP="00C447B8">
      <w:pPr>
        <w:numPr>
          <w:ilvl w:val="0"/>
          <w:numId w:val="17"/>
        </w:numPr>
        <w:spacing w:after="0" w:line="240" w:lineRule="auto"/>
        <w:contextualSpacing/>
        <w:jc w:val="both"/>
        <w:rPr>
          <w:rFonts w:ascii="Century Gothic" w:eastAsia="Times New Roman" w:hAnsi="Century Gothic" w:cs="Arial"/>
          <w:lang w:eastAsia="en-GB"/>
        </w:rPr>
      </w:pPr>
      <w:r w:rsidRPr="00915585">
        <w:rPr>
          <w:rFonts w:ascii="Century Gothic" w:eastAsia="Times New Roman" w:hAnsi="Century Gothic" w:cs="Arial"/>
          <w:lang w:eastAsia="en-GB"/>
        </w:rPr>
        <w:t>there is no ongoing disciplinary investigation relating to that individual.</w:t>
      </w:r>
    </w:p>
    <w:p w14:paraId="7CC63BA0"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5BEA6641" w14:textId="0996EC7A" w:rsidR="00C447B8" w:rsidRPr="00915585" w:rsidRDefault="00C447B8"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 xml:space="preserve">Where </w:t>
      </w:r>
      <w:proofErr w:type="gramStart"/>
      <w:r w:rsidR="00B419CF" w:rsidRPr="00915585">
        <w:rPr>
          <w:rFonts w:ascii="Century Gothic" w:eastAsia="Times New Roman" w:hAnsi="Century Gothic" w:cs="Arial"/>
          <w:lang w:eastAsia="en-GB"/>
        </w:rPr>
        <w:t>The</w:t>
      </w:r>
      <w:proofErr w:type="gramEnd"/>
      <w:r w:rsidR="00B419CF" w:rsidRPr="00915585">
        <w:rPr>
          <w:rFonts w:ascii="Century Gothic" w:eastAsia="Times New Roman" w:hAnsi="Century Gothic" w:cs="Arial"/>
          <w:lang w:eastAsia="en-GB"/>
        </w:rPr>
        <w:t xml:space="preserve"> Linden Centre</w:t>
      </w:r>
      <w:r w:rsidR="00486829" w:rsidRPr="00915585">
        <w:rPr>
          <w:rFonts w:ascii="Century Gothic" w:eastAsia="Times New Roman" w:hAnsi="Century Gothic" w:cs="Arial"/>
          <w:lang w:eastAsia="en-GB"/>
        </w:rPr>
        <w:t xml:space="preserve"> </w:t>
      </w:r>
      <w:r w:rsidRPr="00915585">
        <w:rPr>
          <w:rFonts w:ascii="Century Gothic" w:eastAsia="Times New Roman" w:hAnsi="Century Gothic" w:cs="Arial"/>
          <w:lang w:eastAsia="en-GB"/>
        </w:rPr>
        <w:t>are utilising volunteers, we will continue to follow the checking and risk assessment process as set out in paragraphs 183 to 188 of KCSIE. Under no circumstances will a volunteer who has not been checked be left unsupervised or allowed to work in regulated activity.</w:t>
      </w:r>
    </w:p>
    <w:p w14:paraId="4A61B2A4"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210F0E0E" w14:textId="7DFAA8BB" w:rsidR="00C447B8" w:rsidRPr="00915585" w:rsidRDefault="00B419CF"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The Linden Centre</w:t>
      </w:r>
      <w:r w:rsidR="00486829" w:rsidRPr="00915585">
        <w:rPr>
          <w:rFonts w:ascii="Century Gothic" w:eastAsia="Times New Roman" w:hAnsi="Century Gothic" w:cs="Arial"/>
          <w:lang w:eastAsia="en-GB"/>
        </w:rPr>
        <w:t xml:space="preserve"> </w:t>
      </w:r>
      <w:r w:rsidR="00C447B8" w:rsidRPr="00915585">
        <w:rPr>
          <w:rFonts w:ascii="Century Gothic" w:eastAsia="Times New Roman" w:hAnsi="Century Gothic" w:cs="Arial"/>
          <w:lang w:eastAsia="en-GB"/>
        </w:rPr>
        <w:t>will continue to follow the legal duty to refer to the DBS anyone who has harmed or poses a risk of harm to a child or vulnerable adult. Full details can be found at paragraph 179 of KCSIE.</w:t>
      </w:r>
    </w:p>
    <w:p w14:paraId="599AE5B5"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266B3A8E" w14:textId="142818C7" w:rsidR="00C447B8" w:rsidRPr="00915585" w:rsidRDefault="00B419CF"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lastRenderedPageBreak/>
        <w:t>The Linden Centre</w:t>
      </w:r>
      <w:r w:rsidR="00486829" w:rsidRPr="00915585">
        <w:rPr>
          <w:rFonts w:ascii="Century Gothic" w:eastAsia="Times New Roman" w:hAnsi="Century Gothic" w:cs="Arial"/>
          <w:lang w:eastAsia="en-GB"/>
        </w:rPr>
        <w:t xml:space="preserve"> </w:t>
      </w:r>
      <w:r w:rsidR="00C447B8" w:rsidRPr="00915585">
        <w:rPr>
          <w:rFonts w:ascii="Century Gothic" w:eastAsia="Times New Roman" w:hAnsi="Century Gothic" w:cs="Arial"/>
          <w:lang w:eastAsia="en-GB"/>
        </w:rPr>
        <w:t xml:space="preserve">will continue to consider and make referrals to the Teaching Regulation Agency (TRA) as per paragraph 182 of KCSIE and the TRA’s ‘Teacher misconduct advice for making a referral. </w:t>
      </w:r>
    </w:p>
    <w:p w14:paraId="7AB21F57"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1E6950EE" w14:textId="77777777" w:rsidR="00C447B8" w:rsidRPr="00915585" w:rsidRDefault="00C447B8"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 xml:space="preserve">During the COVID-19 period all referrals should be made by emailing </w:t>
      </w:r>
      <w:hyperlink r:id="rId25" w:history="1">
        <w:r w:rsidRPr="00915585">
          <w:rPr>
            <w:rFonts w:ascii="Century Gothic" w:eastAsia="Times New Roman" w:hAnsi="Century Gothic" w:cs="Arial"/>
            <w:color w:val="0000FF"/>
            <w:u w:val="single"/>
            <w:lang w:eastAsia="en-GB"/>
          </w:rPr>
          <w:t>Misconduct.Teacher@education.gov.uk</w:t>
        </w:r>
      </w:hyperlink>
    </w:p>
    <w:p w14:paraId="49528BE8"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7ECE2E20" w14:textId="52B089B9" w:rsidR="00C447B8" w:rsidRPr="00915585" w:rsidRDefault="00C447B8"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 xml:space="preserve">Whilst acknowledging the challenge of the current national emergency, it is essential from a safeguarding perspective that any </w:t>
      </w:r>
      <w:r w:rsidR="00486829" w:rsidRPr="00915585">
        <w:rPr>
          <w:rFonts w:ascii="Century Gothic" w:eastAsia="Times New Roman" w:hAnsi="Century Gothic" w:cs="Arial"/>
          <w:lang w:eastAsia="en-GB"/>
        </w:rPr>
        <w:t xml:space="preserve"> Linden Centre staff </w:t>
      </w:r>
      <w:r w:rsidRPr="00915585">
        <w:rPr>
          <w:rFonts w:ascii="Century Gothic" w:eastAsia="Times New Roman" w:hAnsi="Century Gothic" w:cs="Arial"/>
          <w:lang w:eastAsia="en-GB"/>
        </w:rPr>
        <w:t xml:space="preserve">is aware, on any given day, which staff/volunteers will be in  </w:t>
      </w:r>
      <w:r w:rsidR="00B419CF" w:rsidRPr="00915585">
        <w:rPr>
          <w:rFonts w:ascii="Century Gothic" w:eastAsia="Times New Roman" w:hAnsi="Century Gothic" w:cs="Arial"/>
          <w:lang w:eastAsia="en-GB"/>
        </w:rPr>
        <w:t>The Linden Centre</w:t>
      </w:r>
      <w:r w:rsidRPr="00915585">
        <w:rPr>
          <w:rFonts w:ascii="Century Gothic" w:eastAsia="Times New Roman" w:hAnsi="Century Gothic" w:cs="Arial"/>
          <w:lang w:eastAsia="en-GB"/>
        </w:rPr>
        <w:t xml:space="preserve">, and that appropriate checks have been carried out, especially for anyone engaging in regulated activity. As such, </w:t>
      </w:r>
      <w:r w:rsidR="00B419CF" w:rsidRPr="00915585">
        <w:rPr>
          <w:rFonts w:ascii="Century Gothic" w:eastAsia="Times New Roman" w:hAnsi="Century Gothic" w:cs="Arial"/>
          <w:lang w:eastAsia="en-GB"/>
        </w:rPr>
        <w:t>The Linden Centre</w:t>
      </w:r>
      <w:r w:rsidR="00486829" w:rsidRPr="00915585">
        <w:rPr>
          <w:rFonts w:ascii="Century Gothic" w:eastAsia="Times New Roman" w:hAnsi="Century Gothic" w:cs="Arial"/>
          <w:lang w:eastAsia="en-GB"/>
        </w:rPr>
        <w:t xml:space="preserve"> </w:t>
      </w:r>
      <w:r w:rsidRPr="00915585">
        <w:rPr>
          <w:rFonts w:ascii="Century Gothic" w:eastAsia="Times New Roman" w:hAnsi="Century Gothic" w:cs="Arial"/>
          <w:lang w:eastAsia="en-GB"/>
        </w:rPr>
        <w:t xml:space="preserve">will continue to keep the single central record (SCR) up to date as outlined in paragraphs 164 to 171 in KCSIE. </w:t>
      </w:r>
    </w:p>
    <w:p w14:paraId="46CC8294"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2EBA3278" w14:textId="77777777" w:rsidR="00C447B8" w:rsidRPr="00915585" w:rsidRDefault="00C447B8" w:rsidP="00C447B8">
      <w:pPr>
        <w:keepNext/>
        <w:keepLines/>
        <w:spacing w:after="0" w:line="240" w:lineRule="auto"/>
        <w:jc w:val="both"/>
        <w:outlineLvl w:val="0"/>
        <w:rPr>
          <w:rFonts w:ascii="Century Gothic" w:eastAsia="Times New Roman" w:hAnsi="Century Gothic" w:cs="Arial"/>
          <w:b/>
          <w:color w:val="000000"/>
        </w:rPr>
      </w:pPr>
      <w:bookmarkStart w:id="11" w:name="_Toc36299087"/>
      <w:r w:rsidRPr="00915585">
        <w:rPr>
          <w:rFonts w:ascii="Century Gothic" w:eastAsia="Times New Roman" w:hAnsi="Century Gothic" w:cs="Arial"/>
          <w:b/>
          <w:color w:val="000000"/>
        </w:rPr>
        <w:t>Mental health during full opening or for the purposes of future full or partial closure</w:t>
      </w:r>
    </w:p>
    <w:p w14:paraId="382F031B" w14:textId="77777777" w:rsidR="00C447B8" w:rsidRPr="00915585" w:rsidRDefault="00C447B8" w:rsidP="00C447B8">
      <w:pPr>
        <w:keepNext/>
        <w:keepLines/>
        <w:spacing w:after="0" w:line="240" w:lineRule="auto"/>
        <w:jc w:val="both"/>
        <w:outlineLvl w:val="0"/>
        <w:rPr>
          <w:rFonts w:ascii="Century Gothic" w:eastAsia="Times New Roman" w:hAnsi="Century Gothic" w:cs="Arial"/>
          <w:b/>
          <w:color w:val="000000"/>
        </w:rPr>
      </w:pPr>
    </w:p>
    <w:p w14:paraId="7E96F0A8" w14:textId="77777777" w:rsidR="00C447B8" w:rsidRPr="00915585" w:rsidRDefault="00C447B8"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 xml:space="preserve">During full opening our Child Protection &amp; Safeguarding Policy also details our commitment to promoting children mental health and well-being, alongside our emotional health and well-being policy.  </w:t>
      </w:r>
    </w:p>
    <w:p w14:paraId="7F9B52AA"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04BF4ADC" w14:textId="4363C21D" w:rsidR="00C447B8" w:rsidRPr="00915585" w:rsidRDefault="00B419CF" w:rsidP="00C447B8">
      <w:pPr>
        <w:spacing w:after="0" w:line="240" w:lineRule="auto"/>
        <w:jc w:val="both"/>
        <w:rPr>
          <w:rFonts w:ascii="Century Gothic" w:eastAsia="Times New Roman" w:hAnsi="Century Gothic" w:cs="Arial"/>
          <w:color w:val="000000"/>
          <w:lang w:val="en"/>
        </w:rPr>
      </w:pPr>
      <w:r w:rsidRPr="00915585">
        <w:rPr>
          <w:rFonts w:ascii="Century Gothic" w:eastAsia="Times New Roman" w:hAnsi="Century Gothic" w:cs="Arial"/>
          <w:color w:val="000000"/>
        </w:rPr>
        <w:t>The Linden Centre</w:t>
      </w:r>
      <w:r w:rsidR="00486829" w:rsidRPr="00915585">
        <w:rPr>
          <w:rFonts w:ascii="Century Gothic" w:eastAsia="Times New Roman" w:hAnsi="Century Gothic" w:cs="Arial"/>
          <w:color w:val="000000"/>
        </w:rPr>
        <w:t xml:space="preserve"> </w:t>
      </w:r>
      <w:r w:rsidR="00C447B8" w:rsidRPr="00915585">
        <w:rPr>
          <w:rFonts w:ascii="Century Gothic" w:eastAsia="Times New Roman" w:hAnsi="Century Gothic" w:cs="Arial"/>
          <w:color w:val="000000"/>
        </w:rPr>
        <w:t xml:space="preserve">recognises that </w:t>
      </w:r>
      <w:r w:rsidR="00C447B8" w:rsidRPr="00915585">
        <w:rPr>
          <w:rFonts w:ascii="Century Gothic" w:eastAsia="Times New Roman" w:hAnsi="Century Gothic" w:cs="Arial"/>
          <w:color w:val="000000"/>
          <w:lang w:val="en"/>
        </w:rPr>
        <w:t>negative experiences and distressing life events, such as the current circumstances, can affect the mental health of children and their parents. We will ensure appropriate support is in place for children.</w:t>
      </w:r>
    </w:p>
    <w:p w14:paraId="39A77A37" w14:textId="77777777" w:rsidR="00C447B8" w:rsidRPr="00915585" w:rsidRDefault="00C447B8" w:rsidP="00C447B8">
      <w:pPr>
        <w:spacing w:after="0" w:line="240" w:lineRule="auto"/>
        <w:jc w:val="both"/>
        <w:rPr>
          <w:rFonts w:ascii="Century Gothic" w:eastAsia="Times New Roman" w:hAnsi="Century Gothic" w:cs="Arial"/>
          <w:color w:val="000000"/>
          <w:lang w:val="en"/>
        </w:rPr>
      </w:pPr>
    </w:p>
    <w:p w14:paraId="690874D5" w14:textId="651AB1EB" w:rsidR="00C447B8" w:rsidRPr="00915585" w:rsidRDefault="00B419CF" w:rsidP="00C447B8">
      <w:pPr>
        <w:spacing w:after="0" w:line="240" w:lineRule="auto"/>
        <w:jc w:val="both"/>
        <w:rPr>
          <w:rFonts w:ascii="Century Gothic" w:eastAsia="Times New Roman" w:hAnsi="Century Gothic" w:cs="Arial"/>
          <w:color w:val="000000"/>
          <w:lang w:val="en"/>
        </w:rPr>
      </w:pPr>
      <w:r w:rsidRPr="00915585">
        <w:rPr>
          <w:rFonts w:ascii="Century Gothic" w:eastAsia="Times New Roman" w:hAnsi="Century Gothic" w:cs="Arial"/>
          <w:color w:val="000000"/>
          <w:lang w:val="en"/>
        </w:rPr>
        <w:t>The Linden Centre</w:t>
      </w:r>
      <w:r w:rsidR="00486829" w:rsidRPr="00915585">
        <w:rPr>
          <w:rFonts w:ascii="Century Gothic" w:eastAsia="Times New Roman" w:hAnsi="Century Gothic" w:cs="Arial"/>
          <w:color w:val="000000"/>
          <w:lang w:val="en"/>
        </w:rPr>
        <w:t xml:space="preserve"> </w:t>
      </w:r>
      <w:r w:rsidR="00C447B8" w:rsidRPr="00915585">
        <w:rPr>
          <w:rFonts w:ascii="Century Gothic" w:eastAsia="Times New Roman" w:hAnsi="Century Gothic" w:cs="Arial"/>
          <w:color w:val="000000"/>
          <w:lang w:val="en"/>
        </w:rPr>
        <w:t xml:space="preserve">will consider the guidance on </w:t>
      </w:r>
      <w:hyperlink r:id="rId26" w:history="1">
        <w:r w:rsidR="00C447B8" w:rsidRPr="00915585">
          <w:rPr>
            <w:rStyle w:val="Hyperlink"/>
            <w:rFonts w:ascii="Century Gothic" w:eastAsia="Times New Roman" w:hAnsi="Century Gothic" w:cs="Arial"/>
            <w:lang w:val="en"/>
          </w:rPr>
          <w:t xml:space="preserve">mental health and </w:t>
        </w:r>
        <w:proofErr w:type="spellStart"/>
        <w:r w:rsidR="00C447B8" w:rsidRPr="00915585">
          <w:rPr>
            <w:rStyle w:val="Hyperlink"/>
            <w:rFonts w:ascii="Century Gothic" w:eastAsia="Times New Roman" w:hAnsi="Century Gothic" w:cs="Arial"/>
            <w:lang w:val="en"/>
          </w:rPr>
          <w:t>behaviour</w:t>
        </w:r>
        <w:proofErr w:type="spellEnd"/>
        <w:r w:rsidR="00C447B8" w:rsidRPr="00915585">
          <w:rPr>
            <w:rStyle w:val="Hyperlink"/>
            <w:rFonts w:ascii="Century Gothic" w:eastAsia="Times New Roman" w:hAnsi="Century Gothic" w:cs="Arial"/>
            <w:lang w:val="en"/>
          </w:rPr>
          <w:t xml:space="preserve"> in schools</w:t>
        </w:r>
      </w:hyperlink>
      <w:r w:rsidR="00C447B8" w:rsidRPr="00915585">
        <w:rPr>
          <w:rFonts w:ascii="Century Gothic" w:eastAsia="Times New Roman" w:hAnsi="Century Gothic" w:cs="Arial"/>
          <w:color w:val="000000"/>
          <w:lang w:val="en"/>
        </w:rPr>
        <w:t xml:space="preserve"> to help us to identify children who might need additional support, and to put this support in place. </w:t>
      </w:r>
    </w:p>
    <w:p w14:paraId="0476FBF4" w14:textId="77777777" w:rsidR="00C447B8" w:rsidRPr="00915585" w:rsidRDefault="00C447B8" w:rsidP="00C447B8">
      <w:pPr>
        <w:spacing w:after="0" w:line="240" w:lineRule="auto"/>
        <w:jc w:val="both"/>
        <w:rPr>
          <w:rFonts w:ascii="Century Gothic" w:eastAsia="Times New Roman" w:hAnsi="Century Gothic" w:cs="Arial"/>
          <w:color w:val="000000"/>
          <w:lang w:val="en"/>
        </w:rPr>
      </w:pPr>
    </w:p>
    <w:p w14:paraId="63AC7AAF" w14:textId="77777777" w:rsidR="00C447B8" w:rsidRPr="00915585" w:rsidRDefault="00C447B8" w:rsidP="00C447B8">
      <w:pPr>
        <w:spacing w:after="0" w:line="240" w:lineRule="auto"/>
        <w:jc w:val="both"/>
        <w:rPr>
          <w:rFonts w:ascii="Century Gothic" w:eastAsia="Times New Roman" w:hAnsi="Century Gothic" w:cs="Arial"/>
          <w:color w:val="000000"/>
          <w:lang w:val="en"/>
        </w:rPr>
      </w:pPr>
      <w:r w:rsidRPr="00915585">
        <w:rPr>
          <w:rFonts w:ascii="Century Gothic" w:eastAsia="Times New Roman" w:hAnsi="Century Gothic" w:cs="Arial"/>
          <w:color w:val="000000"/>
          <w:lang w:val="en"/>
        </w:rPr>
        <w:t xml:space="preserve">We understand that mental health issues can bring about changes in a child’s </w:t>
      </w:r>
      <w:proofErr w:type="spellStart"/>
      <w:r w:rsidRPr="00915585">
        <w:rPr>
          <w:rFonts w:ascii="Century Gothic" w:eastAsia="Times New Roman" w:hAnsi="Century Gothic" w:cs="Arial"/>
          <w:color w:val="000000"/>
          <w:lang w:val="en"/>
        </w:rPr>
        <w:t>behaviour</w:t>
      </w:r>
      <w:proofErr w:type="spellEnd"/>
      <w:r w:rsidRPr="00915585">
        <w:rPr>
          <w:rFonts w:ascii="Century Gothic" w:eastAsia="Times New Roman" w:hAnsi="Century Gothic" w:cs="Arial"/>
          <w:color w:val="000000"/>
          <w:lang w:val="en"/>
        </w:rPr>
        <w:t xml:space="preserve"> or emotional state which can be displayed in a range of different ways, all of which could be an indication of an underlying problem. This can include, for example, being fearful or withdrawn; aggressive or oppositional; or excessive clinginess. </w:t>
      </w:r>
    </w:p>
    <w:p w14:paraId="6AEB6A82" w14:textId="77777777" w:rsidR="00C447B8" w:rsidRPr="00915585" w:rsidRDefault="00C447B8" w:rsidP="00C447B8">
      <w:pPr>
        <w:spacing w:after="0" w:line="240" w:lineRule="auto"/>
        <w:jc w:val="both"/>
        <w:rPr>
          <w:rFonts w:ascii="Century Gothic" w:eastAsia="Times New Roman" w:hAnsi="Century Gothic" w:cs="Arial"/>
          <w:color w:val="000000"/>
          <w:lang w:val="en"/>
        </w:rPr>
      </w:pPr>
    </w:p>
    <w:p w14:paraId="6461DC62" w14:textId="4C2866FA" w:rsidR="00C447B8" w:rsidRPr="00915585" w:rsidRDefault="00C447B8" w:rsidP="00C447B8">
      <w:pPr>
        <w:spacing w:after="0" w:line="240" w:lineRule="auto"/>
        <w:jc w:val="both"/>
        <w:rPr>
          <w:rFonts w:ascii="Century Gothic" w:eastAsia="Times New Roman" w:hAnsi="Century Gothic" w:cs="Arial"/>
          <w:color w:val="000000"/>
          <w:lang w:val="en"/>
        </w:rPr>
      </w:pPr>
      <w:r w:rsidRPr="00915585">
        <w:rPr>
          <w:rFonts w:ascii="Century Gothic" w:eastAsia="Times New Roman" w:hAnsi="Century Gothic" w:cs="Arial"/>
          <w:color w:val="000000"/>
          <w:lang w:val="en"/>
        </w:rPr>
        <w:t xml:space="preserve">Support for pupils in the current circumstances may include existing provision in </w:t>
      </w:r>
      <w:r w:rsidR="00B419CF" w:rsidRPr="00915585">
        <w:rPr>
          <w:rFonts w:ascii="Century Gothic" w:eastAsia="Times New Roman" w:hAnsi="Century Gothic" w:cs="Arial"/>
          <w:color w:val="000000"/>
          <w:lang w:val="en"/>
        </w:rPr>
        <w:t>The Linden Centre</w:t>
      </w:r>
      <w:r w:rsidRPr="00915585">
        <w:rPr>
          <w:rFonts w:ascii="Century Gothic" w:eastAsia="Times New Roman" w:hAnsi="Century Gothic" w:cs="Arial"/>
          <w:color w:val="000000"/>
          <w:lang w:val="en"/>
        </w:rPr>
        <w:t xml:space="preserve"> (although this may be delivered in different ways, for example over the phone for those children still not attending provision) or from specialist staff or support services.</w:t>
      </w:r>
    </w:p>
    <w:p w14:paraId="19508FD1" w14:textId="77777777" w:rsidR="00C447B8" w:rsidRPr="00915585" w:rsidRDefault="00C447B8" w:rsidP="00C447B8">
      <w:pPr>
        <w:spacing w:after="0" w:line="240" w:lineRule="auto"/>
        <w:jc w:val="both"/>
        <w:rPr>
          <w:rFonts w:ascii="Century Gothic" w:eastAsia="Times New Roman" w:hAnsi="Century Gothic" w:cs="Arial"/>
          <w:color w:val="000000"/>
          <w:lang w:val="en"/>
        </w:rPr>
      </w:pPr>
      <w:r w:rsidRPr="00915585">
        <w:rPr>
          <w:rFonts w:ascii="Century Gothic" w:eastAsia="Times New Roman" w:hAnsi="Century Gothic" w:cs="Arial"/>
          <w:color w:val="000000"/>
          <w:lang w:val="en"/>
        </w:rPr>
        <w:t xml:space="preserve">During future full or partial closures we will make teachers aware of the impact the current circumstances can have on the mental health of those students/pupils (and their parents) who are continuing to work from home, including when setting expectations of children’s’ work. </w:t>
      </w:r>
    </w:p>
    <w:p w14:paraId="42AA1433" w14:textId="77777777" w:rsidR="00C447B8" w:rsidRPr="00915585" w:rsidRDefault="00C447B8" w:rsidP="00C447B8">
      <w:pPr>
        <w:keepNext/>
        <w:keepLines/>
        <w:spacing w:after="0" w:line="240" w:lineRule="auto"/>
        <w:jc w:val="both"/>
        <w:outlineLvl w:val="0"/>
        <w:rPr>
          <w:rFonts w:ascii="Century Gothic" w:eastAsia="Times New Roman" w:hAnsi="Century Gothic" w:cs="Arial"/>
          <w:b/>
          <w:color w:val="000000"/>
        </w:rPr>
      </w:pPr>
    </w:p>
    <w:p w14:paraId="11D5C91D" w14:textId="193EDFBC" w:rsidR="00C447B8" w:rsidRPr="00915585" w:rsidRDefault="00C447B8" w:rsidP="00C447B8">
      <w:pPr>
        <w:keepNext/>
        <w:keepLines/>
        <w:spacing w:after="0" w:line="240" w:lineRule="auto"/>
        <w:jc w:val="both"/>
        <w:outlineLvl w:val="0"/>
        <w:rPr>
          <w:rFonts w:ascii="Century Gothic" w:eastAsia="Times New Roman" w:hAnsi="Century Gothic" w:cs="Arial"/>
          <w:b/>
          <w:color w:val="000000"/>
        </w:rPr>
      </w:pPr>
      <w:r w:rsidRPr="00915585">
        <w:rPr>
          <w:rFonts w:ascii="Century Gothic" w:eastAsia="Times New Roman" w:hAnsi="Century Gothic" w:cs="Arial"/>
          <w:b/>
          <w:color w:val="000000"/>
        </w:rPr>
        <w:t xml:space="preserve">Online safety in </w:t>
      </w:r>
      <w:bookmarkEnd w:id="11"/>
      <w:r w:rsidR="00B419CF" w:rsidRPr="00915585">
        <w:rPr>
          <w:rFonts w:ascii="Century Gothic" w:eastAsia="Times New Roman" w:hAnsi="Century Gothic" w:cs="Arial"/>
          <w:b/>
          <w:color w:val="000000"/>
        </w:rPr>
        <w:t>The Linden Centre</w:t>
      </w:r>
      <w:r w:rsidRPr="00915585">
        <w:rPr>
          <w:rFonts w:ascii="Century Gothic" w:eastAsia="Times New Roman" w:hAnsi="Century Gothic" w:cs="Arial"/>
          <w:b/>
          <w:color w:val="000000"/>
        </w:rPr>
        <w:t xml:space="preserve"> for the purposes of future full or partial closure</w:t>
      </w:r>
    </w:p>
    <w:p w14:paraId="5191162E"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460CC8D7" w14:textId="77777777" w:rsidR="00C447B8" w:rsidRPr="00915585" w:rsidRDefault="00C447B8"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 xml:space="preserve">During full opening our Child Protection &amp; Safeguarding Policy details our commitment to online safety.   </w:t>
      </w:r>
    </w:p>
    <w:p w14:paraId="7381A9AF"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505786A6" w14:textId="45036028" w:rsidR="00C447B8" w:rsidRPr="00915585" w:rsidRDefault="00B419CF" w:rsidP="00C447B8">
      <w:pPr>
        <w:spacing w:after="0" w:line="240" w:lineRule="auto"/>
        <w:jc w:val="both"/>
        <w:rPr>
          <w:rFonts w:ascii="Century Gothic" w:eastAsia="Times New Roman" w:hAnsi="Century Gothic" w:cs="Arial"/>
          <w:color w:val="000000"/>
          <w:lang w:eastAsia="en-GB"/>
        </w:rPr>
      </w:pPr>
      <w:r w:rsidRPr="00915585">
        <w:rPr>
          <w:rFonts w:ascii="Century Gothic" w:eastAsia="Times New Roman" w:hAnsi="Century Gothic" w:cs="Arial"/>
          <w:lang w:eastAsia="en-GB"/>
        </w:rPr>
        <w:t>The Linden Centre</w:t>
      </w:r>
      <w:r w:rsidR="00486829" w:rsidRPr="00915585">
        <w:rPr>
          <w:rFonts w:ascii="Century Gothic" w:eastAsia="Times New Roman" w:hAnsi="Century Gothic" w:cs="Arial"/>
          <w:lang w:eastAsia="en-GB"/>
        </w:rPr>
        <w:t xml:space="preserve"> </w:t>
      </w:r>
      <w:r w:rsidR="00C447B8" w:rsidRPr="00915585">
        <w:rPr>
          <w:rFonts w:ascii="Century Gothic" w:eastAsia="Times New Roman" w:hAnsi="Century Gothic" w:cs="Arial"/>
          <w:lang w:eastAsia="en-GB"/>
        </w:rPr>
        <w:t xml:space="preserve">will continue to </w:t>
      </w:r>
      <w:r w:rsidR="00C447B8" w:rsidRPr="00915585">
        <w:rPr>
          <w:rFonts w:ascii="Century Gothic" w:eastAsia="Times New Roman" w:hAnsi="Century Gothic" w:cs="Arial"/>
          <w:color w:val="000000"/>
          <w:lang w:eastAsia="en-GB"/>
        </w:rPr>
        <w:t xml:space="preserve">provide a safe environment, including online. This includes the use of an online filtering system. </w:t>
      </w:r>
    </w:p>
    <w:p w14:paraId="48D573AF" w14:textId="77777777" w:rsidR="00C447B8" w:rsidRPr="00915585" w:rsidRDefault="00C447B8" w:rsidP="00C447B8">
      <w:pPr>
        <w:spacing w:after="0" w:line="240" w:lineRule="auto"/>
        <w:jc w:val="both"/>
        <w:rPr>
          <w:rFonts w:ascii="Century Gothic" w:eastAsia="Times New Roman" w:hAnsi="Century Gothic" w:cs="Arial"/>
          <w:color w:val="000000"/>
          <w:lang w:eastAsia="en-GB"/>
        </w:rPr>
      </w:pPr>
    </w:p>
    <w:p w14:paraId="3FC3D133" w14:textId="12EE25A3" w:rsidR="00C447B8" w:rsidRPr="00915585" w:rsidRDefault="00C447B8" w:rsidP="00C447B8">
      <w:pPr>
        <w:spacing w:after="0" w:line="240" w:lineRule="auto"/>
        <w:jc w:val="both"/>
        <w:rPr>
          <w:rFonts w:ascii="Century Gothic" w:eastAsia="Times New Roman" w:hAnsi="Century Gothic" w:cs="Arial"/>
          <w:color w:val="000000"/>
          <w:lang w:eastAsia="en-GB"/>
        </w:rPr>
      </w:pPr>
      <w:r w:rsidRPr="00915585">
        <w:rPr>
          <w:rFonts w:ascii="Century Gothic" w:eastAsia="Times New Roman" w:hAnsi="Century Gothic" w:cs="Arial"/>
          <w:color w:val="000000"/>
          <w:lang w:eastAsia="en-GB"/>
        </w:rPr>
        <w:lastRenderedPageBreak/>
        <w:t xml:space="preserve">Where students are using computers in </w:t>
      </w:r>
      <w:r w:rsidR="00B419CF" w:rsidRPr="00915585">
        <w:rPr>
          <w:rFonts w:ascii="Century Gothic" w:eastAsia="Times New Roman" w:hAnsi="Century Gothic" w:cs="Arial"/>
          <w:color w:val="000000"/>
          <w:lang w:eastAsia="en-GB"/>
        </w:rPr>
        <w:t>The Linden Centre</w:t>
      </w:r>
      <w:r w:rsidRPr="00915585">
        <w:rPr>
          <w:rFonts w:ascii="Century Gothic" w:eastAsia="Times New Roman" w:hAnsi="Century Gothic" w:cs="Arial"/>
          <w:color w:val="000000"/>
          <w:lang w:eastAsia="en-GB"/>
        </w:rPr>
        <w:t xml:space="preserve">, appropriate supervision will be in place. </w:t>
      </w:r>
    </w:p>
    <w:p w14:paraId="563D5616" w14:textId="77777777" w:rsidR="00C447B8" w:rsidRPr="00915585" w:rsidRDefault="00C447B8" w:rsidP="00C447B8">
      <w:pPr>
        <w:spacing w:after="0" w:line="240" w:lineRule="auto"/>
        <w:jc w:val="both"/>
        <w:rPr>
          <w:rFonts w:ascii="Century Gothic" w:eastAsia="Times New Roman" w:hAnsi="Century Gothic" w:cs="Arial"/>
          <w:color w:val="000000"/>
          <w:lang w:eastAsia="en-GB"/>
        </w:rPr>
      </w:pPr>
    </w:p>
    <w:p w14:paraId="0A1C6B8D" w14:textId="4280851F" w:rsidR="00C447B8" w:rsidRPr="00915585" w:rsidRDefault="00B419CF" w:rsidP="00C447B8">
      <w:pPr>
        <w:spacing w:after="0" w:line="240" w:lineRule="auto"/>
        <w:jc w:val="both"/>
        <w:rPr>
          <w:rFonts w:ascii="Century Gothic" w:eastAsia="Times New Roman" w:hAnsi="Century Gothic" w:cs="Arial"/>
          <w:color w:val="000000"/>
          <w:lang w:val="en" w:eastAsia="en-GB"/>
        </w:rPr>
      </w:pPr>
      <w:r w:rsidRPr="00915585">
        <w:rPr>
          <w:rFonts w:ascii="Century Gothic" w:eastAsia="Times New Roman" w:hAnsi="Century Gothic" w:cs="Arial"/>
          <w:color w:val="000000"/>
          <w:lang w:val="en" w:eastAsia="en-GB"/>
        </w:rPr>
        <w:t>The Linden Centre</w:t>
      </w:r>
      <w:r w:rsidR="00486829" w:rsidRPr="00915585">
        <w:rPr>
          <w:rFonts w:ascii="Century Gothic" w:eastAsia="Times New Roman" w:hAnsi="Century Gothic" w:cs="Arial"/>
          <w:color w:val="000000"/>
          <w:lang w:val="en" w:eastAsia="en-GB"/>
        </w:rPr>
        <w:t xml:space="preserve"> </w:t>
      </w:r>
      <w:r w:rsidR="00C447B8" w:rsidRPr="00915585">
        <w:rPr>
          <w:rFonts w:ascii="Century Gothic" w:eastAsia="Times New Roman" w:hAnsi="Century Gothic" w:cs="Arial"/>
          <w:color w:val="000000"/>
          <w:lang w:val="en" w:eastAsia="en-GB"/>
        </w:rPr>
        <w:t xml:space="preserve">has identified </w:t>
      </w:r>
      <w:r w:rsidR="00486829" w:rsidRPr="00915585">
        <w:rPr>
          <w:rFonts w:ascii="Century Gothic" w:eastAsia="Times New Roman" w:hAnsi="Century Gothic" w:cs="Arial"/>
          <w:color w:val="000000"/>
          <w:lang w:val="en" w:eastAsia="en-GB"/>
        </w:rPr>
        <w:t xml:space="preserve">Irene Shortt </w:t>
      </w:r>
      <w:r w:rsidR="00C447B8" w:rsidRPr="00915585">
        <w:rPr>
          <w:rFonts w:ascii="Century Gothic" w:eastAsia="Times New Roman" w:hAnsi="Century Gothic" w:cs="Arial"/>
          <w:color w:val="000000"/>
          <w:lang w:val="en" w:eastAsia="en-GB"/>
        </w:rPr>
        <w:t>in our institution as the person who has the technical knowledge to maintain safe IT arrangements. We have considered as part our risk assessment what our contingency arrangements are if our IT staff become unavailable.</w:t>
      </w:r>
    </w:p>
    <w:p w14:paraId="7F56C6BA" w14:textId="77777777" w:rsidR="00C447B8" w:rsidRPr="00915585" w:rsidRDefault="00C447B8" w:rsidP="00C447B8">
      <w:pPr>
        <w:keepNext/>
        <w:keepLines/>
        <w:spacing w:after="0" w:line="240" w:lineRule="auto"/>
        <w:jc w:val="both"/>
        <w:outlineLvl w:val="0"/>
        <w:rPr>
          <w:rFonts w:ascii="Century Gothic" w:eastAsia="Times New Roman" w:hAnsi="Century Gothic" w:cs="Arial"/>
          <w:b/>
          <w:color w:val="000000"/>
        </w:rPr>
      </w:pPr>
      <w:bookmarkStart w:id="12" w:name="_Toc36299088"/>
    </w:p>
    <w:p w14:paraId="3F12CADA" w14:textId="55B76909" w:rsidR="00C447B8" w:rsidRPr="00915585" w:rsidRDefault="00C447B8" w:rsidP="00C447B8">
      <w:pPr>
        <w:keepNext/>
        <w:keepLines/>
        <w:spacing w:after="0" w:line="240" w:lineRule="auto"/>
        <w:jc w:val="both"/>
        <w:outlineLvl w:val="0"/>
        <w:rPr>
          <w:rFonts w:ascii="Century Gothic" w:eastAsia="Times New Roman" w:hAnsi="Century Gothic" w:cs="Arial"/>
          <w:b/>
          <w:color w:val="000000"/>
        </w:rPr>
      </w:pPr>
      <w:r w:rsidRPr="00915585">
        <w:rPr>
          <w:rFonts w:ascii="Century Gothic" w:eastAsia="Times New Roman" w:hAnsi="Century Gothic" w:cs="Arial"/>
          <w:b/>
          <w:color w:val="000000"/>
        </w:rPr>
        <w:t xml:space="preserve">Children and online safety away from </w:t>
      </w:r>
      <w:r w:rsidR="00B419CF" w:rsidRPr="00915585">
        <w:rPr>
          <w:rFonts w:ascii="Century Gothic" w:eastAsia="Times New Roman" w:hAnsi="Century Gothic" w:cs="Arial"/>
          <w:b/>
          <w:color w:val="000000"/>
        </w:rPr>
        <w:t>The Linden Centre</w:t>
      </w:r>
      <w:bookmarkEnd w:id="12"/>
      <w:r w:rsidRPr="00915585">
        <w:rPr>
          <w:rFonts w:ascii="Century Gothic" w:eastAsia="Times New Roman" w:hAnsi="Century Gothic" w:cs="Arial"/>
          <w:b/>
          <w:color w:val="000000"/>
        </w:rPr>
        <w:t xml:space="preserve"> during full opening or for the purposes of future full or partial closure</w:t>
      </w:r>
    </w:p>
    <w:p w14:paraId="4EFCDBA5" w14:textId="77777777" w:rsidR="00C447B8" w:rsidRPr="00915585" w:rsidRDefault="00C447B8" w:rsidP="00C447B8">
      <w:pPr>
        <w:spacing w:after="0" w:line="240" w:lineRule="auto"/>
        <w:jc w:val="both"/>
        <w:rPr>
          <w:rFonts w:ascii="Century Gothic" w:eastAsia="Times New Roman" w:hAnsi="Century Gothic" w:cs="Arial"/>
          <w:b/>
          <w:bCs/>
          <w:color w:val="000000"/>
          <w:lang w:eastAsia="en-GB"/>
        </w:rPr>
      </w:pPr>
    </w:p>
    <w:p w14:paraId="55832999" w14:textId="577FD26C" w:rsidR="00C447B8" w:rsidRPr="00915585" w:rsidRDefault="00B419CF" w:rsidP="00C447B8">
      <w:pPr>
        <w:spacing w:after="0" w:line="240" w:lineRule="auto"/>
        <w:jc w:val="both"/>
        <w:rPr>
          <w:rFonts w:ascii="Century Gothic" w:eastAsia="Times New Roman" w:hAnsi="Century Gothic" w:cs="Arial"/>
          <w:color w:val="000000"/>
          <w:lang w:eastAsia="en-GB"/>
        </w:rPr>
      </w:pPr>
      <w:r w:rsidRPr="00915585">
        <w:rPr>
          <w:rFonts w:ascii="Century Gothic" w:eastAsia="Times New Roman" w:hAnsi="Century Gothic" w:cs="Arial"/>
          <w:color w:val="000000"/>
          <w:lang w:eastAsia="en-GB"/>
        </w:rPr>
        <w:t>The Linden Centre</w:t>
      </w:r>
      <w:r w:rsidR="00486829" w:rsidRPr="00915585">
        <w:rPr>
          <w:rFonts w:ascii="Century Gothic" w:eastAsia="Times New Roman" w:hAnsi="Century Gothic" w:cs="Arial"/>
          <w:color w:val="000000"/>
          <w:lang w:eastAsia="en-GB"/>
        </w:rPr>
        <w:t xml:space="preserve"> </w:t>
      </w:r>
      <w:r w:rsidR="00C447B8" w:rsidRPr="00915585">
        <w:rPr>
          <w:rFonts w:ascii="Century Gothic" w:eastAsia="Times New Roman" w:hAnsi="Century Gothic" w:cs="Arial"/>
          <w:color w:val="000000"/>
          <w:lang w:eastAsia="en-GB"/>
        </w:rPr>
        <w:t xml:space="preserve">recognises during full opening or future full or partial closures some children will engage with </w:t>
      </w:r>
      <w:r w:rsidRPr="00915585">
        <w:rPr>
          <w:rFonts w:ascii="Century Gothic" w:eastAsia="Times New Roman" w:hAnsi="Century Gothic" w:cs="Arial"/>
          <w:color w:val="000000"/>
          <w:lang w:eastAsia="en-GB"/>
        </w:rPr>
        <w:t>The Linden Centre</w:t>
      </w:r>
      <w:r w:rsidR="00C447B8" w:rsidRPr="00915585">
        <w:rPr>
          <w:rFonts w:ascii="Century Gothic" w:eastAsia="Times New Roman" w:hAnsi="Century Gothic" w:cs="Arial"/>
          <w:color w:val="000000"/>
          <w:lang w:eastAsia="en-GB"/>
        </w:rPr>
        <w:t xml:space="preserve"> online. </w:t>
      </w:r>
    </w:p>
    <w:p w14:paraId="23DFB890" w14:textId="77777777" w:rsidR="00C447B8" w:rsidRPr="00915585" w:rsidRDefault="00C447B8" w:rsidP="00C447B8">
      <w:pPr>
        <w:spacing w:after="0" w:line="240" w:lineRule="auto"/>
        <w:jc w:val="both"/>
        <w:rPr>
          <w:rFonts w:ascii="Century Gothic" w:eastAsia="Times New Roman" w:hAnsi="Century Gothic" w:cs="Arial"/>
          <w:color w:val="000000"/>
          <w:lang w:eastAsia="en-GB"/>
        </w:rPr>
      </w:pPr>
    </w:p>
    <w:p w14:paraId="58B827F4" w14:textId="77777777" w:rsidR="00C447B8" w:rsidRPr="00915585" w:rsidRDefault="00C447B8" w:rsidP="00C447B8">
      <w:pPr>
        <w:spacing w:after="0" w:line="240" w:lineRule="auto"/>
        <w:jc w:val="both"/>
        <w:rPr>
          <w:rFonts w:ascii="Century Gothic" w:eastAsia="Times New Roman" w:hAnsi="Century Gothic" w:cs="Arial"/>
          <w:color w:val="000000"/>
          <w:lang w:eastAsia="en-GB"/>
        </w:rPr>
      </w:pPr>
      <w:r w:rsidRPr="00915585">
        <w:rPr>
          <w:rFonts w:ascii="Century Gothic" w:eastAsia="Times New Roman" w:hAnsi="Century Gothic" w:cs="Arial"/>
          <w:color w:val="000000"/>
          <w:lang w:eastAsia="en-GB"/>
        </w:rPr>
        <w:t xml:space="preserve">It is important that all staff who interact with children, including online, continue to look out for signs a child may be at risk. Any such concerns should be dealt with as per our Child Protection &amp; Safeguarding policy and where appropriate referrals should still be made to children’s social care and as required, the police. </w:t>
      </w:r>
    </w:p>
    <w:p w14:paraId="2BE1ABF6" w14:textId="77777777" w:rsidR="00C447B8" w:rsidRPr="00915585" w:rsidRDefault="00C447B8" w:rsidP="00C447B8">
      <w:pPr>
        <w:spacing w:after="0" w:line="240" w:lineRule="auto"/>
        <w:jc w:val="both"/>
        <w:rPr>
          <w:rFonts w:ascii="Century Gothic" w:eastAsia="Times New Roman" w:hAnsi="Century Gothic" w:cs="Arial"/>
          <w:color w:val="000000"/>
          <w:lang w:eastAsia="en-GB"/>
        </w:rPr>
      </w:pPr>
    </w:p>
    <w:p w14:paraId="0B8EBA90" w14:textId="77777777" w:rsidR="00C447B8" w:rsidRPr="00915585" w:rsidRDefault="00C447B8" w:rsidP="00C447B8">
      <w:pPr>
        <w:spacing w:after="0" w:line="240" w:lineRule="auto"/>
        <w:jc w:val="both"/>
        <w:rPr>
          <w:rFonts w:ascii="Century Gothic" w:eastAsia="Times New Roman" w:hAnsi="Century Gothic" w:cs="Arial"/>
          <w:color w:val="000000"/>
          <w:lang w:eastAsia="en-GB"/>
        </w:rPr>
      </w:pPr>
      <w:r w:rsidRPr="00915585">
        <w:rPr>
          <w:rFonts w:ascii="Century Gothic" w:eastAsia="Times New Roman" w:hAnsi="Century Gothic" w:cs="Arial"/>
          <w:color w:val="000000"/>
          <w:lang w:eastAsia="en-GB"/>
        </w:rPr>
        <w:t xml:space="preserve">We will follow </w:t>
      </w:r>
      <w:hyperlink r:id="rId27" w:history="1">
        <w:r w:rsidRPr="00915585">
          <w:rPr>
            <w:rStyle w:val="Hyperlink"/>
            <w:rFonts w:ascii="Century Gothic" w:eastAsia="Times New Roman" w:hAnsi="Century Gothic" w:cs="Arial"/>
            <w:lang w:eastAsia="en-GB"/>
          </w:rPr>
          <w:t>Safeguarding and remote education during coronavirus (COVID-19).</w:t>
        </w:r>
      </w:hyperlink>
    </w:p>
    <w:p w14:paraId="7D97D0A5" w14:textId="77777777" w:rsidR="00C447B8" w:rsidRPr="00915585" w:rsidRDefault="00C447B8" w:rsidP="00C447B8">
      <w:pPr>
        <w:spacing w:after="0" w:line="240" w:lineRule="auto"/>
        <w:jc w:val="both"/>
        <w:rPr>
          <w:rFonts w:ascii="Century Gothic" w:eastAsia="Times New Roman" w:hAnsi="Century Gothic" w:cs="Arial"/>
          <w:color w:val="000000"/>
          <w:lang w:eastAsia="en-GB"/>
        </w:rPr>
      </w:pPr>
    </w:p>
    <w:p w14:paraId="442C3BD5" w14:textId="77777777" w:rsidR="00C447B8" w:rsidRPr="00915585" w:rsidRDefault="00C447B8" w:rsidP="00C447B8">
      <w:pPr>
        <w:spacing w:after="0" w:line="240" w:lineRule="auto"/>
        <w:jc w:val="both"/>
        <w:rPr>
          <w:rFonts w:ascii="Century Gothic" w:eastAsia="Times New Roman" w:hAnsi="Century Gothic" w:cs="Arial"/>
          <w:color w:val="000000"/>
          <w:lang w:eastAsia="en-GB"/>
        </w:rPr>
      </w:pPr>
      <w:r w:rsidRPr="00915585">
        <w:rPr>
          <w:rFonts w:ascii="Century Gothic" w:eastAsia="Times New Roman" w:hAnsi="Century Gothic" w:cs="Arial"/>
          <w:color w:val="000000"/>
          <w:lang w:eastAsia="en-GB"/>
        </w:rPr>
        <w:t xml:space="preserve">Online teaching should follow the same principles as set out in the school’s code of conduct. </w:t>
      </w:r>
    </w:p>
    <w:p w14:paraId="700037D0" w14:textId="77777777" w:rsidR="00C447B8" w:rsidRPr="00915585" w:rsidRDefault="00C447B8" w:rsidP="00C447B8">
      <w:pPr>
        <w:spacing w:after="0" w:line="240" w:lineRule="auto"/>
        <w:jc w:val="both"/>
        <w:rPr>
          <w:rFonts w:ascii="Century Gothic" w:eastAsia="Times New Roman" w:hAnsi="Century Gothic" w:cs="Arial"/>
          <w:color w:val="000000"/>
          <w:lang w:eastAsia="en-GB"/>
        </w:rPr>
      </w:pPr>
    </w:p>
    <w:p w14:paraId="536A13CF" w14:textId="5DB8631B" w:rsidR="00C447B8" w:rsidRPr="00915585" w:rsidRDefault="00B419CF" w:rsidP="00C447B8">
      <w:pPr>
        <w:spacing w:after="0" w:line="240" w:lineRule="auto"/>
        <w:jc w:val="both"/>
        <w:rPr>
          <w:rFonts w:ascii="Century Gothic" w:hAnsi="Century Gothic" w:cs="Arial"/>
          <w:lang w:val="en"/>
        </w:rPr>
      </w:pPr>
      <w:r w:rsidRPr="00915585">
        <w:rPr>
          <w:rFonts w:ascii="Century Gothic" w:eastAsia="Times New Roman" w:hAnsi="Century Gothic" w:cs="Arial"/>
          <w:lang w:eastAsia="en-GB"/>
        </w:rPr>
        <w:t>The Linden Centre</w:t>
      </w:r>
      <w:r w:rsidR="00486829" w:rsidRPr="00915585">
        <w:rPr>
          <w:rFonts w:ascii="Century Gothic" w:eastAsia="Times New Roman" w:hAnsi="Century Gothic" w:cs="Arial"/>
          <w:lang w:eastAsia="en-GB"/>
        </w:rPr>
        <w:t xml:space="preserve"> </w:t>
      </w:r>
      <w:r w:rsidR="00C447B8" w:rsidRPr="00915585">
        <w:rPr>
          <w:rFonts w:ascii="Century Gothic" w:eastAsia="Times New Roman" w:hAnsi="Century Gothic" w:cs="Arial"/>
          <w:lang w:eastAsia="en-GB"/>
        </w:rPr>
        <w:t xml:space="preserve">will </w:t>
      </w:r>
      <w:r w:rsidR="00C447B8" w:rsidRPr="00915585">
        <w:rPr>
          <w:rFonts w:ascii="Century Gothic" w:hAnsi="Century Gothic" w:cs="Arial"/>
          <w:lang w:val="en"/>
        </w:rPr>
        <w:t xml:space="preserve">continue to follow the guidance outlined in the </w:t>
      </w:r>
      <w:hyperlink r:id="rId28" w:history="1">
        <w:r w:rsidR="00C447B8" w:rsidRPr="00915585">
          <w:rPr>
            <w:rStyle w:val="Hyperlink"/>
            <w:rFonts w:ascii="Century Gothic" w:hAnsi="Century Gothic" w:cs="Arial"/>
            <w:lang w:val="en"/>
          </w:rPr>
          <w:t>data protection: toolkit for schools</w:t>
        </w:r>
      </w:hyperlink>
      <w:r w:rsidR="00C447B8" w:rsidRPr="00915585">
        <w:rPr>
          <w:rFonts w:ascii="Century Gothic" w:hAnsi="Century Gothic" w:cs="Arial"/>
          <w:lang w:val="en"/>
        </w:rPr>
        <w:t xml:space="preserve"> when managing personal data and will consider:</w:t>
      </w:r>
    </w:p>
    <w:p w14:paraId="2786BFBF" w14:textId="77777777" w:rsidR="00C447B8" w:rsidRPr="00915585" w:rsidRDefault="00C447B8" w:rsidP="00C447B8">
      <w:pPr>
        <w:pStyle w:val="ListParagraph"/>
        <w:numPr>
          <w:ilvl w:val="0"/>
          <w:numId w:val="27"/>
        </w:numPr>
        <w:spacing w:after="0" w:line="240" w:lineRule="auto"/>
        <w:contextualSpacing w:val="0"/>
        <w:jc w:val="both"/>
        <w:rPr>
          <w:rFonts w:ascii="Century Gothic" w:hAnsi="Century Gothic" w:cs="Arial"/>
          <w:lang w:val="en"/>
        </w:rPr>
      </w:pPr>
      <w:r w:rsidRPr="00915585">
        <w:rPr>
          <w:rFonts w:ascii="Century Gothic" w:hAnsi="Century Gothic" w:cs="Arial"/>
          <w:lang w:val="en"/>
        </w:rPr>
        <w:t>taking care not to share contact details when emailing multiple people</w:t>
      </w:r>
    </w:p>
    <w:p w14:paraId="7776CA2A" w14:textId="77777777" w:rsidR="00C447B8" w:rsidRPr="00915585" w:rsidRDefault="00C447B8" w:rsidP="00C447B8">
      <w:pPr>
        <w:pStyle w:val="ListParagraph"/>
        <w:numPr>
          <w:ilvl w:val="0"/>
          <w:numId w:val="27"/>
        </w:numPr>
        <w:spacing w:after="0" w:line="240" w:lineRule="auto"/>
        <w:contextualSpacing w:val="0"/>
        <w:jc w:val="both"/>
        <w:rPr>
          <w:rFonts w:ascii="Century Gothic" w:hAnsi="Century Gothic" w:cs="Arial"/>
          <w:lang w:val="en"/>
        </w:rPr>
      </w:pPr>
      <w:r w:rsidRPr="00915585">
        <w:rPr>
          <w:rFonts w:ascii="Century Gothic" w:hAnsi="Century Gothic" w:cs="Arial"/>
          <w:lang w:val="en"/>
        </w:rPr>
        <w:t>being careful when sharing usernames and other personal data for access to online resources</w:t>
      </w:r>
    </w:p>
    <w:p w14:paraId="2336ADE9" w14:textId="77777777" w:rsidR="00C447B8" w:rsidRPr="00915585" w:rsidRDefault="00C447B8" w:rsidP="00C447B8">
      <w:pPr>
        <w:pStyle w:val="ListParagraph"/>
        <w:numPr>
          <w:ilvl w:val="0"/>
          <w:numId w:val="27"/>
        </w:numPr>
        <w:spacing w:after="0" w:line="240" w:lineRule="auto"/>
        <w:contextualSpacing w:val="0"/>
        <w:jc w:val="both"/>
        <w:rPr>
          <w:rFonts w:ascii="Century Gothic" w:hAnsi="Century Gothic" w:cs="Arial"/>
          <w:lang w:val="en"/>
        </w:rPr>
      </w:pPr>
      <w:r w:rsidRPr="00915585">
        <w:rPr>
          <w:rFonts w:ascii="Century Gothic" w:hAnsi="Century Gothic" w:cs="Arial"/>
          <w:lang w:val="en"/>
        </w:rPr>
        <w:t>providing access to school data systems safely.</w:t>
      </w:r>
    </w:p>
    <w:p w14:paraId="03BA98D8" w14:textId="77777777" w:rsidR="00C447B8" w:rsidRPr="00915585" w:rsidRDefault="00C447B8" w:rsidP="00C447B8">
      <w:pPr>
        <w:spacing w:after="0" w:line="240" w:lineRule="auto"/>
        <w:jc w:val="both"/>
        <w:rPr>
          <w:rFonts w:ascii="Century Gothic" w:eastAsia="Times New Roman" w:hAnsi="Century Gothic" w:cs="Arial"/>
          <w:color w:val="000000"/>
          <w:lang w:eastAsia="en-GB"/>
        </w:rPr>
      </w:pPr>
    </w:p>
    <w:p w14:paraId="288637BD" w14:textId="77777777" w:rsidR="00C447B8" w:rsidRPr="00915585" w:rsidRDefault="00C447B8" w:rsidP="00C447B8">
      <w:pPr>
        <w:spacing w:after="0" w:line="240" w:lineRule="auto"/>
        <w:jc w:val="both"/>
        <w:rPr>
          <w:rFonts w:ascii="Century Gothic" w:eastAsia="Times New Roman" w:hAnsi="Century Gothic" w:cs="Arial"/>
          <w:color w:val="000000"/>
          <w:lang w:val="en" w:eastAsia="en-GB"/>
        </w:rPr>
      </w:pPr>
      <w:r w:rsidRPr="00915585">
        <w:rPr>
          <w:rFonts w:ascii="Century Gothic" w:eastAsia="Times New Roman" w:hAnsi="Century Gothic" w:cs="Arial"/>
          <w:color w:val="000000"/>
          <w:lang w:val="en" w:eastAsia="en-GB"/>
        </w:rPr>
        <w:t>We will use the following advice in ensuring online education is safe:</w:t>
      </w:r>
    </w:p>
    <w:p w14:paraId="40151A03" w14:textId="77777777" w:rsidR="00C447B8" w:rsidRPr="00915585" w:rsidRDefault="00C447B8" w:rsidP="00C447B8">
      <w:pPr>
        <w:numPr>
          <w:ilvl w:val="0"/>
          <w:numId w:val="19"/>
        </w:numPr>
        <w:spacing w:after="0" w:line="240" w:lineRule="auto"/>
        <w:jc w:val="both"/>
        <w:rPr>
          <w:rFonts w:ascii="Century Gothic" w:eastAsia="Times New Roman" w:hAnsi="Century Gothic" w:cs="Arial"/>
          <w:color w:val="000000"/>
          <w:lang w:val="en" w:eastAsia="en-GB"/>
        </w:rPr>
      </w:pPr>
      <w:r w:rsidRPr="00915585">
        <w:rPr>
          <w:rFonts w:ascii="Century Gothic" w:eastAsia="Times New Roman" w:hAnsi="Century Gothic" w:cs="Arial"/>
          <w:color w:val="000000"/>
          <w:lang w:val="en" w:eastAsia="en-GB"/>
        </w:rPr>
        <w:t xml:space="preserve">remote education advice from </w:t>
      </w:r>
      <w:hyperlink r:id="rId29" w:history="1">
        <w:r w:rsidRPr="00915585">
          <w:rPr>
            <w:rStyle w:val="Hyperlink"/>
            <w:rFonts w:ascii="Century Gothic" w:eastAsia="Times New Roman" w:hAnsi="Century Gothic" w:cs="Arial"/>
            <w:lang w:val="en" w:eastAsia="en-GB"/>
          </w:rPr>
          <w:t>The Key for School Leaders</w:t>
        </w:r>
      </w:hyperlink>
      <w:r w:rsidRPr="00915585">
        <w:rPr>
          <w:rFonts w:ascii="Century Gothic" w:eastAsia="Times New Roman" w:hAnsi="Century Gothic" w:cs="Arial"/>
          <w:color w:val="000000"/>
          <w:lang w:val="en" w:eastAsia="en-GB"/>
        </w:rPr>
        <w:t xml:space="preserve"> </w:t>
      </w:r>
    </w:p>
    <w:p w14:paraId="0493C274" w14:textId="77777777" w:rsidR="00C447B8" w:rsidRPr="00915585" w:rsidRDefault="00C447B8" w:rsidP="00C447B8">
      <w:pPr>
        <w:numPr>
          <w:ilvl w:val="0"/>
          <w:numId w:val="19"/>
        </w:numPr>
        <w:spacing w:after="0" w:line="240" w:lineRule="auto"/>
        <w:jc w:val="both"/>
        <w:rPr>
          <w:rFonts w:ascii="Century Gothic" w:eastAsia="Times New Roman" w:hAnsi="Century Gothic" w:cs="Arial"/>
          <w:color w:val="000000"/>
          <w:lang w:val="en" w:eastAsia="en-GB"/>
        </w:rPr>
      </w:pPr>
      <w:r w:rsidRPr="00915585">
        <w:rPr>
          <w:rFonts w:ascii="Century Gothic" w:eastAsia="Times New Roman" w:hAnsi="Century Gothic" w:cs="Arial"/>
          <w:color w:val="000000"/>
          <w:lang w:val="en" w:eastAsia="en-GB"/>
        </w:rPr>
        <w:t xml:space="preserve">advice from </w:t>
      </w:r>
      <w:hyperlink r:id="rId30" w:history="1">
        <w:r w:rsidRPr="00915585">
          <w:rPr>
            <w:rStyle w:val="Hyperlink"/>
            <w:rFonts w:ascii="Century Gothic" w:eastAsia="Times New Roman" w:hAnsi="Century Gothic" w:cs="Arial"/>
            <w:lang w:val="en" w:eastAsia="en-GB"/>
          </w:rPr>
          <w:t>NSPCC</w:t>
        </w:r>
      </w:hyperlink>
      <w:r w:rsidRPr="00915585">
        <w:rPr>
          <w:rFonts w:ascii="Century Gothic" w:eastAsia="Times New Roman" w:hAnsi="Century Gothic" w:cs="Arial"/>
          <w:color w:val="000000"/>
          <w:lang w:val="en" w:eastAsia="en-GB"/>
        </w:rPr>
        <w:t xml:space="preserve"> on undertaking remote education safely</w:t>
      </w:r>
    </w:p>
    <w:p w14:paraId="33979C0E" w14:textId="77777777" w:rsidR="00C447B8" w:rsidRPr="00915585" w:rsidRDefault="00C447B8" w:rsidP="00C447B8">
      <w:pPr>
        <w:numPr>
          <w:ilvl w:val="0"/>
          <w:numId w:val="19"/>
        </w:numPr>
        <w:spacing w:after="0" w:line="240" w:lineRule="auto"/>
        <w:jc w:val="both"/>
        <w:rPr>
          <w:rFonts w:ascii="Century Gothic" w:eastAsia="Times New Roman" w:hAnsi="Century Gothic" w:cs="Arial"/>
          <w:color w:val="000000"/>
          <w:lang w:val="en" w:eastAsia="en-GB"/>
        </w:rPr>
      </w:pPr>
      <w:r w:rsidRPr="00915585">
        <w:rPr>
          <w:rFonts w:ascii="Century Gothic" w:eastAsia="Times New Roman" w:hAnsi="Century Gothic" w:cs="Arial"/>
          <w:color w:val="000000"/>
          <w:lang w:val="en" w:eastAsia="en-GB"/>
        </w:rPr>
        <w:t xml:space="preserve">guidance from the </w:t>
      </w:r>
      <w:hyperlink r:id="rId31" w:history="1">
        <w:r w:rsidRPr="00915585">
          <w:rPr>
            <w:rStyle w:val="Hyperlink"/>
            <w:rFonts w:ascii="Century Gothic" w:eastAsia="Times New Roman" w:hAnsi="Century Gothic" w:cs="Arial"/>
            <w:lang w:val="en" w:eastAsia="en-GB"/>
          </w:rPr>
          <w:t>UK Safer Internet Centre</w:t>
        </w:r>
      </w:hyperlink>
      <w:r w:rsidRPr="00915585">
        <w:rPr>
          <w:rFonts w:ascii="Century Gothic" w:eastAsia="Times New Roman" w:hAnsi="Century Gothic" w:cs="Arial"/>
          <w:color w:val="000000"/>
          <w:lang w:val="en" w:eastAsia="en-GB"/>
        </w:rPr>
        <w:t xml:space="preserve"> on remote education</w:t>
      </w:r>
    </w:p>
    <w:p w14:paraId="5A4A9C9A" w14:textId="77777777" w:rsidR="00C447B8" w:rsidRPr="00915585" w:rsidRDefault="00C447B8" w:rsidP="00C447B8">
      <w:pPr>
        <w:numPr>
          <w:ilvl w:val="0"/>
          <w:numId w:val="19"/>
        </w:numPr>
        <w:spacing w:after="0" w:line="240" w:lineRule="auto"/>
        <w:jc w:val="both"/>
        <w:rPr>
          <w:rFonts w:ascii="Century Gothic" w:eastAsia="Times New Roman" w:hAnsi="Century Gothic" w:cs="Arial"/>
          <w:color w:val="000000"/>
          <w:lang w:val="en" w:eastAsia="en-GB"/>
        </w:rPr>
      </w:pPr>
      <w:r w:rsidRPr="00915585">
        <w:rPr>
          <w:rFonts w:ascii="Century Gothic" w:eastAsia="Times New Roman" w:hAnsi="Century Gothic" w:cs="Arial"/>
          <w:color w:val="000000"/>
          <w:lang w:val="en" w:eastAsia="en-GB"/>
        </w:rPr>
        <w:t xml:space="preserve">guidance on </w:t>
      </w:r>
      <w:hyperlink r:id="rId32" w:history="1">
        <w:r w:rsidRPr="00915585">
          <w:rPr>
            <w:rStyle w:val="Hyperlink"/>
            <w:rFonts w:ascii="Century Gothic" w:eastAsia="Times New Roman" w:hAnsi="Century Gothic" w:cs="Arial"/>
            <w:lang w:val="en" w:eastAsia="en-GB"/>
          </w:rPr>
          <w:t>teaching online safety in schools</w:t>
        </w:r>
      </w:hyperlink>
      <w:r w:rsidRPr="00915585">
        <w:rPr>
          <w:rFonts w:ascii="Century Gothic" w:eastAsia="Times New Roman" w:hAnsi="Century Gothic" w:cs="Arial"/>
          <w:color w:val="000000"/>
          <w:lang w:val="en" w:eastAsia="en-GB"/>
        </w:rPr>
        <w:t xml:space="preserve"> provides information to help schools ensure their pupils understand how to stay safe and behave online.</w:t>
      </w:r>
    </w:p>
    <w:p w14:paraId="7B669FC6" w14:textId="77777777" w:rsidR="00C447B8" w:rsidRPr="00915585" w:rsidRDefault="00C447B8" w:rsidP="00C447B8">
      <w:pPr>
        <w:spacing w:after="0" w:line="240" w:lineRule="auto"/>
        <w:jc w:val="both"/>
        <w:rPr>
          <w:rFonts w:ascii="Century Gothic" w:eastAsia="Times New Roman" w:hAnsi="Century Gothic" w:cs="Arial"/>
          <w:color w:val="000000"/>
          <w:lang w:eastAsia="en-GB"/>
        </w:rPr>
      </w:pPr>
    </w:p>
    <w:p w14:paraId="2B0C7B59" w14:textId="7152241B" w:rsidR="00C447B8" w:rsidRPr="00915585" w:rsidRDefault="00B419CF" w:rsidP="00C447B8">
      <w:pPr>
        <w:spacing w:after="0" w:line="240" w:lineRule="auto"/>
        <w:jc w:val="both"/>
        <w:rPr>
          <w:rFonts w:ascii="Century Gothic" w:eastAsia="Times New Roman" w:hAnsi="Century Gothic" w:cs="Arial"/>
          <w:color w:val="000000"/>
          <w:lang w:val="en" w:eastAsia="en-GB"/>
        </w:rPr>
      </w:pPr>
      <w:r w:rsidRPr="00915585">
        <w:rPr>
          <w:rFonts w:ascii="Century Gothic" w:eastAsia="Times New Roman" w:hAnsi="Century Gothic" w:cs="Arial"/>
          <w:color w:val="000000"/>
          <w:lang w:eastAsia="en-GB"/>
        </w:rPr>
        <w:t>The Linden Centre</w:t>
      </w:r>
      <w:r w:rsidR="00486829" w:rsidRPr="00915585">
        <w:rPr>
          <w:rFonts w:ascii="Century Gothic" w:eastAsia="Times New Roman" w:hAnsi="Century Gothic" w:cs="Arial"/>
          <w:color w:val="000000"/>
          <w:lang w:eastAsia="en-GB"/>
        </w:rPr>
        <w:t xml:space="preserve"> </w:t>
      </w:r>
      <w:r w:rsidR="00C447B8" w:rsidRPr="00915585">
        <w:rPr>
          <w:rFonts w:ascii="Century Gothic" w:eastAsia="Times New Roman" w:hAnsi="Century Gothic" w:cs="Arial"/>
          <w:color w:val="000000"/>
          <w:lang w:eastAsia="en-GB"/>
        </w:rPr>
        <w:t xml:space="preserve">through </w:t>
      </w:r>
      <w:r w:rsidR="00C447B8" w:rsidRPr="00915585">
        <w:rPr>
          <w:rFonts w:ascii="Century Gothic" w:eastAsia="Times New Roman" w:hAnsi="Century Gothic" w:cs="Arial"/>
          <w:color w:val="000000"/>
          <w:lang w:val="en" w:eastAsia="en-GB"/>
        </w:rPr>
        <w:t>contact with parents during full opening or future full or partial closure will reinforce the importance of children staying safe online.</w:t>
      </w:r>
    </w:p>
    <w:p w14:paraId="18E4C819" w14:textId="77777777" w:rsidR="00C447B8" w:rsidRPr="00915585" w:rsidRDefault="00C447B8" w:rsidP="00C447B8">
      <w:pPr>
        <w:spacing w:after="0" w:line="240" w:lineRule="auto"/>
        <w:jc w:val="both"/>
        <w:rPr>
          <w:rFonts w:ascii="Century Gothic" w:eastAsia="Times New Roman" w:hAnsi="Century Gothic" w:cs="Arial"/>
          <w:color w:val="000000"/>
          <w:lang w:val="en" w:eastAsia="en-GB"/>
        </w:rPr>
      </w:pPr>
      <w:r w:rsidRPr="00915585">
        <w:rPr>
          <w:rFonts w:ascii="Century Gothic" w:eastAsia="Times New Roman" w:hAnsi="Century Gothic" w:cs="Arial"/>
          <w:color w:val="000000"/>
          <w:lang w:val="en" w:eastAsia="en-GB"/>
        </w:rPr>
        <w:t>We aim to help parents to be aware of what their children are being asked to do, including:</w:t>
      </w:r>
    </w:p>
    <w:p w14:paraId="1BDD147E" w14:textId="77777777" w:rsidR="00C447B8" w:rsidRPr="00915585" w:rsidRDefault="00C447B8" w:rsidP="00C447B8">
      <w:pPr>
        <w:numPr>
          <w:ilvl w:val="0"/>
          <w:numId w:val="20"/>
        </w:numPr>
        <w:spacing w:after="0" w:line="240" w:lineRule="auto"/>
        <w:jc w:val="both"/>
        <w:rPr>
          <w:rFonts w:ascii="Century Gothic" w:eastAsia="Times New Roman" w:hAnsi="Century Gothic" w:cs="Arial"/>
          <w:color w:val="000000"/>
          <w:lang w:val="en" w:eastAsia="en-GB"/>
        </w:rPr>
      </w:pPr>
      <w:r w:rsidRPr="00915585">
        <w:rPr>
          <w:rFonts w:ascii="Century Gothic" w:eastAsia="Times New Roman" w:hAnsi="Century Gothic" w:cs="Arial"/>
          <w:color w:val="000000"/>
          <w:lang w:val="en" w:eastAsia="en-GB"/>
        </w:rPr>
        <w:t>sites they will be asked to use</w:t>
      </w:r>
    </w:p>
    <w:p w14:paraId="0B67DC1A" w14:textId="2A1DC782" w:rsidR="00C447B8" w:rsidRPr="00915585" w:rsidRDefault="00B419CF" w:rsidP="00C447B8">
      <w:pPr>
        <w:numPr>
          <w:ilvl w:val="0"/>
          <w:numId w:val="20"/>
        </w:numPr>
        <w:spacing w:after="0" w:line="240" w:lineRule="auto"/>
        <w:jc w:val="both"/>
        <w:rPr>
          <w:rFonts w:ascii="Century Gothic" w:eastAsia="Times New Roman" w:hAnsi="Century Gothic" w:cs="Arial"/>
          <w:color w:val="000000"/>
          <w:lang w:val="en" w:eastAsia="en-GB"/>
        </w:rPr>
      </w:pPr>
      <w:r w:rsidRPr="00915585">
        <w:rPr>
          <w:rFonts w:ascii="Century Gothic" w:eastAsia="Times New Roman" w:hAnsi="Century Gothic" w:cs="Arial"/>
          <w:color w:val="000000"/>
          <w:lang w:val="en" w:eastAsia="en-GB"/>
        </w:rPr>
        <w:t>The Linden Centre</w:t>
      </w:r>
      <w:r w:rsidR="00C447B8" w:rsidRPr="00915585">
        <w:rPr>
          <w:rFonts w:ascii="Century Gothic" w:eastAsia="Times New Roman" w:hAnsi="Century Gothic" w:cs="Arial"/>
          <w:color w:val="000000"/>
          <w:lang w:val="en" w:eastAsia="en-GB"/>
        </w:rPr>
        <w:t xml:space="preserve"> staff their child will interact with.</w:t>
      </w:r>
    </w:p>
    <w:p w14:paraId="2A737902" w14:textId="77777777" w:rsidR="00C447B8" w:rsidRPr="00915585" w:rsidRDefault="00C447B8" w:rsidP="00C447B8">
      <w:pPr>
        <w:spacing w:after="0" w:line="240" w:lineRule="auto"/>
        <w:ind w:left="720"/>
        <w:jc w:val="both"/>
        <w:rPr>
          <w:rFonts w:ascii="Century Gothic" w:eastAsia="Times New Roman" w:hAnsi="Century Gothic" w:cs="Arial"/>
          <w:color w:val="000000"/>
          <w:lang w:val="en" w:eastAsia="en-GB"/>
        </w:rPr>
      </w:pPr>
    </w:p>
    <w:p w14:paraId="2AF617F8" w14:textId="77401AB0" w:rsidR="00C447B8" w:rsidRPr="00915585" w:rsidRDefault="00B419CF" w:rsidP="00C447B8">
      <w:pPr>
        <w:spacing w:after="0" w:line="240" w:lineRule="auto"/>
        <w:jc w:val="both"/>
        <w:rPr>
          <w:rFonts w:ascii="Century Gothic" w:eastAsia="Times New Roman" w:hAnsi="Century Gothic" w:cs="Arial"/>
          <w:color w:val="000000"/>
          <w:lang w:val="en" w:eastAsia="en-GB"/>
        </w:rPr>
      </w:pPr>
      <w:r w:rsidRPr="00915585">
        <w:rPr>
          <w:rFonts w:ascii="Century Gothic" w:eastAsia="Times New Roman" w:hAnsi="Century Gothic" w:cs="Arial"/>
          <w:color w:val="000000"/>
          <w:lang w:val="en" w:eastAsia="en-GB"/>
        </w:rPr>
        <w:t>The Linden Centre</w:t>
      </w:r>
      <w:r w:rsidR="00486829" w:rsidRPr="00915585">
        <w:rPr>
          <w:rFonts w:ascii="Century Gothic" w:eastAsia="Times New Roman" w:hAnsi="Century Gothic" w:cs="Arial"/>
          <w:color w:val="000000"/>
          <w:lang w:val="en" w:eastAsia="en-GB"/>
        </w:rPr>
        <w:t xml:space="preserve"> </w:t>
      </w:r>
      <w:r w:rsidR="00C447B8" w:rsidRPr="00915585">
        <w:rPr>
          <w:rFonts w:ascii="Century Gothic" w:eastAsia="Times New Roman" w:hAnsi="Century Gothic" w:cs="Arial"/>
          <w:color w:val="000000"/>
          <w:lang w:val="en" w:eastAsia="en-GB"/>
        </w:rPr>
        <w:t xml:space="preserve">will </w:t>
      </w:r>
      <w:proofErr w:type="spellStart"/>
      <w:r w:rsidR="00C447B8" w:rsidRPr="00915585">
        <w:rPr>
          <w:rFonts w:ascii="Century Gothic" w:eastAsia="Times New Roman" w:hAnsi="Century Gothic" w:cs="Arial"/>
          <w:color w:val="000000"/>
          <w:lang w:val="en" w:eastAsia="en-GB"/>
        </w:rPr>
        <w:t>emphasise</w:t>
      </w:r>
      <w:proofErr w:type="spellEnd"/>
      <w:r w:rsidR="00C447B8" w:rsidRPr="00915585">
        <w:rPr>
          <w:rFonts w:ascii="Century Gothic" w:eastAsia="Times New Roman" w:hAnsi="Century Gothic" w:cs="Arial"/>
          <w:color w:val="000000"/>
          <w:lang w:val="en" w:eastAsia="en-GB"/>
        </w:rPr>
        <w:t xml:space="preserve"> the importance of a safe online environment and encourage parents and carers to set age-appropriate parental controls on digital devices and use internet filters to block malicious websites. </w:t>
      </w:r>
    </w:p>
    <w:p w14:paraId="3E02618E" w14:textId="77777777" w:rsidR="00C447B8" w:rsidRPr="00915585" w:rsidRDefault="00C447B8" w:rsidP="00C447B8">
      <w:pPr>
        <w:spacing w:after="0" w:line="240" w:lineRule="auto"/>
        <w:jc w:val="both"/>
        <w:rPr>
          <w:rFonts w:ascii="Century Gothic" w:eastAsia="Times New Roman" w:hAnsi="Century Gothic" w:cs="Arial"/>
          <w:color w:val="000000"/>
          <w:lang w:val="en" w:eastAsia="en-GB"/>
        </w:rPr>
      </w:pPr>
    </w:p>
    <w:p w14:paraId="7C6563F7" w14:textId="77777777" w:rsidR="00C447B8" w:rsidRPr="00915585" w:rsidRDefault="00C447B8" w:rsidP="00C447B8">
      <w:pPr>
        <w:spacing w:after="0" w:line="240" w:lineRule="auto"/>
        <w:jc w:val="both"/>
        <w:rPr>
          <w:rFonts w:ascii="Century Gothic" w:eastAsia="Times New Roman" w:hAnsi="Century Gothic" w:cs="Arial"/>
          <w:color w:val="000000"/>
          <w:lang w:val="en" w:eastAsia="en-GB"/>
        </w:rPr>
      </w:pPr>
      <w:r w:rsidRPr="00915585">
        <w:rPr>
          <w:rFonts w:ascii="Century Gothic" w:eastAsia="Times New Roman" w:hAnsi="Century Gothic" w:cs="Arial"/>
          <w:color w:val="000000"/>
          <w:lang w:val="en" w:eastAsia="en-GB"/>
        </w:rPr>
        <w:t>We will use these resources to support parents and carers to keep their children safe online:</w:t>
      </w:r>
    </w:p>
    <w:p w14:paraId="58B903B3" w14:textId="77777777" w:rsidR="00C447B8" w:rsidRPr="00915585" w:rsidRDefault="00472635" w:rsidP="00C447B8">
      <w:pPr>
        <w:numPr>
          <w:ilvl w:val="0"/>
          <w:numId w:val="21"/>
        </w:numPr>
        <w:spacing w:after="0" w:line="240" w:lineRule="auto"/>
        <w:jc w:val="both"/>
        <w:rPr>
          <w:rFonts w:ascii="Century Gothic" w:eastAsia="Times New Roman" w:hAnsi="Century Gothic" w:cs="Arial"/>
          <w:color w:val="000000"/>
          <w:lang w:val="en" w:eastAsia="en-GB"/>
        </w:rPr>
      </w:pPr>
      <w:hyperlink r:id="rId33" w:history="1">
        <w:proofErr w:type="spellStart"/>
        <w:r w:rsidR="00C447B8" w:rsidRPr="00915585">
          <w:rPr>
            <w:rStyle w:val="Hyperlink"/>
            <w:rFonts w:ascii="Century Gothic" w:eastAsia="Times New Roman" w:hAnsi="Century Gothic" w:cs="Arial"/>
            <w:lang w:val="en" w:eastAsia="en-GB"/>
          </w:rPr>
          <w:t>Thinkuknow</w:t>
        </w:r>
        <w:proofErr w:type="spellEnd"/>
      </w:hyperlink>
      <w:r w:rsidR="00C447B8" w:rsidRPr="00915585">
        <w:rPr>
          <w:rFonts w:ascii="Century Gothic" w:eastAsia="Times New Roman" w:hAnsi="Century Gothic" w:cs="Arial"/>
          <w:color w:val="000000"/>
          <w:lang w:val="en" w:eastAsia="en-GB"/>
        </w:rPr>
        <w:t xml:space="preserve"> provides advice from the National Crime Agency (NCA) on staying safe online</w:t>
      </w:r>
    </w:p>
    <w:p w14:paraId="4CCFC55D" w14:textId="77777777" w:rsidR="00C447B8" w:rsidRPr="00915585" w:rsidRDefault="00472635" w:rsidP="00C447B8">
      <w:pPr>
        <w:numPr>
          <w:ilvl w:val="0"/>
          <w:numId w:val="21"/>
        </w:numPr>
        <w:spacing w:after="0" w:line="240" w:lineRule="auto"/>
        <w:jc w:val="both"/>
        <w:rPr>
          <w:rFonts w:ascii="Century Gothic" w:eastAsia="Times New Roman" w:hAnsi="Century Gothic" w:cs="Arial"/>
          <w:color w:val="000000"/>
          <w:lang w:val="en" w:eastAsia="en-GB"/>
        </w:rPr>
      </w:pPr>
      <w:hyperlink r:id="rId34" w:history="1">
        <w:r w:rsidR="00C447B8" w:rsidRPr="00915585">
          <w:rPr>
            <w:rStyle w:val="Hyperlink"/>
            <w:rFonts w:ascii="Century Gothic" w:eastAsia="Times New Roman" w:hAnsi="Century Gothic" w:cs="Arial"/>
            <w:lang w:val="en" w:eastAsia="en-GB"/>
          </w:rPr>
          <w:t>Parent info</w:t>
        </w:r>
      </w:hyperlink>
      <w:r w:rsidR="00C447B8" w:rsidRPr="00915585">
        <w:rPr>
          <w:rFonts w:ascii="Century Gothic" w:eastAsia="Times New Roman" w:hAnsi="Century Gothic" w:cs="Arial"/>
          <w:color w:val="000000"/>
          <w:lang w:val="en" w:eastAsia="en-GB"/>
        </w:rPr>
        <w:t xml:space="preserve"> is a collaboration between </w:t>
      </w:r>
      <w:proofErr w:type="spellStart"/>
      <w:r w:rsidR="00C447B8" w:rsidRPr="00915585">
        <w:rPr>
          <w:rFonts w:ascii="Century Gothic" w:eastAsia="Times New Roman" w:hAnsi="Century Gothic" w:cs="Arial"/>
          <w:color w:val="000000"/>
          <w:lang w:val="en" w:eastAsia="en-GB"/>
        </w:rPr>
        <w:t>Parentzone</w:t>
      </w:r>
      <w:proofErr w:type="spellEnd"/>
      <w:r w:rsidR="00C447B8" w:rsidRPr="00915585">
        <w:rPr>
          <w:rFonts w:ascii="Century Gothic" w:eastAsia="Times New Roman" w:hAnsi="Century Gothic" w:cs="Arial"/>
          <w:color w:val="000000"/>
          <w:lang w:val="en" w:eastAsia="en-GB"/>
        </w:rPr>
        <w:t xml:space="preserve"> and the NCA providing support and guidance for parents from leading experts and </w:t>
      </w:r>
      <w:proofErr w:type="spellStart"/>
      <w:r w:rsidR="00C447B8" w:rsidRPr="00915585">
        <w:rPr>
          <w:rFonts w:ascii="Century Gothic" w:eastAsia="Times New Roman" w:hAnsi="Century Gothic" w:cs="Arial"/>
          <w:color w:val="000000"/>
          <w:lang w:val="en" w:eastAsia="en-GB"/>
        </w:rPr>
        <w:t>organisations</w:t>
      </w:r>
      <w:proofErr w:type="spellEnd"/>
    </w:p>
    <w:p w14:paraId="59D36ABC" w14:textId="77777777" w:rsidR="00C447B8" w:rsidRPr="00915585" w:rsidRDefault="00472635" w:rsidP="00C447B8">
      <w:pPr>
        <w:numPr>
          <w:ilvl w:val="0"/>
          <w:numId w:val="21"/>
        </w:numPr>
        <w:spacing w:after="0" w:line="240" w:lineRule="auto"/>
        <w:jc w:val="both"/>
        <w:rPr>
          <w:rFonts w:ascii="Century Gothic" w:eastAsia="Times New Roman" w:hAnsi="Century Gothic" w:cs="Arial"/>
          <w:color w:val="000000"/>
          <w:lang w:val="en" w:eastAsia="en-GB"/>
        </w:rPr>
      </w:pPr>
      <w:hyperlink r:id="rId35" w:history="1">
        <w:proofErr w:type="spellStart"/>
        <w:r w:rsidR="00C447B8" w:rsidRPr="00915585">
          <w:rPr>
            <w:rStyle w:val="Hyperlink"/>
            <w:rFonts w:ascii="Century Gothic" w:eastAsia="Times New Roman" w:hAnsi="Century Gothic" w:cs="Arial"/>
            <w:lang w:val="en" w:eastAsia="en-GB"/>
          </w:rPr>
          <w:t>Childnet</w:t>
        </w:r>
        <w:proofErr w:type="spellEnd"/>
      </w:hyperlink>
      <w:r w:rsidR="00C447B8" w:rsidRPr="00915585">
        <w:rPr>
          <w:rFonts w:ascii="Century Gothic" w:eastAsia="Times New Roman" w:hAnsi="Century Gothic" w:cs="Arial"/>
          <w:color w:val="000000"/>
          <w:lang w:val="en" w:eastAsia="en-GB"/>
        </w:rPr>
        <w:t xml:space="preserve"> offers a toolkit to support parents and carers of children of any age to start discussions about their online life, to set boundaries around online </w:t>
      </w:r>
      <w:proofErr w:type="spellStart"/>
      <w:r w:rsidR="00C447B8" w:rsidRPr="00915585">
        <w:rPr>
          <w:rFonts w:ascii="Century Gothic" w:eastAsia="Times New Roman" w:hAnsi="Century Gothic" w:cs="Arial"/>
          <w:color w:val="000000"/>
          <w:lang w:val="en" w:eastAsia="en-GB"/>
        </w:rPr>
        <w:t>behaviour</w:t>
      </w:r>
      <w:proofErr w:type="spellEnd"/>
      <w:r w:rsidR="00C447B8" w:rsidRPr="00915585">
        <w:rPr>
          <w:rFonts w:ascii="Century Gothic" w:eastAsia="Times New Roman" w:hAnsi="Century Gothic" w:cs="Arial"/>
          <w:color w:val="000000"/>
          <w:lang w:val="en" w:eastAsia="en-GB"/>
        </w:rPr>
        <w:t xml:space="preserve"> and technology use, and to find out where to get more help and support</w:t>
      </w:r>
    </w:p>
    <w:p w14:paraId="1EB281FE" w14:textId="77777777" w:rsidR="00C447B8" w:rsidRPr="00915585" w:rsidRDefault="00472635" w:rsidP="00C447B8">
      <w:pPr>
        <w:numPr>
          <w:ilvl w:val="0"/>
          <w:numId w:val="21"/>
        </w:numPr>
        <w:spacing w:after="0" w:line="240" w:lineRule="auto"/>
        <w:jc w:val="both"/>
        <w:rPr>
          <w:rFonts w:ascii="Century Gothic" w:eastAsia="Times New Roman" w:hAnsi="Century Gothic" w:cs="Arial"/>
          <w:color w:val="000000"/>
          <w:lang w:val="en" w:eastAsia="en-GB"/>
        </w:rPr>
      </w:pPr>
      <w:hyperlink r:id="rId36" w:history="1">
        <w:r w:rsidR="00C447B8" w:rsidRPr="00915585">
          <w:rPr>
            <w:rStyle w:val="Hyperlink"/>
            <w:rFonts w:ascii="Century Gothic" w:eastAsia="Times New Roman" w:hAnsi="Century Gothic" w:cs="Arial"/>
            <w:lang w:val="en" w:eastAsia="en-GB"/>
          </w:rPr>
          <w:t>Internet matters</w:t>
        </w:r>
      </w:hyperlink>
      <w:r w:rsidR="00C447B8" w:rsidRPr="00915585">
        <w:rPr>
          <w:rFonts w:ascii="Century Gothic" w:eastAsia="Times New Roman" w:hAnsi="Century Gothic" w:cs="Arial"/>
          <w:color w:val="000000"/>
          <w:lang w:val="en" w:eastAsia="en-GB"/>
        </w:rPr>
        <w:t xml:space="preserve"> provides age-specific online safety checklists, guides on how to set parental controls on a range of devices, and a host of practical tips to help children get the most out of their digital world</w:t>
      </w:r>
    </w:p>
    <w:p w14:paraId="4131C2FE" w14:textId="77777777" w:rsidR="00C447B8" w:rsidRPr="00915585" w:rsidRDefault="00472635" w:rsidP="00C447B8">
      <w:pPr>
        <w:numPr>
          <w:ilvl w:val="0"/>
          <w:numId w:val="21"/>
        </w:numPr>
        <w:spacing w:after="0" w:line="240" w:lineRule="auto"/>
        <w:jc w:val="both"/>
        <w:rPr>
          <w:rFonts w:ascii="Century Gothic" w:eastAsia="Times New Roman" w:hAnsi="Century Gothic" w:cs="Arial"/>
          <w:color w:val="000000"/>
          <w:lang w:val="en" w:eastAsia="en-GB"/>
        </w:rPr>
      </w:pPr>
      <w:hyperlink r:id="rId37" w:history="1">
        <w:r w:rsidR="00C447B8" w:rsidRPr="00915585">
          <w:rPr>
            <w:rStyle w:val="Hyperlink"/>
            <w:rFonts w:ascii="Century Gothic" w:eastAsia="Times New Roman" w:hAnsi="Century Gothic" w:cs="Arial"/>
            <w:lang w:val="en" w:eastAsia="en-GB"/>
          </w:rPr>
          <w:t>London Grid for Learning</w:t>
        </w:r>
      </w:hyperlink>
      <w:r w:rsidR="00C447B8" w:rsidRPr="00915585">
        <w:rPr>
          <w:rFonts w:ascii="Century Gothic" w:eastAsia="Times New Roman" w:hAnsi="Century Gothic" w:cs="Arial"/>
          <w:color w:val="000000"/>
          <w:lang w:val="en" w:eastAsia="en-GB"/>
        </w:rPr>
        <w:t xml:space="preserve"> has support for parents and carers to keep their children safe online, including tips to keep primary aged children safe online</w:t>
      </w:r>
    </w:p>
    <w:p w14:paraId="2D125C52" w14:textId="77777777" w:rsidR="00C447B8" w:rsidRPr="00915585" w:rsidRDefault="00472635" w:rsidP="00C447B8">
      <w:pPr>
        <w:numPr>
          <w:ilvl w:val="0"/>
          <w:numId w:val="21"/>
        </w:numPr>
        <w:spacing w:after="0" w:line="240" w:lineRule="auto"/>
        <w:jc w:val="both"/>
        <w:rPr>
          <w:rFonts w:ascii="Century Gothic" w:eastAsia="Times New Roman" w:hAnsi="Century Gothic" w:cs="Arial"/>
          <w:color w:val="000000"/>
          <w:lang w:val="en" w:eastAsia="en-GB"/>
        </w:rPr>
      </w:pPr>
      <w:hyperlink r:id="rId38" w:history="1">
        <w:r w:rsidR="00C447B8" w:rsidRPr="00915585">
          <w:rPr>
            <w:rStyle w:val="Hyperlink"/>
            <w:rFonts w:ascii="Century Gothic" w:eastAsia="Times New Roman" w:hAnsi="Century Gothic" w:cs="Arial"/>
            <w:lang w:val="en" w:eastAsia="en-GB"/>
          </w:rPr>
          <w:t>Net-aware</w:t>
        </w:r>
      </w:hyperlink>
      <w:r w:rsidR="00C447B8" w:rsidRPr="00915585">
        <w:rPr>
          <w:rFonts w:ascii="Century Gothic" w:eastAsia="Times New Roman" w:hAnsi="Century Gothic" w:cs="Arial"/>
          <w:color w:val="000000"/>
          <w:lang w:val="en" w:eastAsia="en-GB"/>
        </w:rPr>
        <w:t xml:space="preserve"> has support for parents and carers from the NSPCC, including a guide to social networks, apps and games</w:t>
      </w:r>
    </w:p>
    <w:p w14:paraId="346C8BA8" w14:textId="77777777" w:rsidR="00C447B8" w:rsidRPr="00915585" w:rsidRDefault="00472635" w:rsidP="00C447B8">
      <w:pPr>
        <w:numPr>
          <w:ilvl w:val="0"/>
          <w:numId w:val="21"/>
        </w:numPr>
        <w:spacing w:before="100" w:beforeAutospacing="1" w:after="100" w:afterAutospacing="1" w:line="240" w:lineRule="auto"/>
        <w:jc w:val="both"/>
        <w:rPr>
          <w:rFonts w:ascii="Century Gothic" w:hAnsi="Century Gothic" w:cs="Arial"/>
          <w:lang w:val="en"/>
        </w:rPr>
      </w:pPr>
      <w:hyperlink r:id="rId39" w:history="1">
        <w:r w:rsidR="00C447B8" w:rsidRPr="00915585">
          <w:rPr>
            <w:rStyle w:val="Hyperlink"/>
            <w:rFonts w:ascii="Century Gothic" w:hAnsi="Century Gothic" w:cs="Arial"/>
            <w:lang w:val="en"/>
          </w:rPr>
          <w:t>Let’s Talk About It</w:t>
        </w:r>
      </w:hyperlink>
      <w:r w:rsidR="00C447B8" w:rsidRPr="00915585">
        <w:rPr>
          <w:rFonts w:ascii="Century Gothic" w:hAnsi="Century Gothic" w:cs="Arial"/>
          <w:lang w:val="en"/>
        </w:rPr>
        <w:t xml:space="preserve"> has advice for parents and carers to keep children safe from online </w:t>
      </w:r>
      <w:proofErr w:type="gramStart"/>
      <w:r w:rsidR="00C447B8" w:rsidRPr="00915585">
        <w:rPr>
          <w:rFonts w:ascii="Century Gothic" w:hAnsi="Century Gothic" w:cs="Arial"/>
          <w:lang w:val="en"/>
        </w:rPr>
        <w:t>radicalisation</w:t>
      </w:r>
      <w:proofErr w:type="gramEnd"/>
    </w:p>
    <w:p w14:paraId="43368C04" w14:textId="77777777" w:rsidR="00C447B8" w:rsidRPr="00915585" w:rsidRDefault="00472635" w:rsidP="00C447B8">
      <w:pPr>
        <w:numPr>
          <w:ilvl w:val="0"/>
          <w:numId w:val="21"/>
        </w:numPr>
        <w:spacing w:before="100" w:beforeAutospacing="1" w:after="100" w:afterAutospacing="1" w:line="240" w:lineRule="auto"/>
        <w:jc w:val="both"/>
        <w:rPr>
          <w:rFonts w:ascii="Century Gothic" w:hAnsi="Century Gothic" w:cs="Arial"/>
          <w:lang w:val="en"/>
        </w:rPr>
      </w:pPr>
      <w:hyperlink r:id="rId40" w:history="1">
        <w:r w:rsidR="00C447B8" w:rsidRPr="00915585">
          <w:rPr>
            <w:rStyle w:val="Hyperlink"/>
            <w:rFonts w:ascii="Century Gothic" w:hAnsi="Century Gothic" w:cs="Arial"/>
            <w:lang w:val="en"/>
          </w:rPr>
          <w:t>UK Safer Internet Centre</w:t>
        </w:r>
      </w:hyperlink>
      <w:r w:rsidR="00C447B8" w:rsidRPr="00915585">
        <w:rPr>
          <w:rFonts w:ascii="Century Gothic" w:hAnsi="Century Gothic" w:cs="Arial"/>
          <w:lang w:val="en"/>
        </w:rPr>
        <w:t xml:space="preserve"> has tips, advice, guides and other resources to help keep children safe online, including parental controls offered by home internet providers and safety tools on social networks and other online services</w:t>
      </w:r>
    </w:p>
    <w:p w14:paraId="1EA64315" w14:textId="5FC1D535" w:rsidR="00C447B8" w:rsidRPr="00915585" w:rsidRDefault="00B419CF" w:rsidP="00C447B8">
      <w:pPr>
        <w:spacing w:before="100" w:beforeAutospacing="1" w:after="100" w:afterAutospacing="1" w:line="240" w:lineRule="auto"/>
        <w:jc w:val="both"/>
        <w:rPr>
          <w:rFonts w:ascii="Century Gothic" w:hAnsi="Century Gothic" w:cs="Arial"/>
          <w:lang w:val="en"/>
        </w:rPr>
      </w:pPr>
      <w:r w:rsidRPr="00915585">
        <w:rPr>
          <w:rFonts w:ascii="Century Gothic" w:hAnsi="Century Gothic" w:cs="Arial"/>
          <w:lang w:val="en"/>
        </w:rPr>
        <w:t>The Linden Centre</w:t>
      </w:r>
      <w:r w:rsidR="00486829" w:rsidRPr="00915585">
        <w:rPr>
          <w:rFonts w:ascii="Century Gothic" w:hAnsi="Century Gothic" w:cs="Arial"/>
          <w:lang w:val="en"/>
        </w:rPr>
        <w:t xml:space="preserve"> </w:t>
      </w:r>
      <w:r w:rsidR="00C447B8" w:rsidRPr="00915585">
        <w:rPr>
          <w:rFonts w:ascii="Century Gothic" w:hAnsi="Century Gothic" w:cs="Arial"/>
          <w:lang w:val="en"/>
        </w:rPr>
        <w:t xml:space="preserve">will encourage children, parents and staff to report concerns about harmful or upsetting content and bullying or abuse online. We will encourage concerns to be reported to the DSL </w:t>
      </w:r>
      <w:proofErr w:type="gramStart"/>
      <w:r w:rsidR="00C447B8" w:rsidRPr="00915585">
        <w:rPr>
          <w:rFonts w:ascii="Century Gothic" w:hAnsi="Century Gothic" w:cs="Arial"/>
          <w:lang w:val="en"/>
        </w:rPr>
        <w:t xml:space="preserve">at  </w:t>
      </w:r>
      <w:r w:rsidRPr="00915585">
        <w:rPr>
          <w:rFonts w:ascii="Century Gothic" w:hAnsi="Century Gothic" w:cs="Arial"/>
          <w:lang w:val="en"/>
        </w:rPr>
        <w:t>The</w:t>
      </w:r>
      <w:proofErr w:type="gramEnd"/>
      <w:r w:rsidRPr="00915585">
        <w:rPr>
          <w:rFonts w:ascii="Century Gothic" w:hAnsi="Century Gothic" w:cs="Arial"/>
          <w:lang w:val="en"/>
        </w:rPr>
        <w:t xml:space="preserve"> Linden Centre</w:t>
      </w:r>
      <w:r w:rsidR="00C447B8" w:rsidRPr="00915585">
        <w:rPr>
          <w:rFonts w:ascii="Century Gothic" w:hAnsi="Century Gothic" w:cs="Arial"/>
          <w:lang w:val="en"/>
        </w:rPr>
        <w:t>. However, we will also make the following reporting mechanisms available to children, parents and staff:</w:t>
      </w:r>
    </w:p>
    <w:p w14:paraId="6B6836FF" w14:textId="77777777" w:rsidR="00C447B8" w:rsidRPr="00915585" w:rsidRDefault="00C447B8" w:rsidP="00C447B8">
      <w:pPr>
        <w:numPr>
          <w:ilvl w:val="0"/>
          <w:numId w:val="24"/>
        </w:numPr>
        <w:spacing w:before="100" w:beforeAutospacing="1" w:after="100" w:afterAutospacing="1" w:line="240" w:lineRule="auto"/>
        <w:jc w:val="both"/>
        <w:rPr>
          <w:rFonts w:ascii="Century Gothic" w:hAnsi="Century Gothic" w:cs="Arial"/>
          <w:lang w:val="en"/>
        </w:rPr>
      </w:pPr>
      <w:r w:rsidRPr="00915585">
        <w:rPr>
          <w:rFonts w:ascii="Century Gothic" w:hAnsi="Century Gothic" w:cs="Arial"/>
          <w:lang w:val="en"/>
        </w:rPr>
        <w:t xml:space="preserve">reporting harmful online content to the </w:t>
      </w:r>
      <w:hyperlink r:id="rId41" w:history="1">
        <w:r w:rsidRPr="00915585">
          <w:rPr>
            <w:rStyle w:val="Hyperlink"/>
            <w:rFonts w:ascii="Century Gothic" w:hAnsi="Century Gothic" w:cs="Arial"/>
            <w:lang w:val="en"/>
          </w:rPr>
          <w:t>UK Safer Internet Centre</w:t>
        </w:r>
      </w:hyperlink>
      <w:r w:rsidRPr="00915585">
        <w:rPr>
          <w:rFonts w:ascii="Century Gothic" w:hAnsi="Century Gothic" w:cs="Arial"/>
          <w:lang w:val="en"/>
        </w:rPr>
        <w:t xml:space="preserve"> </w:t>
      </w:r>
    </w:p>
    <w:p w14:paraId="1812C196" w14:textId="77777777" w:rsidR="00C447B8" w:rsidRPr="00915585" w:rsidRDefault="00C447B8" w:rsidP="00C447B8">
      <w:pPr>
        <w:numPr>
          <w:ilvl w:val="0"/>
          <w:numId w:val="24"/>
        </w:numPr>
        <w:spacing w:before="100" w:beforeAutospacing="1" w:after="100" w:afterAutospacing="1" w:line="240" w:lineRule="auto"/>
        <w:jc w:val="both"/>
        <w:rPr>
          <w:rFonts w:ascii="Century Gothic" w:hAnsi="Century Gothic" w:cs="Arial"/>
          <w:lang w:val="en"/>
        </w:rPr>
      </w:pPr>
      <w:r w:rsidRPr="00915585">
        <w:rPr>
          <w:rFonts w:ascii="Century Gothic" w:hAnsi="Century Gothic" w:cs="Arial"/>
          <w:lang w:val="en"/>
        </w:rPr>
        <w:t xml:space="preserve">getting government advice and trusted resources from </w:t>
      </w:r>
      <w:hyperlink r:id="rId42" w:history="1">
        <w:r w:rsidRPr="00915585">
          <w:rPr>
            <w:rStyle w:val="Hyperlink"/>
            <w:rFonts w:ascii="Century Gothic" w:hAnsi="Century Gothic" w:cs="Arial"/>
            <w:lang w:val="en"/>
          </w:rPr>
          <w:t>Educate Against Hate</w:t>
        </w:r>
      </w:hyperlink>
      <w:r w:rsidRPr="00915585">
        <w:rPr>
          <w:rFonts w:ascii="Century Gothic" w:hAnsi="Century Gothic" w:cs="Arial"/>
          <w:lang w:val="en"/>
        </w:rPr>
        <w:t xml:space="preserve"> on safeguarding from radicalisation, building resilience to extremism, and promoting shared values</w:t>
      </w:r>
    </w:p>
    <w:p w14:paraId="22994F2B" w14:textId="77777777" w:rsidR="00C447B8" w:rsidRPr="00915585" w:rsidRDefault="00C447B8" w:rsidP="00C447B8">
      <w:pPr>
        <w:numPr>
          <w:ilvl w:val="0"/>
          <w:numId w:val="24"/>
        </w:numPr>
        <w:spacing w:before="100" w:beforeAutospacing="1" w:after="100" w:afterAutospacing="1" w:line="240" w:lineRule="auto"/>
        <w:jc w:val="both"/>
        <w:rPr>
          <w:rFonts w:ascii="Century Gothic" w:hAnsi="Century Gothic" w:cs="Arial"/>
          <w:lang w:val="en"/>
        </w:rPr>
      </w:pPr>
      <w:r w:rsidRPr="00915585">
        <w:rPr>
          <w:rFonts w:ascii="Century Gothic" w:hAnsi="Century Gothic" w:cs="Arial"/>
          <w:lang w:val="en"/>
        </w:rPr>
        <w:t xml:space="preserve">get advice on reporting online abuse from the National Crime Agency’s </w:t>
      </w:r>
      <w:hyperlink r:id="rId43" w:history="1">
        <w:r w:rsidRPr="00915585">
          <w:rPr>
            <w:rStyle w:val="Hyperlink"/>
            <w:rFonts w:ascii="Century Gothic" w:hAnsi="Century Gothic" w:cs="Arial"/>
            <w:lang w:val="en"/>
          </w:rPr>
          <w:t>Child Exploitation and Online Protection command</w:t>
        </w:r>
      </w:hyperlink>
      <w:r w:rsidRPr="00915585">
        <w:rPr>
          <w:rFonts w:ascii="Century Gothic" w:hAnsi="Century Gothic" w:cs="Arial"/>
          <w:lang w:val="en"/>
        </w:rPr>
        <w:t xml:space="preserve"> </w:t>
      </w:r>
    </w:p>
    <w:p w14:paraId="6E7ED685" w14:textId="77777777" w:rsidR="00C447B8" w:rsidRPr="00915585" w:rsidRDefault="00C447B8" w:rsidP="00C447B8">
      <w:pPr>
        <w:numPr>
          <w:ilvl w:val="0"/>
          <w:numId w:val="24"/>
        </w:numPr>
        <w:spacing w:before="100" w:beforeAutospacing="1" w:after="100" w:afterAutospacing="1" w:line="240" w:lineRule="auto"/>
        <w:jc w:val="both"/>
        <w:rPr>
          <w:rFonts w:ascii="Century Gothic" w:hAnsi="Century Gothic" w:cs="Arial"/>
          <w:lang w:val="en"/>
        </w:rPr>
      </w:pPr>
      <w:r w:rsidRPr="00915585">
        <w:rPr>
          <w:rFonts w:ascii="Century Gothic" w:hAnsi="Century Gothic" w:cs="Arial"/>
          <w:lang w:val="en"/>
        </w:rPr>
        <w:t xml:space="preserve">get advice and support from </w:t>
      </w:r>
      <w:hyperlink r:id="rId44" w:history="1">
        <w:r w:rsidRPr="00915585">
          <w:rPr>
            <w:rStyle w:val="Hyperlink"/>
            <w:rFonts w:ascii="Century Gothic" w:hAnsi="Century Gothic" w:cs="Arial"/>
            <w:lang w:val="en"/>
          </w:rPr>
          <w:t>Anti-Bullying Alliance</w:t>
        </w:r>
      </w:hyperlink>
      <w:r w:rsidRPr="00915585">
        <w:rPr>
          <w:rFonts w:ascii="Century Gothic" w:hAnsi="Century Gothic" w:cs="Arial"/>
          <w:lang w:val="en"/>
        </w:rPr>
        <w:t xml:space="preserve"> for children who are being bullied.</w:t>
      </w:r>
    </w:p>
    <w:p w14:paraId="12F8AB79" w14:textId="62516DC9" w:rsidR="00C447B8" w:rsidRPr="00915585" w:rsidRDefault="00C447B8" w:rsidP="00C447B8">
      <w:pPr>
        <w:pStyle w:val="NormalWeb"/>
        <w:jc w:val="both"/>
        <w:rPr>
          <w:rFonts w:ascii="Century Gothic" w:hAnsi="Century Gothic" w:cs="Arial"/>
          <w:sz w:val="22"/>
          <w:szCs w:val="22"/>
          <w:lang w:val="en"/>
        </w:rPr>
      </w:pPr>
      <w:r w:rsidRPr="00915585">
        <w:rPr>
          <w:rFonts w:ascii="Century Gothic" w:hAnsi="Century Gothic" w:cs="Arial"/>
          <w:sz w:val="22"/>
          <w:szCs w:val="22"/>
          <w:lang w:val="en"/>
        </w:rPr>
        <w:t xml:space="preserve">Please add in if the </w:t>
      </w:r>
      <w:proofErr w:type="spellStart"/>
      <w:r w:rsidR="00B419CF" w:rsidRPr="00915585">
        <w:rPr>
          <w:rFonts w:ascii="Century Gothic" w:hAnsi="Century Gothic" w:cs="Arial"/>
          <w:sz w:val="22"/>
          <w:szCs w:val="22"/>
          <w:lang w:val="en"/>
        </w:rPr>
        <w:t>The</w:t>
      </w:r>
      <w:proofErr w:type="spellEnd"/>
      <w:r w:rsidR="00B419CF" w:rsidRPr="00915585">
        <w:rPr>
          <w:rFonts w:ascii="Century Gothic" w:hAnsi="Century Gothic" w:cs="Arial"/>
          <w:sz w:val="22"/>
          <w:szCs w:val="22"/>
          <w:lang w:val="en"/>
        </w:rPr>
        <w:t xml:space="preserve"> Linden Centre</w:t>
      </w:r>
      <w:r w:rsidRPr="00915585">
        <w:rPr>
          <w:rFonts w:ascii="Century Gothic" w:hAnsi="Century Gothic" w:cs="Arial"/>
          <w:sz w:val="22"/>
          <w:szCs w:val="22"/>
          <w:lang w:val="en"/>
        </w:rPr>
        <w:t xml:space="preserve"> has a confidential route for pupils to report bullying or abuse resources, such as </w:t>
      </w:r>
      <w:hyperlink r:id="rId45" w:history="1">
        <w:proofErr w:type="spellStart"/>
        <w:r w:rsidRPr="00915585">
          <w:rPr>
            <w:rStyle w:val="Hyperlink"/>
            <w:rFonts w:ascii="Century Gothic" w:hAnsi="Century Gothic" w:cs="Arial"/>
            <w:sz w:val="22"/>
            <w:szCs w:val="22"/>
            <w:lang w:val="en"/>
          </w:rPr>
          <w:t>Tootoot</w:t>
        </w:r>
        <w:proofErr w:type="spellEnd"/>
      </w:hyperlink>
      <w:r w:rsidRPr="00915585">
        <w:rPr>
          <w:rFonts w:ascii="Century Gothic" w:hAnsi="Century Gothic" w:cs="Arial"/>
          <w:sz w:val="22"/>
          <w:szCs w:val="22"/>
          <w:lang w:val="en"/>
        </w:rPr>
        <w:t xml:space="preserve"> to provide.</w:t>
      </w:r>
    </w:p>
    <w:p w14:paraId="68D6FDDF" w14:textId="77777777" w:rsidR="00C447B8" w:rsidRPr="00915585" w:rsidRDefault="00C447B8" w:rsidP="00C447B8">
      <w:pPr>
        <w:pStyle w:val="NormalWeb"/>
        <w:jc w:val="both"/>
        <w:rPr>
          <w:rFonts w:ascii="Century Gothic" w:hAnsi="Century Gothic" w:cs="Arial"/>
          <w:sz w:val="22"/>
          <w:szCs w:val="22"/>
          <w:lang w:val="en"/>
        </w:rPr>
      </w:pPr>
      <w:r w:rsidRPr="00915585">
        <w:rPr>
          <w:rFonts w:ascii="Century Gothic" w:hAnsi="Century Gothic" w:cs="Arial"/>
          <w:sz w:val="22"/>
          <w:szCs w:val="22"/>
          <w:lang w:val="en"/>
        </w:rPr>
        <w:t xml:space="preserve">We understand we can access the free </w:t>
      </w:r>
      <w:hyperlink r:id="rId46" w:anchor="contact" w:history="1">
        <w:r w:rsidRPr="00915585">
          <w:rPr>
            <w:rStyle w:val="Hyperlink"/>
            <w:rFonts w:ascii="Century Gothic" w:hAnsi="Century Gothic" w:cs="Arial"/>
            <w:sz w:val="22"/>
            <w:szCs w:val="22"/>
            <w:lang w:val="en"/>
          </w:rPr>
          <w:t>Professionals Online Safety Helpline</w:t>
        </w:r>
      </w:hyperlink>
      <w:r w:rsidRPr="00915585">
        <w:rPr>
          <w:rFonts w:ascii="Century Gothic" w:hAnsi="Century Gothic" w:cs="Arial"/>
          <w:sz w:val="22"/>
          <w:szCs w:val="22"/>
          <w:lang w:val="en"/>
        </w:rPr>
        <w:t xml:space="preserve"> which supports the online safeguarding of both children and professionals. Call 0344 381 4772 or email </w:t>
      </w:r>
      <w:hyperlink r:id="rId47" w:history="1">
        <w:r w:rsidRPr="00915585">
          <w:rPr>
            <w:rStyle w:val="Hyperlink"/>
            <w:rFonts w:ascii="Century Gothic" w:hAnsi="Century Gothic" w:cs="Arial"/>
            <w:sz w:val="22"/>
            <w:szCs w:val="22"/>
            <w:lang w:val="en"/>
          </w:rPr>
          <w:t>helpline@saferinternet.org.uk</w:t>
        </w:r>
      </w:hyperlink>
      <w:r w:rsidRPr="00915585">
        <w:rPr>
          <w:rFonts w:ascii="Century Gothic" w:hAnsi="Century Gothic" w:cs="Arial"/>
          <w:sz w:val="22"/>
          <w:szCs w:val="22"/>
          <w:lang w:val="en"/>
        </w:rPr>
        <w:t>. The helpline is open from Monday to Friday from 10am to 4pm.</w:t>
      </w:r>
    </w:p>
    <w:p w14:paraId="1AD647B4" w14:textId="77777777" w:rsidR="00C447B8" w:rsidRPr="00915585" w:rsidRDefault="00C447B8" w:rsidP="00C447B8">
      <w:pPr>
        <w:spacing w:before="100" w:beforeAutospacing="1" w:after="100" w:afterAutospacing="1" w:line="240" w:lineRule="auto"/>
        <w:jc w:val="both"/>
        <w:rPr>
          <w:rFonts w:ascii="Century Gothic" w:hAnsi="Century Gothic" w:cs="Arial"/>
          <w:lang w:val="en"/>
        </w:rPr>
      </w:pPr>
      <w:r w:rsidRPr="00915585">
        <w:rPr>
          <w:rFonts w:ascii="Century Gothic" w:hAnsi="Century Gothic" w:cs="Arial"/>
          <w:lang w:val="en"/>
        </w:rPr>
        <w:t>When communicating online with parents and pupils, we will endeavor to:</w:t>
      </w:r>
    </w:p>
    <w:p w14:paraId="29898940" w14:textId="012EC67D" w:rsidR="00C447B8" w:rsidRPr="00915585" w:rsidRDefault="00C447B8" w:rsidP="00C447B8">
      <w:pPr>
        <w:numPr>
          <w:ilvl w:val="0"/>
          <w:numId w:val="25"/>
        </w:numPr>
        <w:spacing w:before="100" w:beforeAutospacing="1" w:after="100" w:afterAutospacing="1" w:line="240" w:lineRule="auto"/>
        <w:jc w:val="both"/>
        <w:rPr>
          <w:rFonts w:ascii="Century Gothic" w:hAnsi="Century Gothic" w:cs="Arial"/>
          <w:lang w:val="en"/>
        </w:rPr>
      </w:pPr>
      <w:r w:rsidRPr="00915585">
        <w:rPr>
          <w:rFonts w:ascii="Century Gothic" w:hAnsi="Century Gothic" w:cs="Arial"/>
          <w:lang w:val="en"/>
        </w:rPr>
        <w:t xml:space="preserve">communicate within </w:t>
      </w:r>
      <w:r w:rsidR="00B419CF" w:rsidRPr="00915585">
        <w:rPr>
          <w:rFonts w:ascii="Century Gothic" w:hAnsi="Century Gothic" w:cs="Arial"/>
          <w:lang w:val="en"/>
        </w:rPr>
        <w:t>The Linden Centre</w:t>
      </w:r>
      <w:r w:rsidRPr="00915585">
        <w:rPr>
          <w:rFonts w:ascii="Century Gothic" w:hAnsi="Century Gothic" w:cs="Arial"/>
          <w:lang w:val="en"/>
        </w:rPr>
        <w:t xml:space="preserve"> hours as much as possible (or hours agreed with the school to suit the needs of staff)</w:t>
      </w:r>
    </w:p>
    <w:p w14:paraId="1C633352" w14:textId="77777777" w:rsidR="00C447B8" w:rsidRPr="00915585" w:rsidRDefault="00C447B8" w:rsidP="00C447B8">
      <w:pPr>
        <w:numPr>
          <w:ilvl w:val="0"/>
          <w:numId w:val="25"/>
        </w:numPr>
        <w:spacing w:before="100" w:beforeAutospacing="1" w:after="100" w:afterAutospacing="1" w:line="240" w:lineRule="auto"/>
        <w:jc w:val="both"/>
        <w:rPr>
          <w:rFonts w:ascii="Century Gothic" w:hAnsi="Century Gothic" w:cs="Arial"/>
          <w:lang w:val="en"/>
        </w:rPr>
      </w:pPr>
      <w:r w:rsidRPr="00915585">
        <w:rPr>
          <w:rFonts w:ascii="Century Gothic" w:hAnsi="Century Gothic" w:cs="Arial"/>
          <w:lang w:val="en"/>
        </w:rPr>
        <w:t>communicate through the channels approved by the senior leadership team</w:t>
      </w:r>
    </w:p>
    <w:p w14:paraId="24B486D0" w14:textId="4FFD8054" w:rsidR="00C447B8" w:rsidRPr="00915585" w:rsidRDefault="00C447B8" w:rsidP="00C447B8">
      <w:pPr>
        <w:numPr>
          <w:ilvl w:val="0"/>
          <w:numId w:val="25"/>
        </w:numPr>
        <w:spacing w:before="100" w:beforeAutospacing="1" w:after="100" w:afterAutospacing="1" w:line="240" w:lineRule="auto"/>
        <w:jc w:val="both"/>
        <w:rPr>
          <w:rFonts w:ascii="Century Gothic" w:hAnsi="Century Gothic" w:cs="Arial"/>
          <w:lang w:val="en"/>
        </w:rPr>
      </w:pPr>
      <w:r w:rsidRPr="00915585">
        <w:rPr>
          <w:rFonts w:ascii="Century Gothic" w:hAnsi="Century Gothic" w:cs="Arial"/>
          <w:lang w:val="en"/>
        </w:rPr>
        <w:t xml:space="preserve">use </w:t>
      </w:r>
      <w:r w:rsidR="00B419CF" w:rsidRPr="00915585">
        <w:rPr>
          <w:rFonts w:ascii="Century Gothic" w:hAnsi="Century Gothic" w:cs="Arial"/>
          <w:lang w:val="en"/>
        </w:rPr>
        <w:t>The Linden Centre</w:t>
      </w:r>
      <w:r w:rsidRPr="00915585">
        <w:rPr>
          <w:rFonts w:ascii="Century Gothic" w:hAnsi="Century Gothic" w:cs="Arial"/>
          <w:lang w:val="en"/>
        </w:rPr>
        <w:t xml:space="preserve"> email accounts (not personal ones)</w:t>
      </w:r>
    </w:p>
    <w:p w14:paraId="3CA4B1FA" w14:textId="2E4572F5" w:rsidR="00C447B8" w:rsidRPr="00915585" w:rsidRDefault="00C447B8" w:rsidP="00C447B8">
      <w:pPr>
        <w:numPr>
          <w:ilvl w:val="0"/>
          <w:numId w:val="25"/>
        </w:numPr>
        <w:spacing w:before="100" w:beforeAutospacing="1" w:after="100" w:afterAutospacing="1" w:line="240" w:lineRule="auto"/>
        <w:jc w:val="both"/>
        <w:rPr>
          <w:rFonts w:ascii="Century Gothic" w:hAnsi="Century Gothic" w:cs="Arial"/>
          <w:lang w:val="en"/>
        </w:rPr>
      </w:pPr>
      <w:r w:rsidRPr="00915585">
        <w:rPr>
          <w:rFonts w:ascii="Century Gothic" w:hAnsi="Century Gothic" w:cs="Arial"/>
          <w:lang w:val="en"/>
        </w:rPr>
        <w:t xml:space="preserve">use </w:t>
      </w:r>
      <w:r w:rsidR="00B419CF" w:rsidRPr="00915585">
        <w:rPr>
          <w:rFonts w:ascii="Century Gothic" w:hAnsi="Century Gothic" w:cs="Arial"/>
          <w:lang w:val="en"/>
        </w:rPr>
        <w:t>The Linden Centre</w:t>
      </w:r>
      <w:r w:rsidRPr="00915585">
        <w:rPr>
          <w:rFonts w:ascii="Century Gothic" w:hAnsi="Century Gothic" w:cs="Arial"/>
          <w:lang w:val="en"/>
        </w:rPr>
        <w:t xml:space="preserve"> devices over personal devices wherever possible</w:t>
      </w:r>
    </w:p>
    <w:p w14:paraId="154CAA8D" w14:textId="77777777" w:rsidR="00C447B8" w:rsidRPr="00915585" w:rsidRDefault="00C447B8" w:rsidP="00C447B8">
      <w:pPr>
        <w:numPr>
          <w:ilvl w:val="0"/>
          <w:numId w:val="25"/>
        </w:numPr>
        <w:spacing w:before="100" w:beforeAutospacing="1" w:after="100" w:afterAutospacing="1" w:line="240" w:lineRule="auto"/>
        <w:jc w:val="both"/>
        <w:rPr>
          <w:rFonts w:ascii="Century Gothic" w:hAnsi="Century Gothic" w:cs="Arial"/>
          <w:lang w:val="en"/>
        </w:rPr>
      </w:pPr>
      <w:r w:rsidRPr="00915585">
        <w:rPr>
          <w:rFonts w:ascii="Century Gothic" w:hAnsi="Century Gothic" w:cs="Arial"/>
          <w:lang w:val="en"/>
        </w:rPr>
        <w:t>advise teachers not to share personal information.</w:t>
      </w:r>
    </w:p>
    <w:p w14:paraId="393797D3" w14:textId="0F81E9B6" w:rsidR="00C447B8" w:rsidRPr="00915585" w:rsidRDefault="00C447B8" w:rsidP="00C447B8">
      <w:pPr>
        <w:spacing w:before="100" w:beforeAutospacing="1" w:after="100" w:afterAutospacing="1" w:line="240" w:lineRule="auto"/>
        <w:jc w:val="both"/>
        <w:rPr>
          <w:rFonts w:ascii="Century Gothic" w:hAnsi="Century Gothic" w:cs="Arial"/>
          <w:lang w:val="en"/>
        </w:rPr>
      </w:pPr>
      <w:r w:rsidRPr="00915585">
        <w:rPr>
          <w:rFonts w:ascii="Century Gothic" w:hAnsi="Century Gothic" w:cs="Arial"/>
          <w:lang w:val="en"/>
        </w:rPr>
        <w:lastRenderedPageBreak/>
        <w:t xml:space="preserve">During future full or partial </w:t>
      </w:r>
      <w:proofErr w:type="gramStart"/>
      <w:r w:rsidRPr="00915585">
        <w:rPr>
          <w:rFonts w:ascii="Century Gothic" w:hAnsi="Century Gothic" w:cs="Arial"/>
          <w:lang w:val="en"/>
        </w:rPr>
        <w:t>closure</w:t>
      </w:r>
      <w:proofErr w:type="gramEnd"/>
      <w:r w:rsidRPr="00915585">
        <w:rPr>
          <w:rFonts w:ascii="Century Gothic" w:hAnsi="Century Gothic" w:cs="Arial"/>
          <w:lang w:val="en"/>
        </w:rPr>
        <w:t xml:space="preserve"> </w:t>
      </w:r>
      <w:r w:rsidR="00B419CF" w:rsidRPr="00915585">
        <w:rPr>
          <w:rFonts w:ascii="Century Gothic" w:hAnsi="Century Gothic" w:cs="Arial"/>
          <w:lang w:val="en"/>
        </w:rPr>
        <w:t xml:space="preserve">The Linden </w:t>
      </w:r>
      <w:proofErr w:type="spellStart"/>
      <w:r w:rsidR="00B419CF" w:rsidRPr="00915585">
        <w:rPr>
          <w:rFonts w:ascii="Century Gothic" w:hAnsi="Century Gothic" w:cs="Arial"/>
          <w:lang w:val="en"/>
        </w:rPr>
        <w:t>Centre</w:t>
      </w:r>
      <w:r w:rsidRPr="00915585">
        <w:rPr>
          <w:rFonts w:ascii="Century Gothic" w:hAnsi="Century Gothic" w:cs="Arial"/>
          <w:lang w:val="en"/>
        </w:rPr>
        <w:t>understands</w:t>
      </w:r>
      <w:proofErr w:type="spellEnd"/>
      <w:r w:rsidRPr="00915585">
        <w:rPr>
          <w:rFonts w:ascii="Century Gothic" w:hAnsi="Century Gothic" w:cs="Arial"/>
          <w:lang w:val="en"/>
        </w:rPr>
        <w:t xml:space="preserve"> teaching from home is different to teaching in the classroom. Teachers should try to find a quiet or private room or area to talk to pupils, parents. </w:t>
      </w:r>
    </w:p>
    <w:p w14:paraId="24C840C3" w14:textId="77777777" w:rsidR="00C447B8" w:rsidRPr="00915585" w:rsidRDefault="00C447B8"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Below are some things to consider when delivering virtual lessons, especially where webcams are involved:</w:t>
      </w:r>
    </w:p>
    <w:p w14:paraId="31693AC7"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2D00B824" w14:textId="77777777" w:rsidR="00C447B8" w:rsidRPr="00915585" w:rsidRDefault="00C447B8" w:rsidP="00C447B8">
      <w:pPr>
        <w:numPr>
          <w:ilvl w:val="0"/>
          <w:numId w:val="16"/>
        </w:numPr>
        <w:spacing w:after="0" w:line="240" w:lineRule="auto"/>
        <w:contextualSpacing/>
        <w:jc w:val="both"/>
        <w:rPr>
          <w:rFonts w:ascii="Century Gothic" w:eastAsia="Times New Roman" w:hAnsi="Century Gothic" w:cs="Arial"/>
          <w:lang w:eastAsia="en-GB"/>
        </w:rPr>
      </w:pPr>
      <w:r w:rsidRPr="00915585">
        <w:rPr>
          <w:rFonts w:ascii="Century Gothic" w:eastAsia="Times New Roman" w:hAnsi="Century Gothic" w:cs="Arial"/>
          <w:lang w:eastAsia="en-GB"/>
        </w:rPr>
        <w:t>No 1:1s, groups only</w:t>
      </w:r>
    </w:p>
    <w:p w14:paraId="0FA4FA5F" w14:textId="77777777" w:rsidR="00C447B8" w:rsidRPr="00915585" w:rsidRDefault="00C447B8" w:rsidP="00C447B8">
      <w:pPr>
        <w:numPr>
          <w:ilvl w:val="0"/>
          <w:numId w:val="16"/>
        </w:numPr>
        <w:spacing w:after="0" w:line="240" w:lineRule="auto"/>
        <w:contextualSpacing/>
        <w:jc w:val="both"/>
        <w:rPr>
          <w:rFonts w:ascii="Century Gothic" w:eastAsia="Times New Roman" w:hAnsi="Century Gothic" w:cs="Arial"/>
          <w:lang w:eastAsia="en-GB"/>
        </w:rPr>
      </w:pPr>
      <w:r w:rsidRPr="00915585">
        <w:rPr>
          <w:rFonts w:ascii="Century Gothic" w:eastAsia="Times New Roman" w:hAnsi="Century Gothic" w:cs="Arial"/>
          <w:lang w:eastAsia="en-GB"/>
        </w:rPr>
        <w:t>Staff and children must wear suitable clothing, as should anyone else in the household</w:t>
      </w:r>
    </w:p>
    <w:p w14:paraId="4725D851" w14:textId="77777777" w:rsidR="00C447B8" w:rsidRPr="00915585" w:rsidRDefault="00C447B8" w:rsidP="00C447B8">
      <w:pPr>
        <w:numPr>
          <w:ilvl w:val="0"/>
          <w:numId w:val="16"/>
        </w:numPr>
        <w:spacing w:after="0" w:line="240" w:lineRule="auto"/>
        <w:contextualSpacing/>
        <w:jc w:val="both"/>
        <w:rPr>
          <w:rFonts w:ascii="Century Gothic" w:eastAsia="Times New Roman" w:hAnsi="Century Gothic" w:cs="Arial"/>
          <w:lang w:eastAsia="en-GB"/>
        </w:rPr>
      </w:pPr>
      <w:r w:rsidRPr="00915585">
        <w:rPr>
          <w:rFonts w:ascii="Century Gothic" w:eastAsia="Times New Roman" w:hAnsi="Century Gothic" w:cs="Arial"/>
          <w:lang w:eastAsia="en-GB"/>
        </w:rPr>
        <w:t>Any computers used should be in appropriate areas, for example, not in bedrooms; and the background should be blurred.</w:t>
      </w:r>
    </w:p>
    <w:p w14:paraId="11E8720C" w14:textId="77777777" w:rsidR="00C447B8" w:rsidRPr="00915585" w:rsidRDefault="00C447B8" w:rsidP="00C447B8">
      <w:pPr>
        <w:numPr>
          <w:ilvl w:val="0"/>
          <w:numId w:val="16"/>
        </w:numPr>
        <w:spacing w:after="0" w:line="240" w:lineRule="auto"/>
        <w:contextualSpacing/>
        <w:jc w:val="both"/>
        <w:rPr>
          <w:rFonts w:ascii="Century Gothic" w:eastAsia="Times New Roman" w:hAnsi="Century Gothic" w:cs="Arial"/>
          <w:lang w:eastAsia="en-GB"/>
        </w:rPr>
      </w:pPr>
      <w:r w:rsidRPr="00915585">
        <w:rPr>
          <w:rFonts w:ascii="Century Gothic" w:eastAsia="Times New Roman" w:hAnsi="Century Gothic" w:cs="Arial"/>
          <w:lang w:eastAsia="en-GB"/>
        </w:rPr>
        <w:t>The live class should be recorded so that if any issues were to arise, the video can be reviewed</w:t>
      </w:r>
    </w:p>
    <w:p w14:paraId="1D6BE8F0" w14:textId="77777777" w:rsidR="00C447B8" w:rsidRPr="00915585" w:rsidRDefault="00C447B8" w:rsidP="00C447B8">
      <w:pPr>
        <w:numPr>
          <w:ilvl w:val="0"/>
          <w:numId w:val="16"/>
        </w:numPr>
        <w:spacing w:after="0" w:line="240" w:lineRule="auto"/>
        <w:contextualSpacing/>
        <w:jc w:val="both"/>
        <w:rPr>
          <w:rFonts w:ascii="Century Gothic" w:eastAsia="Times New Roman" w:hAnsi="Century Gothic" w:cs="Arial"/>
          <w:lang w:eastAsia="en-GB"/>
        </w:rPr>
      </w:pPr>
      <w:r w:rsidRPr="00915585">
        <w:rPr>
          <w:rFonts w:ascii="Century Gothic" w:eastAsia="Times New Roman" w:hAnsi="Century Gothic" w:cs="Arial"/>
          <w:lang w:eastAsia="en-GB"/>
        </w:rPr>
        <w:t>Live classes should be kept to a reasonable length of time, or the streaming may prevent the family ‘getting on’ with their day</w:t>
      </w:r>
    </w:p>
    <w:p w14:paraId="4FD409F7" w14:textId="77777777" w:rsidR="00C447B8" w:rsidRPr="00915585" w:rsidRDefault="00C447B8" w:rsidP="00C447B8">
      <w:pPr>
        <w:numPr>
          <w:ilvl w:val="0"/>
          <w:numId w:val="16"/>
        </w:numPr>
        <w:spacing w:after="0" w:line="240" w:lineRule="auto"/>
        <w:contextualSpacing/>
        <w:jc w:val="both"/>
        <w:rPr>
          <w:rFonts w:ascii="Century Gothic" w:eastAsia="Times New Roman" w:hAnsi="Century Gothic" w:cs="Arial"/>
          <w:lang w:eastAsia="en-GB"/>
        </w:rPr>
      </w:pPr>
      <w:r w:rsidRPr="00915585">
        <w:rPr>
          <w:rFonts w:ascii="Century Gothic" w:eastAsia="Times New Roman" w:hAnsi="Century Gothic" w:cs="Arial"/>
          <w:lang w:eastAsia="en-GB"/>
        </w:rPr>
        <w:t>Language must be professional and appropriate, including any family members in the background</w:t>
      </w:r>
    </w:p>
    <w:p w14:paraId="148F2D36" w14:textId="77777777" w:rsidR="00C447B8" w:rsidRPr="00915585" w:rsidRDefault="00C447B8" w:rsidP="00C447B8">
      <w:pPr>
        <w:numPr>
          <w:ilvl w:val="0"/>
          <w:numId w:val="16"/>
        </w:numPr>
        <w:spacing w:after="0" w:line="240" w:lineRule="auto"/>
        <w:contextualSpacing/>
        <w:jc w:val="both"/>
        <w:rPr>
          <w:rFonts w:ascii="Century Gothic" w:eastAsia="Times New Roman" w:hAnsi="Century Gothic" w:cs="Arial"/>
          <w:lang w:eastAsia="en-GB"/>
        </w:rPr>
      </w:pPr>
      <w:r w:rsidRPr="00915585">
        <w:rPr>
          <w:rFonts w:ascii="Century Gothic" w:eastAsia="Times New Roman" w:hAnsi="Century Gothic" w:cs="Arial"/>
          <w:lang w:eastAsia="en-GB"/>
        </w:rPr>
        <w:t>Staff must only use platforms specified by senior managers and approved by our IT network manager/provider to communicate with pupils</w:t>
      </w:r>
    </w:p>
    <w:p w14:paraId="53C63A59" w14:textId="77777777" w:rsidR="00C447B8" w:rsidRPr="00915585" w:rsidRDefault="00C447B8" w:rsidP="00C447B8">
      <w:pPr>
        <w:numPr>
          <w:ilvl w:val="0"/>
          <w:numId w:val="16"/>
        </w:numPr>
        <w:spacing w:after="0" w:line="240" w:lineRule="auto"/>
        <w:contextualSpacing/>
        <w:jc w:val="both"/>
        <w:rPr>
          <w:rFonts w:ascii="Century Gothic" w:eastAsia="Times New Roman" w:hAnsi="Century Gothic" w:cs="Arial"/>
          <w:lang w:eastAsia="en-GB"/>
        </w:rPr>
      </w:pPr>
      <w:r w:rsidRPr="00915585">
        <w:rPr>
          <w:rFonts w:ascii="Century Gothic" w:eastAsia="Times New Roman" w:hAnsi="Century Gothic" w:cs="Arial"/>
          <w:lang w:eastAsia="en-GB"/>
        </w:rPr>
        <w:t>Staff should record, the length, time, date and attendance of any sessions held.</w:t>
      </w:r>
    </w:p>
    <w:p w14:paraId="76B937FA" w14:textId="77777777" w:rsidR="00C447B8" w:rsidRPr="00915585" w:rsidRDefault="00C447B8" w:rsidP="00C447B8">
      <w:pPr>
        <w:spacing w:before="100" w:beforeAutospacing="1" w:after="100" w:afterAutospacing="1" w:line="240" w:lineRule="auto"/>
        <w:jc w:val="both"/>
        <w:rPr>
          <w:rFonts w:ascii="Century Gothic" w:hAnsi="Century Gothic" w:cs="Arial"/>
          <w:lang w:val="en"/>
        </w:rPr>
      </w:pPr>
      <w:r w:rsidRPr="00915585">
        <w:rPr>
          <w:rFonts w:ascii="Century Gothic" w:hAnsi="Century Gothic" w:cs="Arial"/>
          <w:lang w:val="en"/>
        </w:rPr>
        <w:t>If needed, we will help parents, carers and pupils to make a weekly plan or structure that includes time for education, playing and relaxing is important to reduce stress and anxiety for families.</w:t>
      </w:r>
    </w:p>
    <w:p w14:paraId="3AA5753F" w14:textId="77777777" w:rsidR="00C447B8" w:rsidRPr="00915585" w:rsidRDefault="00C447B8" w:rsidP="00C447B8">
      <w:pPr>
        <w:spacing w:before="100" w:beforeAutospacing="1" w:after="100" w:afterAutospacing="1" w:line="240" w:lineRule="auto"/>
        <w:jc w:val="both"/>
        <w:rPr>
          <w:rFonts w:ascii="Century Gothic" w:hAnsi="Century Gothic" w:cs="Arial"/>
          <w:lang w:val="en"/>
        </w:rPr>
      </w:pPr>
      <w:r w:rsidRPr="00915585">
        <w:rPr>
          <w:rFonts w:ascii="Century Gothic" w:hAnsi="Century Gothic" w:cs="Arial"/>
          <w:lang w:val="en"/>
        </w:rPr>
        <w:t xml:space="preserve">As set out in </w:t>
      </w:r>
      <w:hyperlink r:id="rId48" w:anchor="helping-children-and-young-people-cope-with-stress" w:history="1">
        <w:r w:rsidRPr="00915585">
          <w:rPr>
            <w:rStyle w:val="Hyperlink"/>
            <w:rFonts w:ascii="Century Gothic" w:hAnsi="Century Gothic" w:cs="Arial"/>
            <w:lang w:val="en"/>
          </w:rPr>
          <w:t>Public Health England’s guidance for parents and carers</w:t>
        </w:r>
      </w:hyperlink>
      <w:r w:rsidRPr="00915585">
        <w:rPr>
          <w:rFonts w:ascii="Century Gothic" w:hAnsi="Century Gothic" w:cs="Arial"/>
          <w:lang w:val="en"/>
        </w:rPr>
        <w:t>, routine can give children and young people an increased feeling of safety in the context of uncertainty.</w:t>
      </w:r>
    </w:p>
    <w:p w14:paraId="788FBC70" w14:textId="77777777" w:rsidR="00C447B8" w:rsidRPr="00915585" w:rsidRDefault="00C447B8" w:rsidP="00C447B8">
      <w:pPr>
        <w:spacing w:before="100" w:beforeAutospacing="1" w:after="100" w:afterAutospacing="1" w:line="240" w:lineRule="auto"/>
        <w:jc w:val="both"/>
        <w:rPr>
          <w:rFonts w:ascii="Century Gothic" w:hAnsi="Century Gothic" w:cs="Arial"/>
          <w:lang w:val="en"/>
        </w:rPr>
      </w:pPr>
      <w:r w:rsidRPr="00915585">
        <w:rPr>
          <w:rFonts w:ascii="Century Gothic" w:hAnsi="Century Gothic" w:cs="Arial"/>
          <w:lang w:val="en"/>
        </w:rPr>
        <w:t xml:space="preserve">If appropriate and only with approval from a member of the school’s leadership team and following a risk assessment recorded on the child’s safeguarding </w:t>
      </w:r>
      <w:proofErr w:type="gramStart"/>
      <w:r w:rsidRPr="00915585">
        <w:rPr>
          <w:rFonts w:ascii="Century Gothic" w:hAnsi="Century Gothic" w:cs="Arial"/>
          <w:lang w:val="en"/>
        </w:rPr>
        <w:t>file</w:t>
      </w:r>
      <w:proofErr w:type="gramEnd"/>
      <w:r w:rsidRPr="00915585">
        <w:rPr>
          <w:rFonts w:ascii="Century Gothic" w:hAnsi="Century Gothic" w:cs="Arial"/>
          <w:lang w:val="en"/>
        </w:rPr>
        <w:t xml:space="preserve"> we will provided one-to-one sessions in some circumstances. For example, to provide pastoral care or provide support for pupils with special educational needs and disabilities (SEND).</w:t>
      </w:r>
    </w:p>
    <w:p w14:paraId="3D3D0AA0" w14:textId="77777777" w:rsidR="00C447B8" w:rsidRPr="00915585" w:rsidRDefault="00C447B8" w:rsidP="00C447B8">
      <w:pPr>
        <w:spacing w:before="100" w:beforeAutospacing="1" w:after="0" w:line="240" w:lineRule="auto"/>
        <w:jc w:val="both"/>
        <w:rPr>
          <w:rFonts w:ascii="Century Gothic" w:hAnsi="Century Gothic" w:cs="Arial"/>
          <w:lang w:val="en"/>
        </w:rPr>
      </w:pPr>
      <w:r w:rsidRPr="00915585">
        <w:rPr>
          <w:rFonts w:ascii="Century Gothic" w:hAnsi="Century Gothic" w:cs="Arial"/>
          <w:lang w:val="en"/>
        </w:rPr>
        <w:t>This should be discussed and approved by the senior leadership team to assess any risks. There may be helpful solutions, such as including a parent or additional staff member in the call.</w:t>
      </w:r>
    </w:p>
    <w:p w14:paraId="69CD725E" w14:textId="77777777" w:rsidR="00C447B8" w:rsidRPr="00915585" w:rsidRDefault="00C447B8" w:rsidP="00C447B8">
      <w:pPr>
        <w:spacing w:after="0" w:line="240" w:lineRule="auto"/>
        <w:contextualSpacing/>
        <w:jc w:val="both"/>
        <w:rPr>
          <w:rFonts w:ascii="Century Gothic" w:eastAsia="Times New Roman" w:hAnsi="Century Gothic" w:cs="Arial"/>
          <w:lang w:eastAsia="en-GB"/>
        </w:rPr>
      </w:pPr>
    </w:p>
    <w:p w14:paraId="09A95C9D" w14:textId="47168D9E" w:rsidR="00C447B8" w:rsidRPr="00915585" w:rsidRDefault="00C447B8" w:rsidP="00C447B8">
      <w:pPr>
        <w:keepNext/>
        <w:keepLines/>
        <w:spacing w:after="0" w:line="240" w:lineRule="auto"/>
        <w:jc w:val="both"/>
        <w:outlineLvl w:val="0"/>
        <w:rPr>
          <w:rFonts w:ascii="Century Gothic" w:eastAsia="Times New Roman" w:hAnsi="Century Gothic" w:cs="Arial"/>
          <w:b/>
          <w:color w:val="000000"/>
        </w:rPr>
      </w:pPr>
      <w:bookmarkStart w:id="13" w:name="_Toc36299089"/>
      <w:r w:rsidRPr="00915585">
        <w:rPr>
          <w:rFonts w:ascii="Century Gothic" w:eastAsia="Times New Roman" w:hAnsi="Century Gothic" w:cs="Arial"/>
          <w:b/>
          <w:color w:val="000000"/>
        </w:rPr>
        <w:t xml:space="preserve">Supporting children not in </w:t>
      </w:r>
      <w:bookmarkEnd w:id="13"/>
      <w:r w:rsidR="00B419CF" w:rsidRPr="00915585">
        <w:rPr>
          <w:rFonts w:ascii="Century Gothic" w:eastAsia="Times New Roman" w:hAnsi="Century Gothic" w:cs="Arial"/>
          <w:b/>
          <w:color w:val="000000"/>
        </w:rPr>
        <w:t>The Linden Centre</w:t>
      </w:r>
      <w:r w:rsidRPr="00915585">
        <w:rPr>
          <w:rFonts w:ascii="Century Gothic" w:eastAsia="Times New Roman" w:hAnsi="Century Gothic" w:cs="Arial"/>
          <w:b/>
          <w:color w:val="000000"/>
        </w:rPr>
        <w:t xml:space="preserve"> during full opening or for the purposes of future full or partial closure</w:t>
      </w:r>
    </w:p>
    <w:p w14:paraId="4152AC0E" w14:textId="77777777" w:rsidR="00C447B8" w:rsidRPr="00915585" w:rsidRDefault="00C447B8" w:rsidP="00C447B8">
      <w:pPr>
        <w:spacing w:after="0" w:line="240" w:lineRule="auto"/>
        <w:jc w:val="both"/>
        <w:rPr>
          <w:rFonts w:ascii="Century Gothic" w:eastAsia="Times New Roman" w:hAnsi="Century Gothic" w:cs="Arial"/>
          <w:b/>
          <w:bCs/>
          <w:lang w:eastAsia="en-GB"/>
        </w:rPr>
      </w:pPr>
    </w:p>
    <w:p w14:paraId="1B9F77B2" w14:textId="2A1D34B6" w:rsidR="00C447B8" w:rsidRPr="00915585" w:rsidRDefault="00B419CF"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The Linden Centre</w:t>
      </w:r>
      <w:r w:rsidR="00486829" w:rsidRPr="00915585">
        <w:rPr>
          <w:rFonts w:ascii="Century Gothic" w:eastAsia="Times New Roman" w:hAnsi="Century Gothic" w:cs="Arial"/>
          <w:lang w:eastAsia="en-GB"/>
        </w:rPr>
        <w:t xml:space="preserve"> </w:t>
      </w:r>
      <w:r w:rsidR="00C447B8" w:rsidRPr="00915585">
        <w:rPr>
          <w:rFonts w:ascii="Century Gothic" w:eastAsia="Times New Roman" w:hAnsi="Century Gothic" w:cs="Arial"/>
          <w:lang w:eastAsia="en-GB"/>
        </w:rPr>
        <w:t xml:space="preserve">is committed to ensuring the safety and well-being of all its children and young people. </w:t>
      </w:r>
    </w:p>
    <w:p w14:paraId="4FBF9CA3" w14:textId="77777777" w:rsidR="00C447B8" w:rsidRPr="00915585" w:rsidRDefault="00C447B8" w:rsidP="00C447B8">
      <w:pPr>
        <w:spacing w:after="0" w:line="240" w:lineRule="auto"/>
        <w:ind w:left="360"/>
        <w:jc w:val="both"/>
        <w:rPr>
          <w:rFonts w:ascii="Century Gothic" w:eastAsia="Times New Roman" w:hAnsi="Century Gothic" w:cs="Arial"/>
          <w:lang w:eastAsia="en-GB"/>
        </w:rPr>
      </w:pPr>
    </w:p>
    <w:p w14:paraId="04E9032B" w14:textId="77777777" w:rsidR="00C447B8" w:rsidRPr="00915585" w:rsidRDefault="00C447B8"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 xml:space="preserve">During full opening where vulnerable children cannot attend due to Coronavirus or during future full or partial </w:t>
      </w:r>
      <w:proofErr w:type="gramStart"/>
      <w:r w:rsidRPr="00915585">
        <w:rPr>
          <w:rFonts w:ascii="Century Gothic" w:eastAsia="Times New Roman" w:hAnsi="Century Gothic" w:cs="Arial"/>
          <w:lang w:eastAsia="en-GB"/>
        </w:rPr>
        <w:t>closure</w:t>
      </w:r>
      <w:proofErr w:type="gramEnd"/>
      <w:r w:rsidRPr="00915585">
        <w:rPr>
          <w:rFonts w:ascii="Century Gothic" w:eastAsia="Times New Roman" w:hAnsi="Century Gothic" w:cs="Arial"/>
          <w:lang w:eastAsia="en-GB"/>
        </w:rPr>
        <w:t xml:space="preserve"> we will adhere the following. Where the DSL has identified a vulnerable child, they should ensure that a robust communication plan is in place for that child or young person. We will risk assess all vulnerable children as High, Medium or Low risk. We will ensure contact is made with these children and their </w:t>
      </w:r>
      <w:r w:rsidRPr="00915585">
        <w:rPr>
          <w:rFonts w:ascii="Century Gothic" w:eastAsia="Times New Roman" w:hAnsi="Century Gothic" w:cs="Arial"/>
          <w:lang w:eastAsia="en-GB"/>
        </w:rPr>
        <w:lastRenderedPageBreak/>
        <w:t xml:space="preserve">families every three working days for high risk children, every four working days for medium risk children and every five working days for low risk children. Through consultation with other professionals, such as social workers we may deem it appropriate to share contact with families. As a minimum all families will be contacted by a member of school staff, a minimum of once per working week. Details of this plan must be recorded in the child’s safeguarding file, as should a record of contact </w:t>
      </w:r>
      <w:proofErr w:type="gramStart"/>
      <w:r w:rsidRPr="00915585">
        <w:rPr>
          <w:rFonts w:ascii="Century Gothic" w:eastAsia="Times New Roman" w:hAnsi="Century Gothic" w:cs="Arial"/>
          <w:lang w:eastAsia="en-GB"/>
        </w:rPr>
        <w:t>made</w:t>
      </w:r>
      <w:proofErr w:type="gramEnd"/>
      <w:r w:rsidRPr="00915585">
        <w:rPr>
          <w:rFonts w:ascii="Century Gothic" w:eastAsia="Times New Roman" w:hAnsi="Century Gothic" w:cs="Arial"/>
          <w:lang w:eastAsia="en-GB"/>
        </w:rPr>
        <w:t xml:space="preserve">. The communication plans can </w:t>
      </w:r>
      <w:proofErr w:type="gramStart"/>
      <w:r w:rsidRPr="00915585">
        <w:rPr>
          <w:rFonts w:ascii="Century Gothic" w:eastAsia="Times New Roman" w:hAnsi="Century Gothic" w:cs="Arial"/>
          <w:lang w:eastAsia="en-GB"/>
        </w:rPr>
        <w:t>include;</w:t>
      </w:r>
      <w:proofErr w:type="gramEnd"/>
      <w:r w:rsidRPr="00915585">
        <w:rPr>
          <w:rFonts w:ascii="Century Gothic" w:eastAsia="Times New Roman" w:hAnsi="Century Gothic" w:cs="Arial"/>
          <w:lang w:eastAsia="en-GB"/>
        </w:rPr>
        <w:t xml:space="preserve"> remote contact and phone contact. Other individualised contact methods should be considered and recorded. </w:t>
      </w:r>
    </w:p>
    <w:p w14:paraId="7A2B35F3" w14:textId="77777777" w:rsidR="00C447B8" w:rsidRPr="00915585" w:rsidRDefault="00C447B8" w:rsidP="00C447B8">
      <w:pPr>
        <w:spacing w:after="0" w:line="240" w:lineRule="auto"/>
        <w:ind w:left="360"/>
        <w:jc w:val="both"/>
        <w:rPr>
          <w:rFonts w:ascii="Century Gothic" w:eastAsia="Times New Roman" w:hAnsi="Century Gothic" w:cs="Arial"/>
          <w:lang w:eastAsia="en-GB"/>
        </w:rPr>
      </w:pPr>
    </w:p>
    <w:p w14:paraId="66C1A75B" w14:textId="426642A1" w:rsidR="00C447B8" w:rsidRPr="00915585" w:rsidRDefault="00B419CF"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The Linden Centre</w:t>
      </w:r>
      <w:r w:rsidR="00486829" w:rsidRPr="00915585">
        <w:rPr>
          <w:rFonts w:ascii="Century Gothic" w:eastAsia="Times New Roman" w:hAnsi="Century Gothic" w:cs="Arial"/>
          <w:lang w:eastAsia="en-GB"/>
        </w:rPr>
        <w:t xml:space="preserve"> </w:t>
      </w:r>
      <w:r w:rsidR="00C447B8" w:rsidRPr="00915585">
        <w:rPr>
          <w:rFonts w:ascii="Century Gothic" w:eastAsia="Times New Roman" w:hAnsi="Century Gothic" w:cs="Arial"/>
          <w:lang w:eastAsia="en-GB"/>
        </w:rPr>
        <w:t xml:space="preserve">and its DSL will work closely with all stakeholders to maximise the effectiveness of any communication plan. This plan must be reviewed regularly and where concerns arise, the DSL will consider any referrals as appropriate.  </w:t>
      </w:r>
      <w:r w:rsidRPr="00915585">
        <w:rPr>
          <w:rFonts w:ascii="Century Gothic" w:eastAsia="Times New Roman" w:hAnsi="Century Gothic" w:cs="Arial"/>
          <w:lang w:eastAsia="en-GB"/>
        </w:rPr>
        <w:t>The Linden Centre</w:t>
      </w:r>
      <w:r w:rsidR="00C447B8" w:rsidRPr="00915585">
        <w:rPr>
          <w:rFonts w:ascii="Century Gothic" w:eastAsia="Times New Roman" w:hAnsi="Century Gothic" w:cs="Arial"/>
          <w:lang w:eastAsia="en-GB"/>
        </w:rPr>
        <w:t xml:space="preserve"> will share safeguarding messages on its website and social media pages. </w:t>
      </w:r>
    </w:p>
    <w:p w14:paraId="2E3E4678" w14:textId="77777777" w:rsidR="00C447B8" w:rsidRPr="00915585" w:rsidRDefault="00C447B8" w:rsidP="00C447B8">
      <w:pPr>
        <w:spacing w:after="0" w:line="240" w:lineRule="auto"/>
        <w:ind w:left="360"/>
        <w:jc w:val="both"/>
        <w:rPr>
          <w:rFonts w:ascii="Century Gothic" w:eastAsia="Times New Roman" w:hAnsi="Century Gothic" w:cs="Arial"/>
          <w:lang w:eastAsia="en-GB"/>
        </w:rPr>
      </w:pPr>
    </w:p>
    <w:p w14:paraId="26223F77" w14:textId="003C2E82" w:rsidR="00C447B8" w:rsidRPr="00915585" w:rsidRDefault="00B419CF"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The Linden Centre</w:t>
      </w:r>
      <w:r w:rsidR="002417A4" w:rsidRPr="00915585">
        <w:rPr>
          <w:rFonts w:ascii="Century Gothic" w:eastAsia="Times New Roman" w:hAnsi="Century Gothic" w:cs="Arial"/>
          <w:lang w:eastAsia="en-GB"/>
        </w:rPr>
        <w:t xml:space="preserve"> </w:t>
      </w:r>
      <w:r w:rsidR="00C447B8" w:rsidRPr="00915585">
        <w:rPr>
          <w:rFonts w:ascii="Century Gothic" w:eastAsia="Times New Roman" w:hAnsi="Century Gothic" w:cs="Arial"/>
          <w:lang w:eastAsia="en-GB"/>
        </w:rPr>
        <w:t xml:space="preserve">recognises that </w:t>
      </w:r>
      <w:r w:rsidR="002417A4" w:rsidRPr="00915585">
        <w:rPr>
          <w:rFonts w:ascii="Century Gothic" w:eastAsia="Times New Roman" w:hAnsi="Century Gothic" w:cs="Arial"/>
          <w:lang w:eastAsia="en-GB"/>
        </w:rPr>
        <w:t>the</w:t>
      </w:r>
      <w:r w:rsidRPr="00915585">
        <w:rPr>
          <w:rFonts w:ascii="Century Gothic" w:eastAsia="Times New Roman" w:hAnsi="Century Gothic" w:cs="Arial"/>
          <w:lang w:eastAsia="en-GB"/>
        </w:rPr>
        <w:t xml:space="preserve"> </w:t>
      </w:r>
      <w:r w:rsidR="002417A4" w:rsidRPr="00915585">
        <w:rPr>
          <w:rFonts w:ascii="Century Gothic" w:eastAsia="Times New Roman" w:hAnsi="Century Gothic" w:cs="Arial"/>
          <w:lang w:eastAsia="en-GB"/>
        </w:rPr>
        <w:t xml:space="preserve">school </w:t>
      </w:r>
      <w:r w:rsidR="00C447B8" w:rsidRPr="00915585">
        <w:rPr>
          <w:rFonts w:ascii="Century Gothic" w:eastAsia="Times New Roman" w:hAnsi="Century Gothic" w:cs="Arial"/>
          <w:lang w:eastAsia="en-GB"/>
        </w:rPr>
        <w:t xml:space="preserve">is a protective factor for children and young people, and the current circumstances, can affect the mental health of pupils and their parents/carers. Staff at </w:t>
      </w:r>
      <w:r w:rsidRPr="00915585">
        <w:rPr>
          <w:rFonts w:ascii="Century Gothic" w:eastAsia="Times New Roman" w:hAnsi="Century Gothic" w:cs="Arial"/>
          <w:lang w:eastAsia="en-GB"/>
        </w:rPr>
        <w:t>The Linden Centre</w:t>
      </w:r>
      <w:r w:rsidR="002417A4" w:rsidRPr="00915585">
        <w:rPr>
          <w:rFonts w:ascii="Century Gothic" w:eastAsia="Times New Roman" w:hAnsi="Century Gothic" w:cs="Arial"/>
          <w:lang w:eastAsia="en-GB"/>
        </w:rPr>
        <w:t xml:space="preserve"> </w:t>
      </w:r>
      <w:r w:rsidR="00C447B8" w:rsidRPr="00915585">
        <w:rPr>
          <w:rFonts w:ascii="Century Gothic" w:eastAsia="Times New Roman" w:hAnsi="Century Gothic" w:cs="Arial"/>
          <w:lang w:eastAsia="en-GB"/>
        </w:rPr>
        <w:t xml:space="preserve">need to be aware of this in setting expectations of pupils’ work where they are at home. </w:t>
      </w:r>
    </w:p>
    <w:p w14:paraId="0AE971DB"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38C185D2" w14:textId="2B125497" w:rsidR="00C447B8" w:rsidRPr="00915585" w:rsidRDefault="00C447B8" w:rsidP="00C447B8">
      <w:pPr>
        <w:keepNext/>
        <w:keepLines/>
        <w:spacing w:after="0" w:line="240" w:lineRule="auto"/>
        <w:jc w:val="both"/>
        <w:outlineLvl w:val="0"/>
        <w:rPr>
          <w:rFonts w:ascii="Century Gothic" w:eastAsia="Times New Roman" w:hAnsi="Century Gothic" w:cs="Arial"/>
          <w:b/>
          <w:color w:val="000000"/>
        </w:rPr>
      </w:pPr>
      <w:bookmarkStart w:id="14" w:name="_Toc36299090"/>
      <w:r w:rsidRPr="00915585">
        <w:rPr>
          <w:rFonts w:ascii="Century Gothic" w:eastAsia="Times New Roman" w:hAnsi="Century Gothic" w:cs="Arial"/>
          <w:b/>
          <w:color w:val="000000"/>
        </w:rPr>
        <w:t xml:space="preserve">Supporting children in </w:t>
      </w:r>
      <w:bookmarkEnd w:id="14"/>
      <w:r w:rsidR="00B419CF" w:rsidRPr="00915585">
        <w:rPr>
          <w:rFonts w:ascii="Century Gothic" w:eastAsia="Times New Roman" w:hAnsi="Century Gothic" w:cs="Arial"/>
          <w:b/>
          <w:color w:val="000000"/>
        </w:rPr>
        <w:t>The Linden Centre</w:t>
      </w:r>
      <w:r w:rsidRPr="00915585">
        <w:rPr>
          <w:rFonts w:ascii="Century Gothic" w:eastAsia="Times New Roman" w:hAnsi="Century Gothic" w:cs="Arial"/>
          <w:b/>
          <w:color w:val="000000"/>
        </w:rPr>
        <w:t xml:space="preserve"> during full opening or for the purposes of future full or partial closure</w:t>
      </w:r>
    </w:p>
    <w:p w14:paraId="7337AA05" w14:textId="77777777" w:rsidR="00C447B8" w:rsidRPr="00915585" w:rsidRDefault="00C447B8" w:rsidP="00C447B8">
      <w:pPr>
        <w:spacing w:after="0" w:line="240" w:lineRule="auto"/>
        <w:jc w:val="both"/>
        <w:rPr>
          <w:rFonts w:ascii="Century Gothic" w:eastAsia="Times New Roman" w:hAnsi="Century Gothic" w:cs="Arial"/>
          <w:b/>
          <w:bCs/>
          <w:lang w:eastAsia="en-GB"/>
        </w:rPr>
      </w:pPr>
    </w:p>
    <w:p w14:paraId="39826EC3" w14:textId="5C7E593F" w:rsidR="00C447B8" w:rsidRPr="00915585" w:rsidRDefault="00C447B8"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 xml:space="preserve">During future full or partial </w:t>
      </w:r>
      <w:proofErr w:type="gramStart"/>
      <w:r w:rsidRPr="00915585">
        <w:rPr>
          <w:rFonts w:ascii="Century Gothic" w:eastAsia="Times New Roman" w:hAnsi="Century Gothic" w:cs="Arial"/>
          <w:lang w:eastAsia="en-GB"/>
        </w:rPr>
        <w:t>closure</w:t>
      </w:r>
      <w:proofErr w:type="gramEnd"/>
      <w:r w:rsidRPr="00915585">
        <w:rPr>
          <w:rFonts w:ascii="Century Gothic" w:eastAsia="Times New Roman" w:hAnsi="Century Gothic" w:cs="Arial"/>
          <w:lang w:eastAsia="en-GB"/>
        </w:rPr>
        <w:t xml:space="preserve"> </w:t>
      </w:r>
      <w:r w:rsidR="00B419CF" w:rsidRPr="00915585">
        <w:rPr>
          <w:rFonts w:ascii="Century Gothic" w:eastAsia="Times New Roman" w:hAnsi="Century Gothic" w:cs="Arial"/>
          <w:lang w:eastAsia="en-GB"/>
        </w:rPr>
        <w:t xml:space="preserve">The Linden </w:t>
      </w:r>
      <w:proofErr w:type="spellStart"/>
      <w:r w:rsidR="00B419CF" w:rsidRPr="00915585">
        <w:rPr>
          <w:rFonts w:ascii="Century Gothic" w:eastAsia="Times New Roman" w:hAnsi="Century Gothic" w:cs="Arial"/>
          <w:lang w:eastAsia="en-GB"/>
        </w:rPr>
        <w:t>Centre</w:t>
      </w:r>
      <w:r w:rsidRPr="00915585">
        <w:rPr>
          <w:rFonts w:ascii="Century Gothic" w:eastAsia="Times New Roman" w:hAnsi="Century Gothic" w:cs="Arial"/>
          <w:lang w:eastAsia="en-GB"/>
        </w:rPr>
        <w:t>is</w:t>
      </w:r>
      <w:proofErr w:type="spellEnd"/>
      <w:r w:rsidRPr="00915585">
        <w:rPr>
          <w:rFonts w:ascii="Century Gothic" w:eastAsia="Times New Roman" w:hAnsi="Century Gothic" w:cs="Arial"/>
          <w:lang w:eastAsia="en-GB"/>
        </w:rPr>
        <w:t xml:space="preserve"> committed to ensuring the safety and well-being of all its students. We will continue to be a safe space for all children to attend and flourish. The Headteacher/principal will ensure that appropriate staff are on site and staff-to-pupil ratios are appropriate, to maximise safety. </w:t>
      </w:r>
    </w:p>
    <w:p w14:paraId="5BE00CE0"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3D5AC5A4" w14:textId="1FD0F38A" w:rsidR="00C447B8" w:rsidRPr="00915585" w:rsidRDefault="00C447B8"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 xml:space="preserve">During full opening or future full or partial closure </w:t>
      </w:r>
      <w:r w:rsidR="00B419CF" w:rsidRPr="00915585">
        <w:rPr>
          <w:rFonts w:ascii="Century Gothic" w:eastAsia="Times New Roman" w:hAnsi="Century Gothic" w:cs="Arial"/>
          <w:lang w:eastAsia="en-GB"/>
        </w:rPr>
        <w:t>The Linden Centre</w:t>
      </w:r>
      <w:r w:rsidR="002417A4" w:rsidRPr="00915585">
        <w:rPr>
          <w:rFonts w:ascii="Century Gothic" w:eastAsia="Times New Roman" w:hAnsi="Century Gothic" w:cs="Arial"/>
          <w:lang w:eastAsia="en-GB"/>
        </w:rPr>
        <w:t xml:space="preserve"> </w:t>
      </w:r>
      <w:r w:rsidRPr="00915585">
        <w:rPr>
          <w:rFonts w:ascii="Century Gothic" w:eastAsia="Times New Roman" w:hAnsi="Century Gothic" w:cs="Arial"/>
          <w:lang w:eastAsia="en-GB"/>
        </w:rPr>
        <w:t>will refer to the Government guidance for education and childcare settings on how to implement social distancing and continue to follow the advice from Public Health England on handwashing and other measures to limit the risk of spread of COVID19.</w:t>
      </w:r>
    </w:p>
    <w:p w14:paraId="5E5CFD5E"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3070E25B" w14:textId="2E1BC575" w:rsidR="00C447B8" w:rsidRPr="00915585" w:rsidRDefault="00C447B8"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 xml:space="preserve">During future full or partial </w:t>
      </w:r>
      <w:proofErr w:type="gramStart"/>
      <w:r w:rsidRPr="00915585">
        <w:rPr>
          <w:rFonts w:ascii="Century Gothic" w:eastAsia="Times New Roman" w:hAnsi="Century Gothic" w:cs="Arial"/>
          <w:lang w:eastAsia="en-GB"/>
        </w:rPr>
        <w:t>closure</w:t>
      </w:r>
      <w:proofErr w:type="gramEnd"/>
      <w:r w:rsidRPr="00915585">
        <w:rPr>
          <w:rFonts w:ascii="Century Gothic" w:eastAsia="Times New Roman" w:hAnsi="Century Gothic" w:cs="Arial"/>
          <w:lang w:eastAsia="en-GB"/>
        </w:rPr>
        <w:t xml:space="preserve"> </w:t>
      </w:r>
      <w:r w:rsidR="00B419CF" w:rsidRPr="00915585">
        <w:rPr>
          <w:rFonts w:ascii="Century Gothic" w:eastAsia="Times New Roman" w:hAnsi="Century Gothic" w:cs="Arial"/>
          <w:lang w:eastAsia="en-GB"/>
        </w:rPr>
        <w:t>The Linden Centre</w:t>
      </w:r>
      <w:r w:rsidR="002417A4" w:rsidRPr="00915585">
        <w:rPr>
          <w:rFonts w:ascii="Century Gothic" w:eastAsia="Times New Roman" w:hAnsi="Century Gothic" w:cs="Arial"/>
          <w:lang w:eastAsia="en-GB"/>
        </w:rPr>
        <w:t xml:space="preserve"> </w:t>
      </w:r>
      <w:r w:rsidRPr="00915585">
        <w:rPr>
          <w:rFonts w:ascii="Century Gothic" w:eastAsia="Times New Roman" w:hAnsi="Century Gothic" w:cs="Arial"/>
          <w:lang w:eastAsia="en-GB"/>
        </w:rPr>
        <w:t>will ensure that where we care for children of critical workers and vulnerable children on site, we ensure appropriate support is in place for them. This will be bespoke to each child and recorded on the child’s safeguarding file</w:t>
      </w:r>
      <w:proofErr w:type="gramStart"/>
      <w:r w:rsidRPr="00915585">
        <w:rPr>
          <w:rFonts w:ascii="Century Gothic" w:eastAsia="Times New Roman" w:hAnsi="Century Gothic" w:cs="Arial"/>
          <w:lang w:eastAsia="en-GB"/>
        </w:rPr>
        <w:t>. .</w:t>
      </w:r>
      <w:proofErr w:type="gramEnd"/>
      <w:r w:rsidRPr="00915585">
        <w:rPr>
          <w:rFonts w:ascii="Century Gothic" w:eastAsia="Times New Roman" w:hAnsi="Century Gothic" w:cs="Arial"/>
          <w:lang w:eastAsia="en-GB"/>
        </w:rPr>
        <w:t xml:space="preserve"> </w:t>
      </w:r>
    </w:p>
    <w:p w14:paraId="75A8836A"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5CC668DA" w14:textId="14DA197E" w:rsidR="00C447B8" w:rsidRPr="00915585" w:rsidRDefault="00C447B8"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 xml:space="preserve">During full opening or future full or partial </w:t>
      </w:r>
      <w:proofErr w:type="gramStart"/>
      <w:r w:rsidRPr="00915585">
        <w:rPr>
          <w:rFonts w:ascii="Century Gothic" w:eastAsia="Times New Roman" w:hAnsi="Century Gothic" w:cs="Arial"/>
          <w:lang w:eastAsia="en-GB"/>
        </w:rPr>
        <w:t>closure  where</w:t>
      </w:r>
      <w:proofErr w:type="gramEnd"/>
      <w:r w:rsidRPr="00915585">
        <w:rPr>
          <w:rFonts w:ascii="Century Gothic" w:eastAsia="Times New Roman" w:hAnsi="Century Gothic" w:cs="Arial"/>
          <w:lang w:eastAsia="en-GB"/>
        </w:rPr>
        <w:t xml:space="preserve"> </w:t>
      </w:r>
      <w:r w:rsidR="002417A4" w:rsidRPr="00915585">
        <w:rPr>
          <w:rFonts w:ascii="Century Gothic" w:eastAsia="Times New Roman" w:hAnsi="Century Gothic" w:cs="Arial"/>
          <w:lang w:eastAsia="en-GB"/>
        </w:rPr>
        <w:t xml:space="preserve">The Linden Centre </w:t>
      </w:r>
      <w:r w:rsidRPr="00915585">
        <w:rPr>
          <w:rFonts w:ascii="Century Gothic" w:eastAsia="Times New Roman" w:hAnsi="Century Gothic" w:cs="Arial"/>
          <w:lang w:eastAsia="en-GB"/>
        </w:rPr>
        <w:t xml:space="preserve"> has concerns about the impact of staff absence, such as our DSL or first aiders, we will discuss them immediately with the local authority.</w:t>
      </w:r>
    </w:p>
    <w:p w14:paraId="42B14A0A" w14:textId="77777777" w:rsidR="00C447B8" w:rsidRPr="00915585" w:rsidRDefault="00C447B8" w:rsidP="00C447B8">
      <w:pPr>
        <w:keepNext/>
        <w:keepLines/>
        <w:spacing w:after="0" w:line="240" w:lineRule="auto"/>
        <w:jc w:val="both"/>
        <w:outlineLvl w:val="0"/>
        <w:rPr>
          <w:rFonts w:ascii="Century Gothic" w:eastAsia="Times New Roman" w:hAnsi="Century Gothic" w:cs="Arial"/>
          <w:b/>
          <w:bCs/>
          <w:color w:val="000000"/>
        </w:rPr>
      </w:pPr>
      <w:bookmarkStart w:id="15" w:name="_Toc36299091"/>
    </w:p>
    <w:p w14:paraId="2672291E" w14:textId="77777777" w:rsidR="00C447B8" w:rsidRPr="00915585" w:rsidRDefault="00C447B8" w:rsidP="00C447B8">
      <w:pPr>
        <w:keepNext/>
        <w:keepLines/>
        <w:spacing w:after="0" w:line="240" w:lineRule="auto"/>
        <w:jc w:val="both"/>
        <w:outlineLvl w:val="0"/>
        <w:rPr>
          <w:rFonts w:ascii="Century Gothic" w:eastAsia="Times New Roman" w:hAnsi="Century Gothic" w:cs="Arial"/>
          <w:b/>
          <w:color w:val="000000"/>
        </w:rPr>
      </w:pPr>
      <w:r w:rsidRPr="00915585">
        <w:rPr>
          <w:rFonts w:ascii="Century Gothic" w:eastAsia="Times New Roman" w:hAnsi="Century Gothic" w:cs="Arial"/>
          <w:b/>
          <w:bCs/>
          <w:color w:val="000000"/>
        </w:rPr>
        <w:t>Peer on peer Abuse</w:t>
      </w:r>
      <w:bookmarkEnd w:id="15"/>
      <w:r w:rsidRPr="00915585">
        <w:rPr>
          <w:rFonts w:ascii="Century Gothic" w:eastAsia="Times New Roman" w:hAnsi="Century Gothic" w:cs="Arial"/>
          <w:b/>
          <w:bCs/>
          <w:color w:val="000000"/>
        </w:rPr>
        <w:t xml:space="preserve">, including sexual violence and sexual harassment between children </w:t>
      </w:r>
      <w:r w:rsidRPr="00915585">
        <w:rPr>
          <w:rFonts w:ascii="Century Gothic" w:eastAsia="Times New Roman" w:hAnsi="Century Gothic" w:cs="Arial"/>
          <w:b/>
          <w:color w:val="000000"/>
        </w:rPr>
        <w:t>during future full or partial closure</w:t>
      </w:r>
    </w:p>
    <w:p w14:paraId="04A02251" w14:textId="77777777" w:rsidR="00C447B8" w:rsidRPr="00915585" w:rsidRDefault="00C447B8" w:rsidP="00C447B8">
      <w:pPr>
        <w:keepNext/>
        <w:keepLines/>
        <w:spacing w:after="0" w:line="240" w:lineRule="auto"/>
        <w:jc w:val="both"/>
        <w:outlineLvl w:val="0"/>
        <w:rPr>
          <w:rFonts w:ascii="Century Gothic" w:eastAsia="Times New Roman" w:hAnsi="Century Gothic" w:cs="Arial"/>
          <w:b/>
          <w:color w:val="000000"/>
        </w:rPr>
      </w:pPr>
    </w:p>
    <w:p w14:paraId="0E513CAB" w14:textId="77777777" w:rsidR="00C447B8" w:rsidRPr="00915585" w:rsidRDefault="00C447B8"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 xml:space="preserve">During full opening our Child Protection &amp; Safeguarding Policy and Peer on Peer abuse police details our procedures for managing reports of and responding to </w:t>
      </w:r>
      <w:proofErr w:type="gramStart"/>
      <w:r w:rsidRPr="00915585">
        <w:rPr>
          <w:rFonts w:ascii="Century Gothic" w:eastAsia="Times New Roman" w:hAnsi="Century Gothic" w:cs="Arial"/>
          <w:lang w:eastAsia="en-GB"/>
        </w:rPr>
        <w:t>peer on peer</w:t>
      </w:r>
      <w:proofErr w:type="gramEnd"/>
      <w:r w:rsidRPr="00915585">
        <w:rPr>
          <w:rFonts w:ascii="Century Gothic" w:eastAsia="Times New Roman" w:hAnsi="Century Gothic" w:cs="Arial"/>
          <w:lang w:eastAsia="en-GB"/>
        </w:rPr>
        <w:t xml:space="preserve"> abuse.   </w:t>
      </w:r>
    </w:p>
    <w:p w14:paraId="5D912B49"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25366E15" w14:textId="0E10B977" w:rsidR="00C447B8" w:rsidRPr="00915585" w:rsidRDefault="00B419CF" w:rsidP="00C447B8">
      <w:pPr>
        <w:spacing w:after="0" w:line="240" w:lineRule="auto"/>
        <w:jc w:val="both"/>
        <w:rPr>
          <w:rFonts w:ascii="Century Gothic" w:eastAsia="Times New Roman" w:hAnsi="Century Gothic" w:cs="Arial"/>
          <w:b/>
          <w:lang w:eastAsia="en-GB"/>
        </w:rPr>
      </w:pPr>
      <w:r w:rsidRPr="00915585">
        <w:rPr>
          <w:rFonts w:ascii="Century Gothic" w:eastAsia="Times New Roman" w:hAnsi="Century Gothic" w:cs="Arial"/>
          <w:lang w:eastAsia="en-GB"/>
        </w:rPr>
        <w:t>The Linden Centre</w:t>
      </w:r>
      <w:r w:rsidR="002417A4" w:rsidRPr="00915585">
        <w:rPr>
          <w:rFonts w:ascii="Century Gothic" w:eastAsia="Times New Roman" w:hAnsi="Century Gothic" w:cs="Arial"/>
          <w:lang w:eastAsia="en-GB"/>
        </w:rPr>
        <w:t xml:space="preserve"> </w:t>
      </w:r>
      <w:r w:rsidR="00C447B8" w:rsidRPr="00915585">
        <w:rPr>
          <w:rFonts w:ascii="Century Gothic" w:eastAsia="Times New Roman" w:hAnsi="Century Gothic" w:cs="Arial"/>
          <w:bCs/>
          <w:lang w:eastAsia="en-GB"/>
        </w:rPr>
        <w:t>recognises that during any future full or partial closure a</w:t>
      </w:r>
      <w:r w:rsidR="00C447B8" w:rsidRPr="00915585">
        <w:rPr>
          <w:rFonts w:ascii="Century Gothic" w:eastAsia="Times New Roman" w:hAnsi="Century Gothic" w:cs="Arial"/>
          <w:lang w:eastAsia="en-GB"/>
        </w:rPr>
        <w:t xml:space="preserve"> revised process may be required for managing any report of such abuse and supporting victims</w:t>
      </w:r>
      <w:r w:rsidR="00C447B8" w:rsidRPr="00915585">
        <w:rPr>
          <w:rFonts w:ascii="Century Gothic" w:eastAsia="Times New Roman" w:hAnsi="Century Gothic" w:cs="Arial"/>
          <w:b/>
          <w:lang w:eastAsia="en-GB"/>
        </w:rPr>
        <w:t xml:space="preserve">. </w:t>
      </w:r>
    </w:p>
    <w:p w14:paraId="3429D7F2" w14:textId="77777777" w:rsidR="00C447B8" w:rsidRPr="00915585" w:rsidRDefault="00C447B8" w:rsidP="00C447B8">
      <w:pPr>
        <w:spacing w:after="0" w:line="240" w:lineRule="auto"/>
        <w:jc w:val="both"/>
        <w:rPr>
          <w:rFonts w:ascii="Century Gothic" w:eastAsia="Times New Roman" w:hAnsi="Century Gothic" w:cs="Arial"/>
          <w:b/>
          <w:lang w:eastAsia="en-GB"/>
        </w:rPr>
      </w:pPr>
    </w:p>
    <w:p w14:paraId="444E4138" w14:textId="77777777" w:rsidR="00C447B8" w:rsidRPr="00915585" w:rsidRDefault="00C447B8" w:rsidP="00C447B8">
      <w:pPr>
        <w:spacing w:after="0" w:line="240" w:lineRule="auto"/>
        <w:jc w:val="both"/>
        <w:rPr>
          <w:rFonts w:ascii="Century Gothic" w:eastAsia="Times New Roman" w:hAnsi="Century Gothic" w:cs="Arial"/>
          <w:bCs/>
          <w:lang w:eastAsia="en-GB"/>
        </w:rPr>
      </w:pPr>
      <w:r w:rsidRPr="00915585">
        <w:rPr>
          <w:rFonts w:ascii="Century Gothic" w:eastAsia="Times New Roman" w:hAnsi="Century Gothic" w:cs="Arial"/>
          <w:bCs/>
          <w:lang w:eastAsia="en-GB"/>
        </w:rPr>
        <w:t>Where we receive a report of peer on peer abuse, we will follow the principles as set out in part 5 of KCSIE and of those outlined within the Child Protection &amp; Safeguarding policy and our Peer-on-peer abuse policy.</w:t>
      </w:r>
    </w:p>
    <w:p w14:paraId="0928E72D"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0139570F" w14:textId="79F9D4DA" w:rsidR="00C447B8" w:rsidRPr="00915585" w:rsidRDefault="00B419CF"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The Linden Centre</w:t>
      </w:r>
      <w:r w:rsidR="00C447B8" w:rsidRPr="00915585">
        <w:rPr>
          <w:rFonts w:ascii="Century Gothic" w:eastAsia="Times New Roman" w:hAnsi="Century Gothic" w:cs="Arial"/>
          <w:lang w:eastAsia="en-GB"/>
        </w:rPr>
        <w:t xml:space="preserve"> will listen and work with the young person, parents/carers and any multi-agency partners required to ensure the safety and security of that young person.</w:t>
      </w:r>
    </w:p>
    <w:p w14:paraId="0FCD8649"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5AA55BF6" w14:textId="77777777" w:rsidR="00C447B8" w:rsidRPr="00915585" w:rsidRDefault="00C447B8"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Concerns and actions must be recorded on the child’s safeguarding record and appropriate referrals made.</w:t>
      </w:r>
    </w:p>
    <w:p w14:paraId="14C5CF9D"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03BA70BD" w14:textId="77777777" w:rsidR="00C447B8" w:rsidRPr="00915585" w:rsidRDefault="00C447B8" w:rsidP="00C447B8">
      <w:pPr>
        <w:spacing w:after="0" w:line="240" w:lineRule="auto"/>
        <w:jc w:val="both"/>
        <w:rPr>
          <w:rFonts w:ascii="Century Gothic" w:eastAsia="Times New Roman" w:hAnsi="Century Gothic" w:cs="Arial"/>
          <w:b/>
          <w:lang w:eastAsia="en-GB"/>
        </w:rPr>
      </w:pPr>
      <w:r w:rsidRPr="00915585">
        <w:rPr>
          <w:rFonts w:ascii="Century Gothic" w:eastAsia="Times New Roman" w:hAnsi="Century Gothic" w:cs="Arial"/>
          <w:b/>
          <w:lang w:eastAsia="en-GB"/>
        </w:rPr>
        <w:t xml:space="preserve">Prevent </w:t>
      </w:r>
      <w:r w:rsidRPr="00915585">
        <w:rPr>
          <w:rFonts w:ascii="Century Gothic" w:eastAsia="Times New Roman" w:hAnsi="Century Gothic" w:cs="Arial"/>
          <w:b/>
          <w:color w:val="000000"/>
        </w:rPr>
        <w:t>during future full or partial closure</w:t>
      </w:r>
    </w:p>
    <w:p w14:paraId="2283A6B4" w14:textId="77777777" w:rsidR="00C447B8" w:rsidRPr="00915585" w:rsidRDefault="00C447B8" w:rsidP="00C447B8">
      <w:pPr>
        <w:spacing w:after="0" w:line="240" w:lineRule="auto"/>
        <w:jc w:val="both"/>
        <w:rPr>
          <w:rFonts w:ascii="Century Gothic" w:eastAsia="Times New Roman" w:hAnsi="Century Gothic" w:cs="Arial"/>
          <w:b/>
          <w:lang w:eastAsia="en-GB"/>
        </w:rPr>
      </w:pPr>
    </w:p>
    <w:p w14:paraId="2F9F0907" w14:textId="77777777" w:rsidR="00C447B8" w:rsidRPr="00915585" w:rsidRDefault="00C447B8"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 xml:space="preserve">During full opening our Child Protection &amp; Safeguarding Policy details our procedures under the Prevent duty.    </w:t>
      </w:r>
    </w:p>
    <w:p w14:paraId="032A2FE2" w14:textId="77777777" w:rsidR="00C447B8" w:rsidRPr="00915585" w:rsidRDefault="00C447B8" w:rsidP="00C447B8">
      <w:pPr>
        <w:spacing w:after="0" w:line="240" w:lineRule="auto"/>
        <w:jc w:val="both"/>
        <w:rPr>
          <w:rFonts w:ascii="Century Gothic" w:eastAsia="Times New Roman" w:hAnsi="Century Gothic" w:cs="Arial"/>
          <w:b/>
          <w:lang w:eastAsia="en-GB"/>
        </w:rPr>
      </w:pPr>
    </w:p>
    <w:p w14:paraId="047B9885" w14:textId="77777777" w:rsidR="00C447B8" w:rsidRPr="00915585" w:rsidRDefault="00C447B8"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 xml:space="preserve">Prevent remains a vital part of our work to help safeguard children from radicalising influences. We will follow </w:t>
      </w:r>
      <w:r w:rsidRPr="00915585">
        <w:rPr>
          <w:rFonts w:ascii="Century Gothic" w:eastAsia="Times New Roman" w:hAnsi="Century Gothic" w:cs="Arial"/>
          <w:lang w:val="en" w:eastAsia="en-GB"/>
        </w:rPr>
        <w:t xml:space="preserve">published information on </w:t>
      </w:r>
      <w:hyperlink r:id="rId49" w:history="1">
        <w:r w:rsidRPr="00915585">
          <w:rPr>
            <w:rStyle w:val="Hyperlink"/>
            <w:rFonts w:ascii="Century Gothic" w:eastAsia="Times New Roman" w:hAnsi="Century Gothic" w:cs="Arial"/>
            <w:lang w:val="en" w:eastAsia="en-GB"/>
          </w:rPr>
          <w:t>prevent management support for schools and colleges</w:t>
        </w:r>
      </w:hyperlink>
      <w:r w:rsidRPr="00915585">
        <w:rPr>
          <w:rFonts w:ascii="Century Gothic" w:eastAsia="Times New Roman" w:hAnsi="Century Gothic" w:cs="Arial"/>
          <w:lang w:eastAsia="en-GB"/>
        </w:rPr>
        <w:t xml:space="preserve">. </w:t>
      </w:r>
    </w:p>
    <w:p w14:paraId="1496C844" w14:textId="77777777" w:rsidR="00C447B8" w:rsidRPr="00915585" w:rsidRDefault="00C447B8" w:rsidP="00C447B8">
      <w:pPr>
        <w:spacing w:after="0" w:line="240" w:lineRule="auto"/>
        <w:jc w:val="both"/>
        <w:rPr>
          <w:rFonts w:ascii="Century Gothic" w:eastAsia="Times New Roman" w:hAnsi="Century Gothic" w:cs="Arial"/>
          <w:lang w:eastAsia="en-GB"/>
        </w:rPr>
      </w:pPr>
    </w:p>
    <w:p w14:paraId="778D87AC" w14:textId="77777777" w:rsidR="00C447B8" w:rsidRPr="00915585" w:rsidRDefault="00C447B8" w:rsidP="00C447B8">
      <w:pPr>
        <w:spacing w:after="0" w:line="240" w:lineRule="auto"/>
        <w:jc w:val="both"/>
        <w:rPr>
          <w:rFonts w:ascii="Century Gothic" w:eastAsia="Times New Roman" w:hAnsi="Century Gothic" w:cs="Arial"/>
          <w:lang w:eastAsia="en-GB"/>
        </w:rPr>
      </w:pPr>
      <w:r w:rsidRPr="00915585">
        <w:rPr>
          <w:rFonts w:ascii="Century Gothic" w:eastAsia="Times New Roman" w:hAnsi="Century Gothic" w:cs="Arial"/>
          <w:lang w:eastAsia="en-GB"/>
        </w:rPr>
        <w:t xml:space="preserve">Any concerns that a child is being drawn into radicalisation and subject to extremist views must be report to the DSL (or deputy) without delay. They will follow the local processes as set out in the Telford &amp; Wrekin Council Prevent Pathway.  </w:t>
      </w:r>
    </w:p>
    <w:p w14:paraId="0B9ABE2C" w14:textId="23800E25" w:rsidR="00C447B8" w:rsidRPr="00352DEE" w:rsidRDefault="00C447B8" w:rsidP="00C447B8">
      <w:pPr>
        <w:keepNext/>
        <w:keepLines/>
        <w:spacing w:after="0" w:line="240" w:lineRule="auto"/>
        <w:jc w:val="both"/>
        <w:outlineLvl w:val="0"/>
        <w:rPr>
          <w:rFonts w:eastAsia="Times New Roman" w:cs="Arial"/>
          <w:b/>
          <w:bCs/>
          <w:color w:val="000000"/>
          <w:sz w:val="24"/>
          <w:szCs w:val="32"/>
        </w:rPr>
      </w:pPr>
    </w:p>
    <w:p w14:paraId="36375FAF" w14:textId="57DA28D4" w:rsidR="00092BD8" w:rsidRDefault="00092BD8" w:rsidP="00E91232">
      <w:pPr>
        <w:spacing w:after="0" w:line="240" w:lineRule="auto"/>
        <w:jc w:val="center"/>
        <w:rPr>
          <w:rFonts w:ascii="Calibri" w:eastAsiaTheme="majorEastAsia" w:hAnsi="Calibri" w:cs="Calibri"/>
          <w:bCs/>
          <w:color w:val="7030A0"/>
          <w:sz w:val="72"/>
          <w:szCs w:val="72"/>
          <w:lang w:eastAsia="ja-JP"/>
        </w:rPr>
      </w:pPr>
    </w:p>
    <w:p w14:paraId="675D1F23" w14:textId="7A805E8C"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29B82316" w14:textId="1826D125"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520B9E95" w14:textId="22CFA8A6"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1385BF13" w14:textId="0CFFFC6B"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53835768" w14:textId="70BD1602"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210233C7" w14:textId="6C89263E"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648D0744" w14:textId="115CA787"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2A93A822" w14:textId="7DA5DBC4"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5EECEFFA" w14:textId="42BF3ABD"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3D3D343C" w14:textId="453B0352" w:rsidR="00A92A30" w:rsidRDefault="00A92A30" w:rsidP="00E91232">
      <w:pPr>
        <w:spacing w:after="0" w:line="240" w:lineRule="auto"/>
        <w:jc w:val="center"/>
        <w:rPr>
          <w:rFonts w:ascii="Calibri" w:eastAsiaTheme="majorEastAsia" w:hAnsi="Calibri" w:cs="Calibri"/>
          <w:bCs/>
          <w:color w:val="7030A0"/>
          <w:sz w:val="20"/>
          <w:szCs w:val="20"/>
          <w:lang w:eastAsia="ja-JP"/>
        </w:rPr>
      </w:pPr>
    </w:p>
    <w:p w14:paraId="03FB4D97" w14:textId="5ADC4370" w:rsidR="00A92A30" w:rsidRDefault="00A92A30" w:rsidP="00E91232">
      <w:pPr>
        <w:spacing w:after="0" w:line="240" w:lineRule="auto"/>
        <w:jc w:val="center"/>
        <w:rPr>
          <w:rFonts w:ascii="Calibri" w:eastAsiaTheme="majorEastAsia" w:hAnsi="Calibri" w:cs="Calibri"/>
          <w:bCs/>
          <w:color w:val="7030A0"/>
          <w:sz w:val="20"/>
          <w:szCs w:val="20"/>
          <w:lang w:eastAsia="ja-JP"/>
        </w:rPr>
      </w:pPr>
    </w:p>
    <w:p w14:paraId="4F14189F" w14:textId="77777777" w:rsidR="00A92A30" w:rsidRPr="00A92A30" w:rsidRDefault="00A92A30" w:rsidP="00E91232">
      <w:pPr>
        <w:spacing w:after="0" w:line="240" w:lineRule="auto"/>
        <w:jc w:val="center"/>
        <w:rPr>
          <w:rFonts w:ascii="Calibri" w:eastAsiaTheme="majorEastAsia" w:hAnsi="Calibri" w:cs="Calibri"/>
          <w:bCs/>
          <w:color w:val="7030A0"/>
          <w:sz w:val="20"/>
          <w:szCs w:val="20"/>
          <w:lang w:eastAsia="ja-JP"/>
        </w:rPr>
      </w:pPr>
    </w:p>
    <w:p w14:paraId="192A6D45" w14:textId="77777777" w:rsidR="00092BD8" w:rsidRPr="00192F7B" w:rsidRDefault="00092BD8" w:rsidP="00E91232">
      <w:pPr>
        <w:spacing w:after="0" w:line="240" w:lineRule="auto"/>
        <w:jc w:val="center"/>
        <w:rPr>
          <w:rFonts w:ascii="Calibri" w:eastAsiaTheme="majorEastAsia" w:hAnsi="Calibri" w:cs="Calibri"/>
          <w:bCs/>
          <w:color w:val="7030A0"/>
          <w:sz w:val="72"/>
          <w:szCs w:val="72"/>
          <w:lang w:eastAsia="ja-JP"/>
        </w:rPr>
      </w:pPr>
    </w:p>
    <w:sectPr w:rsidR="00092BD8" w:rsidRPr="00192F7B" w:rsidSect="0082326E">
      <w:footerReference w:type="first" r:id="rId50"/>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DE2F24" w14:textId="77777777" w:rsidR="00C654B7" w:rsidRDefault="00C654B7" w:rsidP="00AD4155">
      <w:r>
        <w:separator/>
      </w:r>
    </w:p>
  </w:endnote>
  <w:endnote w:type="continuationSeparator" w:id="0">
    <w:p w14:paraId="7AE34750" w14:textId="77777777" w:rsidR="00C654B7" w:rsidRDefault="00C654B7"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EBF28E0-1430-48DD-A807-A870BBAAE4B8}"/>
    <w:embedBold r:id="rId2" w:fontKey="{082BA174-CD14-4244-9635-B4F42E16F678}"/>
    <w:embedBoldItalic r:id="rId3" w:fontKey="{3A90B19D-B090-4231-8438-DA669648B675}"/>
  </w:font>
  <w:font w:name="Tahoma">
    <w:panose1 w:val="020B0604030504040204"/>
    <w:charset w:val="00"/>
    <w:family w:val="swiss"/>
    <w:pitch w:val="variable"/>
    <w:sig w:usb0="E1002EFF" w:usb1="C000605B" w:usb2="00000029" w:usb3="00000000" w:csb0="000101FF" w:csb1="00000000"/>
    <w:embedRegular r:id="rId4" w:fontKey="{B64D8008-F4FA-4013-AE62-8A25E549F150}"/>
  </w:font>
  <w:font w:name="Century Gothic">
    <w:panose1 w:val="020B0502020202020204"/>
    <w:charset w:val="00"/>
    <w:family w:val="swiss"/>
    <w:pitch w:val="variable"/>
    <w:sig w:usb0="00000287" w:usb1="00000000" w:usb2="00000000" w:usb3="00000000" w:csb0="0000009F" w:csb1="00000000"/>
    <w:embedRegular r:id="rId5" w:fontKey="{246EFF52-C65A-47C0-B0D6-275B072E9F2B}"/>
    <w:embedBold r:id="rId6" w:fontKey="{FB1E7511-D59E-4364-B5CA-EC5291E42B1B}"/>
    <w:embedBoldItalic r:id="rId7" w:fontKey="{D5DAAA37-0553-4B52-82C1-959FDF19E836}"/>
  </w:font>
  <w:font w:name="Helvetica">
    <w:panose1 w:val="020B0604020202020204"/>
    <w:charset w:val="00"/>
    <w:family w:val="swiss"/>
    <w:pitch w:val="variable"/>
    <w:sig w:usb0="E0002EFF" w:usb1="C000785B" w:usb2="00000009" w:usb3="00000000" w:csb0="000001FF" w:csb1="00000000"/>
    <w:embedRegular r:id="rId8" w:fontKey="{8E3499E0-DB68-4452-8BCC-0C82EA45933F}"/>
    <w:embedBold r:id="rId9" w:fontKey="{59C464CF-5E92-41F4-8C0E-1D23290EF4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7523470"/>
      <w:docPartObj>
        <w:docPartGallery w:val="Page Numbers (Bottom of Page)"/>
        <w:docPartUnique/>
      </w:docPartObj>
    </w:sdtPr>
    <w:sdtEndPr>
      <w:rPr>
        <w:noProof/>
      </w:rPr>
    </w:sdtEndPr>
    <w:sdtContent>
      <w:p w14:paraId="578E202A" w14:textId="564F6F85" w:rsidR="00C654B7" w:rsidRDefault="00C654B7">
        <w:pPr>
          <w:pStyle w:val="Footer"/>
        </w:pPr>
        <w:r>
          <w:fldChar w:fldCharType="begin"/>
        </w:r>
        <w:r>
          <w:instrText xml:space="preserve"> PAGE   \* MERGEFORMAT </w:instrText>
        </w:r>
        <w:r>
          <w:fldChar w:fldCharType="separate"/>
        </w:r>
        <w:r>
          <w:rPr>
            <w:noProof/>
          </w:rPr>
          <w:t>2</w:t>
        </w:r>
        <w:r>
          <w:rPr>
            <w:noProof/>
          </w:rPr>
          <w:fldChar w:fldCharType="end"/>
        </w:r>
      </w:p>
    </w:sdtContent>
  </w:sdt>
  <w:p w14:paraId="692D8A45" w14:textId="77777777" w:rsidR="00C654B7" w:rsidRDefault="00C654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7718C" w14:textId="77777777" w:rsidR="00C654B7" w:rsidRDefault="00C654B7" w:rsidP="00AD4155">
      <w:r>
        <w:separator/>
      </w:r>
    </w:p>
  </w:footnote>
  <w:footnote w:type="continuationSeparator" w:id="0">
    <w:p w14:paraId="49297FC2" w14:textId="77777777" w:rsidR="00C654B7" w:rsidRDefault="00C654B7"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3737C3E"/>
    <w:multiLevelType w:val="multilevel"/>
    <w:tmpl w:val="5A944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146102DF"/>
    <w:multiLevelType w:val="multilevel"/>
    <w:tmpl w:val="CC86A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7A4CDF"/>
    <w:multiLevelType w:val="multilevel"/>
    <w:tmpl w:val="7388A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0E5BAD"/>
    <w:multiLevelType w:val="multilevel"/>
    <w:tmpl w:val="A50C70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960026F"/>
    <w:multiLevelType w:val="multilevel"/>
    <w:tmpl w:val="2FC4C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7A78F8"/>
    <w:multiLevelType w:val="multilevel"/>
    <w:tmpl w:val="29F2A3C2"/>
    <w:lvl w:ilvl="0">
      <w:start w:val="1"/>
      <w:numFmt w:val="bullet"/>
      <w:lvlText w:val=""/>
      <w:lvlJc w:val="left"/>
      <w:pPr>
        <w:ind w:left="720" w:hanging="360"/>
      </w:pPr>
      <w:rPr>
        <w:rFonts w:ascii="Symbol" w:hAnsi="Symbol" w:cs="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bullet"/>
      <w:lvlText w:val=""/>
      <w:lvlJc w:val="left"/>
      <w:pPr>
        <w:ind w:left="720" w:hanging="360"/>
      </w:pPr>
      <w:rPr>
        <w:rFonts w:ascii="Symbol" w:hAnsi="Symbol"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9" w15:restartNumberingAfterBreak="0">
    <w:nsid w:val="3487683B"/>
    <w:multiLevelType w:val="multilevel"/>
    <w:tmpl w:val="D9BE0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1" w15:restartNumberingAfterBreak="0">
    <w:nsid w:val="438C22A1"/>
    <w:multiLevelType w:val="multilevel"/>
    <w:tmpl w:val="7C621AEA"/>
    <w:numStyleLink w:val="Style1"/>
  </w:abstractNum>
  <w:abstractNum w:abstractNumId="12" w15:restartNumberingAfterBreak="0">
    <w:nsid w:val="46450FC4"/>
    <w:multiLevelType w:val="hybridMultilevel"/>
    <w:tmpl w:val="0CC0A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4A7C22"/>
    <w:multiLevelType w:val="multilevel"/>
    <w:tmpl w:val="F0323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417994"/>
    <w:multiLevelType w:val="hybridMultilevel"/>
    <w:tmpl w:val="D5326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70281D"/>
    <w:multiLevelType w:val="multilevel"/>
    <w:tmpl w:val="4FD402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1073E99"/>
    <w:multiLevelType w:val="multilevel"/>
    <w:tmpl w:val="6142B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9"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5AC1786A"/>
    <w:multiLevelType w:val="hybridMultilevel"/>
    <w:tmpl w:val="8D603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22" w15:restartNumberingAfterBreak="0">
    <w:nsid w:val="600E3D52"/>
    <w:multiLevelType w:val="hybridMultilevel"/>
    <w:tmpl w:val="7BD07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3C53C1"/>
    <w:multiLevelType w:val="multilevel"/>
    <w:tmpl w:val="9DAC7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3A45BBA"/>
    <w:multiLevelType w:val="hybridMultilevel"/>
    <w:tmpl w:val="7BEA5BAE"/>
    <w:lvl w:ilvl="0" w:tplc="C05AB07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15:restartNumberingAfterBreak="0">
    <w:nsid w:val="73DD3418"/>
    <w:multiLevelType w:val="multilevel"/>
    <w:tmpl w:val="52528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abstractNum w:abstractNumId="30" w15:restartNumberingAfterBreak="0">
    <w:nsid w:val="7B1762B8"/>
    <w:multiLevelType w:val="hybridMultilevel"/>
    <w:tmpl w:val="0A96A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F00C0C"/>
    <w:multiLevelType w:val="multilevel"/>
    <w:tmpl w:val="91F02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6"/>
  </w:num>
  <w:num w:numId="3">
    <w:abstractNumId w:val="11"/>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2"/>
  </w:num>
  <w:num w:numId="5">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19"/>
  </w:num>
  <w:num w:numId="7">
    <w:abstractNumId w:val="18"/>
  </w:num>
  <w:num w:numId="8">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29"/>
  </w:num>
  <w:num w:numId="10">
    <w:abstractNumId w:val="26"/>
  </w:num>
  <w:num w:numId="11">
    <w:abstractNumId w:val="27"/>
  </w:num>
  <w:num w:numId="12">
    <w:abstractNumId w:val="8"/>
  </w:num>
  <w:num w:numId="13">
    <w:abstractNumId w:val="21"/>
  </w:num>
  <w:num w:numId="14">
    <w:abstractNumId w:val="10"/>
  </w:num>
  <w:num w:numId="15">
    <w:abstractNumId w:val="0"/>
  </w:num>
  <w:num w:numId="16">
    <w:abstractNumId w:val="7"/>
  </w:num>
  <w:num w:numId="17">
    <w:abstractNumId w:val="24"/>
  </w:num>
  <w:num w:numId="18">
    <w:abstractNumId w:val="30"/>
  </w:num>
  <w:num w:numId="19">
    <w:abstractNumId w:val="31"/>
  </w:num>
  <w:num w:numId="20">
    <w:abstractNumId w:val="13"/>
  </w:num>
  <w:num w:numId="21">
    <w:abstractNumId w:val="4"/>
  </w:num>
  <w:num w:numId="22">
    <w:abstractNumId w:val="9"/>
  </w:num>
  <w:num w:numId="23">
    <w:abstractNumId w:val="17"/>
  </w:num>
  <w:num w:numId="24">
    <w:abstractNumId w:val="3"/>
  </w:num>
  <w:num w:numId="25">
    <w:abstractNumId w:val="6"/>
  </w:num>
  <w:num w:numId="26">
    <w:abstractNumId w:val="23"/>
  </w:num>
  <w:num w:numId="27">
    <w:abstractNumId w:val="22"/>
  </w:num>
  <w:num w:numId="28">
    <w:abstractNumId w:val="28"/>
  </w:num>
  <w:num w:numId="29">
    <w:abstractNumId w:val="12"/>
  </w:num>
  <w:num w:numId="30">
    <w:abstractNumId w:val="1"/>
  </w:num>
  <w:num w:numId="31">
    <w:abstractNumId w:val="20"/>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4AE2"/>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36AAB"/>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7A4"/>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635"/>
    <w:rsid w:val="00472C4A"/>
    <w:rsid w:val="00472C64"/>
    <w:rsid w:val="004749B4"/>
    <w:rsid w:val="00475044"/>
    <w:rsid w:val="00475327"/>
    <w:rsid w:val="00475594"/>
    <w:rsid w:val="00480C32"/>
    <w:rsid w:val="00482C00"/>
    <w:rsid w:val="00483FE0"/>
    <w:rsid w:val="004843E1"/>
    <w:rsid w:val="00486829"/>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2A7E"/>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5585"/>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6C19"/>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19CF"/>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1E52"/>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47B8"/>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54B7"/>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183"/>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2BD"/>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semiHidden/>
    <w:unhideWhenUsed/>
    <w:rsid w:val="00C447B8"/>
    <w:pPr>
      <w:spacing w:after="160" w:line="259" w:lineRule="auto"/>
    </w:pPr>
    <w:rPr>
      <w:rFonts w:ascii="Times New Roman" w:hAnsi="Times New Roman"/>
      <w:sz w:val="24"/>
      <w:szCs w:val="24"/>
    </w:rPr>
  </w:style>
  <w:style w:type="character" w:styleId="UnresolvedMention">
    <w:name w:val="Unresolved Mention"/>
    <w:basedOn w:val="DefaultParagraphFont"/>
    <w:uiPriority w:val="99"/>
    <w:semiHidden/>
    <w:unhideWhenUsed/>
    <w:rsid w:val="00DD42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eirdre.Haycock2@taw.org.uk" TargetMode="External"/><Relationship Id="rId18" Type="http://schemas.openxmlformats.org/officeDocument/2006/relationships/hyperlink" Target="mailto:Michelle.Salter@telford.gov.uk" TargetMode="External"/><Relationship Id="rId26" Type="http://schemas.openxmlformats.org/officeDocument/2006/relationships/hyperlink" Target="https://www.gov.uk/government/publications/mental-health-and-behaviour-in-schools--2" TargetMode="External"/><Relationship Id="rId39" Type="http://schemas.openxmlformats.org/officeDocument/2006/relationships/hyperlink" Target="https://www.ltai.info/staying-safe-online/" TargetMode="External"/><Relationship Id="rId3" Type="http://schemas.openxmlformats.org/officeDocument/2006/relationships/styles" Target="styles.xml"/><Relationship Id="rId21" Type="http://schemas.openxmlformats.org/officeDocument/2006/relationships/hyperlink" Target="https://www.gov.uk/government/publications/school-attendance" TargetMode="External"/><Relationship Id="rId34" Type="http://schemas.openxmlformats.org/officeDocument/2006/relationships/hyperlink" Target="https://parentinfo.org/" TargetMode="External"/><Relationship Id="rId42" Type="http://schemas.openxmlformats.org/officeDocument/2006/relationships/hyperlink" Target="https://educateagainsthate.com/" TargetMode="External"/><Relationship Id="rId47" Type="http://schemas.openxmlformats.org/officeDocument/2006/relationships/hyperlink" Target="mailto:helpline@saferinternet.org.uk"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Wendy.hollands@taw.org.uk" TargetMode="External"/><Relationship Id="rId17" Type="http://schemas.openxmlformats.org/officeDocument/2006/relationships/hyperlink" Target="mailto:Andy.Cooke@telford.gov.uk" TargetMode="External"/><Relationship Id="rId25" Type="http://schemas.openxmlformats.org/officeDocument/2006/relationships/hyperlink" Target="mailto:Misconduct.Teacher@education.gov.uk" TargetMode="External"/><Relationship Id="rId33" Type="http://schemas.openxmlformats.org/officeDocument/2006/relationships/hyperlink" Target="https://www.thinkuknow.co.uk/" TargetMode="External"/><Relationship Id="rId38" Type="http://schemas.openxmlformats.org/officeDocument/2006/relationships/hyperlink" Target="https://www.net-aware.org.uk/" TargetMode="External"/><Relationship Id="rId46" Type="http://schemas.openxmlformats.org/officeDocument/2006/relationships/hyperlink" Target="https://swgfl.org.uk/services/professionals-online-safety-helpline/" TargetMode="External"/><Relationship Id="rId2" Type="http://schemas.openxmlformats.org/officeDocument/2006/relationships/numbering" Target="numbering.xml"/><Relationship Id="rId16" Type="http://schemas.openxmlformats.org/officeDocument/2006/relationships/hyperlink" Target="mailto:Lauren.jones4@taw.org.uk" TargetMode="External"/><Relationship Id="rId20" Type="http://schemas.openxmlformats.org/officeDocument/2006/relationships/hyperlink" Target="https://assets.publishing.service.gov.uk/government/uploads/system/uploads/attachment_data/file/899384/Checklist_for_school_leaders_on_behaviour_and_attendance.pdf?utm_source=Safeguarding+Network+membership&amp;utm_campaign=e451f35d15-EMAIL_CAMPAIGN_6_10_2020_23_31_COPY_01&amp;utm_medium=email&amp;utm_term=0_6b3d26a8ba-e451f35d15-365141137" TargetMode="External"/><Relationship Id="rId29" Type="http://schemas.openxmlformats.org/officeDocument/2006/relationships/hyperlink" Target="https://schoolleaders.thekeysupport.com/covid-19/safeguard-and-support-pupils/safeguarding-while-teaching/remote-teaching-safeguarding-pupils-and-staff/?marker=content-body" TargetMode="External"/><Relationship Id="rId41" Type="http://schemas.openxmlformats.org/officeDocument/2006/relationships/hyperlink" Target="https://reportharmfulconten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actions-for-schools-during-the-coronavirus-outbreak/guidance-for-full-opening-schools?utm_source=Safeguarding+Network+membership&amp;utm_campaign=e451f35d15-EMAIL_CAMPAIGN_6_10_2020_23_31_COPY_01&amp;utm_medium=email&amp;utm_term=0_6b3d26a8ba-e451f35d15-365141137" TargetMode="External"/><Relationship Id="rId24" Type="http://schemas.openxmlformats.org/officeDocument/2006/relationships/hyperlink" Target="https://www.gov.uk/guidance/coronavirus-covid-19-right-to-work-checks" TargetMode="External"/><Relationship Id="rId32" Type="http://schemas.openxmlformats.org/officeDocument/2006/relationships/hyperlink" Target="https://www.gov.uk/government/publications/teaching-online-safety-in-schools" TargetMode="External"/><Relationship Id="rId37" Type="http://schemas.openxmlformats.org/officeDocument/2006/relationships/hyperlink" Target="https://www.lgfl.net/online-safety/" TargetMode="External"/><Relationship Id="rId40" Type="http://schemas.openxmlformats.org/officeDocument/2006/relationships/hyperlink" Target="https://www.saferinternet.org.uk/advice-centre/parents-and-carers" TargetMode="External"/><Relationship Id="rId45" Type="http://schemas.openxmlformats.org/officeDocument/2006/relationships/hyperlink" Target="https://tootoot.co.uk/" TargetMode="External"/><Relationship Id="rId5" Type="http://schemas.openxmlformats.org/officeDocument/2006/relationships/webSettings" Target="webSettings.xml"/><Relationship Id="rId15" Type="http://schemas.openxmlformats.org/officeDocument/2006/relationships/hyperlink" Target="mailto:Irene.shortt@taw.org.uk" TargetMode="External"/><Relationship Id="rId23" Type="http://schemas.openxmlformats.org/officeDocument/2006/relationships/hyperlink" Target="https://www.gov.uk/government/news/covid-19-changes-to-dbs-id-checking-guidelines" TargetMode="External"/><Relationship Id="rId28" Type="http://schemas.openxmlformats.org/officeDocument/2006/relationships/hyperlink" Target="https://www.gov.uk/government/publications/data-protection-toolkit-for-schools" TargetMode="External"/><Relationship Id="rId36" Type="http://schemas.openxmlformats.org/officeDocument/2006/relationships/hyperlink" Target="https://www.internetmatters.org/?gclid=EAIaIQobChMIktuA5LWK2wIVRYXVCh2afg2aEAAYASAAEgIJ5vD_BwE" TargetMode="External"/><Relationship Id="rId49" Type="http://schemas.openxmlformats.org/officeDocument/2006/relationships/hyperlink" Target="https://educateagainsthate.com/blog/posts/school-closures-ongoing-prevent-management-support/" TargetMode="External"/><Relationship Id="rId10" Type="http://schemas.openxmlformats.org/officeDocument/2006/relationships/hyperlink" Target="https://network.us19.list-manage.com/track/click?u=14b9df63f0087de761f195c74&amp;id=a9bf243ed7&amp;e=2d48dca99d" TargetMode="External"/><Relationship Id="rId19" Type="http://schemas.openxmlformats.org/officeDocument/2006/relationships/hyperlink" Target="https://network.us19.list-manage.com/track/click?u=14b9df63f0087de761f195c74&amp;id=6739539e43&amp;e=2d48dca99d" TargetMode="External"/><Relationship Id="rId31" Type="http://schemas.openxmlformats.org/officeDocument/2006/relationships/hyperlink" Target="https://swgfl.org.uk/resources/safe-remote-learning/" TargetMode="External"/><Relationship Id="rId44" Type="http://schemas.openxmlformats.org/officeDocument/2006/relationships/hyperlink" Target="https://www.anti-bullyingalliance.org.uk/tools-information/if-youre-being-bullied"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Helen.stewart1@taw.org.uk" TargetMode="External"/><Relationship Id="rId22" Type="http://schemas.openxmlformats.org/officeDocument/2006/relationships/hyperlink" Target="https://www.gov.uk/government/publications/coronavirus-covid-19-send-risk-assessment-guidance/coronavirus-covid-19-send-risk-assessment-guidance" TargetMode="External"/><Relationship Id="rId27" Type="http://schemas.openxmlformats.org/officeDocument/2006/relationships/hyperlink" Target="https://www.gov.uk/guidance/safeguarding-and-remote-education-during-coronavirus-covid-19?utm_source=265388db-edd9-4eda-91f4-c0da01b813f2&amp;utm_medium=email&amp;utm_campaign=govuk-notifications&amp;utm_content=immediate" TargetMode="External"/><Relationship Id="rId30" Type="http://schemas.openxmlformats.org/officeDocument/2006/relationships/hyperlink" Target="https://learning.nspcc.org.uk/news/2020/march/undertaking-remote-teaching-safely" TargetMode="External"/><Relationship Id="rId35" Type="http://schemas.openxmlformats.org/officeDocument/2006/relationships/hyperlink" Target="https://www.childnet.com/parents-and-carers/parent-and-carer-toolkit" TargetMode="External"/><Relationship Id="rId43" Type="http://schemas.openxmlformats.org/officeDocument/2006/relationships/hyperlink" Target="https://www.ceop.police.uk/safety-centre/" TargetMode="External"/><Relationship Id="rId48" Type="http://schemas.openxmlformats.org/officeDocument/2006/relationships/hyperlink" Target="https://www.gov.uk/government/publications/covid-19-guidance-on-supporting-children-and-young-peoples-mental-health-and-wellbeing/guidance-for-parents-and-carers-on-supporting-children-and-young-peoples-mental-health-and-wellbeing-during-the-coronavirus-covid-19-outbreak" TargetMode="External"/><Relationship Id="rId8" Type="http://schemas.openxmlformats.org/officeDocument/2006/relationships/image" Target="media/image1.png"/><Relationship Id="rId51"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583</TotalTime>
  <Pages>19</Pages>
  <Words>6440</Words>
  <Characters>36708</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Chandel, Raveena</cp:lastModifiedBy>
  <cp:revision>3</cp:revision>
  <cp:lastPrinted>2021-02-11T14:32:00Z</cp:lastPrinted>
  <dcterms:created xsi:type="dcterms:W3CDTF">2021-01-01T00:48:00Z</dcterms:created>
  <dcterms:modified xsi:type="dcterms:W3CDTF">2021-02-11T14:42:00Z</dcterms:modified>
</cp:coreProperties>
</file>