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E06271B">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372A0D"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72A0D">
        <w:rPr>
          <w:rFonts w:ascii="Calibri" w:eastAsiaTheme="majorEastAsia" w:hAnsi="Calibri" w:cs="Calibri"/>
          <w:bCs/>
          <w:color w:val="00B050"/>
          <w:sz w:val="72"/>
          <w:szCs w:val="72"/>
          <w:lang w:eastAsia="ja-JP"/>
        </w:rPr>
        <w:t>The Linden Centre</w:t>
      </w:r>
    </w:p>
    <w:p w14:paraId="49B1606C" w14:textId="4AD6AC09" w:rsidR="00192F7B" w:rsidRPr="00192F7B" w:rsidRDefault="00192F7B" w:rsidP="00192F7B">
      <w:pPr>
        <w:spacing w:after="0" w:line="240" w:lineRule="auto"/>
        <w:jc w:val="center"/>
        <w:rPr>
          <w:rStyle w:val="Hyperlink"/>
          <w:rFonts w:ascii="Calibri" w:hAnsi="Calibri" w:cs="Calibri"/>
          <w:b/>
          <w:bCs/>
          <w:sz w:val="72"/>
          <w:szCs w:val="72"/>
          <w:u w:val="none"/>
        </w:rPr>
      </w:pPr>
      <w:r w:rsidRPr="00192F7B">
        <w:rPr>
          <w:rStyle w:val="Hyperlink"/>
          <w:rFonts w:ascii="Calibri" w:hAnsi="Calibri" w:cs="Calibri"/>
          <w:b/>
          <w:bCs/>
          <w:color w:val="000000" w:themeColor="text1"/>
          <w:sz w:val="72"/>
          <w:szCs w:val="72"/>
          <w:u w:val="none"/>
        </w:rPr>
        <w:t xml:space="preserve">Complaints </w:t>
      </w:r>
      <w:r w:rsidR="00C9355C">
        <w:rPr>
          <w:rStyle w:val="Hyperlink"/>
          <w:rFonts w:ascii="Calibri" w:hAnsi="Calibri" w:cs="Calibri"/>
          <w:b/>
          <w:bCs/>
          <w:color w:val="000000" w:themeColor="text1"/>
          <w:sz w:val="72"/>
          <w:szCs w:val="72"/>
          <w:u w:val="none"/>
        </w:rPr>
        <w:t xml:space="preserve">(in school) </w:t>
      </w:r>
      <w:r w:rsidRPr="00192F7B">
        <w:rPr>
          <w:rStyle w:val="Hyperlink"/>
          <w:rFonts w:ascii="Calibri" w:hAnsi="Calibri" w:cs="Calibri"/>
          <w:b/>
          <w:bCs/>
          <w:color w:val="000000" w:themeColor="text1"/>
          <w:sz w:val="72"/>
          <w:szCs w:val="72"/>
          <w:u w:val="none"/>
        </w:rPr>
        <w:t>Policy</w:t>
      </w:r>
    </w:p>
    <w:p w14:paraId="344CED1E" w14:textId="65F3A45B" w:rsidR="00192F7B" w:rsidRDefault="00192F7B" w:rsidP="00E91232">
      <w:pPr>
        <w:spacing w:after="0" w:line="240" w:lineRule="auto"/>
        <w:jc w:val="center"/>
        <w:rPr>
          <w:rFonts w:ascii="Calibri" w:eastAsiaTheme="majorEastAsia" w:hAnsi="Calibri" w:cs="Calibri"/>
          <w:color w:val="000000" w:themeColor="text1"/>
          <w:sz w:val="72"/>
          <w:szCs w:val="72"/>
          <w:lang w:eastAsia="ja-JP"/>
        </w:rPr>
      </w:pPr>
    </w:p>
    <w:p w14:paraId="1464770E" w14:textId="1E2ACD0F" w:rsidR="00FF4BCD" w:rsidRDefault="00FF4BCD" w:rsidP="00C9355C">
      <w:pPr>
        <w:spacing w:after="0" w:line="240" w:lineRule="auto"/>
        <w:rPr>
          <w:rFonts w:ascii="Calibri" w:eastAsiaTheme="majorEastAsia" w:hAnsi="Calibri" w:cs="Calibri"/>
          <w:color w:val="2F5496" w:themeColor="accent1" w:themeShade="BF"/>
          <w:sz w:val="80"/>
          <w:szCs w:val="80"/>
          <w:lang w:val="en-US" w:eastAsia="ja-JP"/>
        </w:rPr>
      </w:pPr>
    </w:p>
    <w:p w14:paraId="3B2BDD83" w14:textId="77777777" w:rsidR="00A23725" w:rsidRDefault="00A23725" w:rsidP="00E91232">
      <w:pPr>
        <w:spacing w:after="0" w:line="240" w:lineRule="auto"/>
        <w:rPr>
          <w:rFonts w:ascii="Calibri" w:eastAsiaTheme="majorEastAsia" w:hAnsi="Calibri" w:cs="Calibri"/>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C9355C" w:rsidRPr="00705063" w14:paraId="64F99D40"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8888EB" w14:textId="77777777" w:rsidR="00C9355C" w:rsidRPr="00705063" w:rsidRDefault="00C9355C" w:rsidP="00A927A7">
            <w:pPr>
              <w:rPr>
                <w:rFonts w:ascii="Century Gothic" w:hAnsi="Century Gothic"/>
              </w:rPr>
            </w:pPr>
            <w:r w:rsidRPr="00705063">
              <w:rPr>
                <w:rFonts w:ascii="Century Gothic" w:hAnsi="Century Gothic"/>
              </w:rPr>
              <w:t xml:space="preserve">Signed by: </w:t>
            </w:r>
          </w:p>
        </w:tc>
      </w:tr>
      <w:tr w:rsidR="00C9355C" w:rsidRPr="00705063" w14:paraId="4B275C1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128B8C" w14:textId="77777777" w:rsidR="00C9355C" w:rsidRPr="00705063" w:rsidRDefault="00C9355C" w:rsidP="00A927A7">
            <w:pPr>
              <w:rPr>
                <w:rFonts w:ascii="Century Gothic" w:hAnsi="Century Gothic"/>
              </w:rPr>
            </w:pPr>
          </w:p>
          <w:p w14:paraId="7D8057E4" w14:textId="77777777" w:rsidR="00C9355C" w:rsidRPr="00705063" w:rsidRDefault="00C9355C" w:rsidP="00A927A7">
            <w:pPr>
              <w:rPr>
                <w:rFonts w:ascii="Century Gothic" w:hAnsi="Century Gothic"/>
              </w:rPr>
            </w:pPr>
          </w:p>
          <w:p w14:paraId="3FB8C475" w14:textId="77777777" w:rsidR="00C9355C" w:rsidRPr="00705063" w:rsidRDefault="00C9355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559572" w14:textId="77777777" w:rsidR="00C9355C" w:rsidRPr="00705063" w:rsidRDefault="00C9355C" w:rsidP="00A927A7">
            <w:pPr>
              <w:rPr>
                <w:rFonts w:ascii="Century Gothic" w:hAnsi="Century Gothic"/>
              </w:rPr>
            </w:pPr>
          </w:p>
          <w:p w14:paraId="24530132" w14:textId="77777777" w:rsidR="00C9355C" w:rsidRPr="00705063" w:rsidRDefault="00C9355C"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619948" w14:textId="77777777" w:rsidR="00C9355C" w:rsidRPr="00705063" w:rsidRDefault="00C9355C" w:rsidP="00A927A7">
            <w:pPr>
              <w:rPr>
                <w:rFonts w:ascii="Century Gothic" w:hAnsi="Century Gothic"/>
              </w:rPr>
            </w:pPr>
          </w:p>
          <w:p w14:paraId="7E4228E2" w14:textId="77777777" w:rsidR="00C9355C" w:rsidRPr="00705063" w:rsidRDefault="00C9355C" w:rsidP="00A927A7">
            <w:pPr>
              <w:rPr>
                <w:rFonts w:ascii="Century Gothic" w:hAnsi="Century Gothic"/>
              </w:rPr>
            </w:pPr>
            <w:r w:rsidRPr="00705063">
              <w:rPr>
                <w:rFonts w:ascii="Century Gothic" w:hAnsi="Century Gothic"/>
              </w:rPr>
              <w:t xml:space="preserve">Date: </w:t>
            </w:r>
          </w:p>
        </w:tc>
      </w:tr>
      <w:tr w:rsidR="00C9355C" w:rsidRPr="00705063" w14:paraId="4E8BDDE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05A1AC" w14:textId="77777777" w:rsidR="00C9355C" w:rsidRPr="00705063" w:rsidRDefault="00C9355C" w:rsidP="00A927A7">
            <w:pPr>
              <w:rPr>
                <w:rFonts w:ascii="Century Gothic" w:hAnsi="Century Gothic"/>
              </w:rPr>
            </w:pPr>
          </w:p>
          <w:p w14:paraId="331814DC" w14:textId="77777777" w:rsidR="00C9355C" w:rsidRPr="00705063" w:rsidRDefault="00C9355C" w:rsidP="00A927A7">
            <w:pPr>
              <w:rPr>
                <w:rFonts w:ascii="Century Gothic" w:hAnsi="Century Gothic"/>
              </w:rPr>
            </w:pPr>
          </w:p>
          <w:p w14:paraId="3DE4F970" w14:textId="77777777" w:rsidR="00C9355C" w:rsidRPr="00705063" w:rsidRDefault="00C9355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21C66" w14:textId="77777777" w:rsidR="00C9355C" w:rsidRPr="00705063" w:rsidRDefault="00C9355C" w:rsidP="00A927A7">
            <w:pPr>
              <w:rPr>
                <w:rFonts w:ascii="Century Gothic" w:hAnsi="Century Gothic"/>
              </w:rPr>
            </w:pPr>
          </w:p>
          <w:p w14:paraId="47483F4F" w14:textId="77777777" w:rsidR="00C9355C" w:rsidRPr="00705063" w:rsidRDefault="00C9355C" w:rsidP="00A927A7">
            <w:pPr>
              <w:rPr>
                <w:rFonts w:ascii="Century Gothic" w:hAnsi="Century Gothic"/>
              </w:rPr>
            </w:pPr>
            <w:r w:rsidRPr="00705063">
              <w:rPr>
                <w:rFonts w:ascii="Century Gothic" w:hAnsi="Century Gothic"/>
              </w:rPr>
              <w:t xml:space="preserve">Chair of Management Committee </w:t>
            </w:r>
          </w:p>
          <w:p w14:paraId="39B193C4" w14:textId="77777777" w:rsidR="00C9355C" w:rsidRPr="00705063" w:rsidRDefault="00C9355C"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7E866A" w14:textId="77777777" w:rsidR="00C9355C" w:rsidRPr="00705063" w:rsidRDefault="00C9355C" w:rsidP="00A927A7">
            <w:pPr>
              <w:rPr>
                <w:rFonts w:ascii="Century Gothic" w:hAnsi="Century Gothic"/>
              </w:rPr>
            </w:pPr>
          </w:p>
          <w:p w14:paraId="4CF783E6" w14:textId="77777777" w:rsidR="00C9355C" w:rsidRPr="00705063" w:rsidRDefault="00C9355C" w:rsidP="00A927A7">
            <w:pPr>
              <w:rPr>
                <w:rFonts w:ascii="Century Gothic" w:hAnsi="Century Gothic"/>
              </w:rPr>
            </w:pPr>
            <w:r w:rsidRPr="00705063">
              <w:rPr>
                <w:rFonts w:ascii="Century Gothic" w:hAnsi="Century Gothic"/>
              </w:rPr>
              <w:t xml:space="preserve">Date </w:t>
            </w:r>
          </w:p>
        </w:tc>
      </w:tr>
    </w:tbl>
    <w:p w14:paraId="66CCCE78" w14:textId="77777777" w:rsidR="00C9355C" w:rsidRPr="00705063" w:rsidRDefault="00C9355C" w:rsidP="00C9355C">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7B544A" w:rsidRPr="00705063" w14:paraId="4B0ED775" w14:textId="77777777" w:rsidTr="007B544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19AC7B" w14:textId="77777777" w:rsidR="007B544A" w:rsidRPr="00705063" w:rsidRDefault="007B544A" w:rsidP="007B544A">
            <w:pPr>
              <w:rPr>
                <w:rFonts w:ascii="Century Gothic" w:hAnsi="Century Gothic"/>
              </w:rPr>
            </w:pPr>
          </w:p>
          <w:p w14:paraId="25FAD130" w14:textId="77777777" w:rsidR="007B544A" w:rsidRPr="00705063" w:rsidRDefault="007B544A" w:rsidP="007B544A">
            <w:pPr>
              <w:rPr>
                <w:rFonts w:ascii="Century Gothic" w:hAnsi="Century Gothic"/>
              </w:rPr>
            </w:pPr>
            <w:r w:rsidRPr="00705063">
              <w:rPr>
                <w:rFonts w:ascii="Century Gothic" w:hAnsi="Century Gothic"/>
              </w:rPr>
              <w:t>Last Updated</w:t>
            </w:r>
          </w:p>
          <w:p w14:paraId="2237E47F" w14:textId="77777777" w:rsidR="007B544A" w:rsidRPr="00705063" w:rsidRDefault="007B544A" w:rsidP="007B544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566B50" w14:textId="77777777" w:rsidR="007B544A" w:rsidRPr="006C79BC" w:rsidRDefault="007B544A" w:rsidP="007B544A">
            <w:pPr>
              <w:rPr>
                <w:rFonts w:ascii="Century Gothic" w:hAnsi="Century Gothic"/>
              </w:rPr>
            </w:pPr>
          </w:p>
          <w:p w14:paraId="7732DA4A" w14:textId="415FB9B9" w:rsidR="007B544A" w:rsidRPr="00705063" w:rsidRDefault="007B544A" w:rsidP="007B544A">
            <w:pPr>
              <w:rPr>
                <w:rFonts w:ascii="Century Gothic" w:hAnsi="Century Gothic"/>
              </w:rPr>
            </w:pPr>
            <w:r>
              <w:rPr>
                <w:rFonts w:ascii="Century Gothic" w:hAnsi="Century Gothic"/>
              </w:rPr>
              <w:t>November 2022</w:t>
            </w:r>
          </w:p>
        </w:tc>
      </w:tr>
      <w:tr w:rsidR="007B544A" w:rsidRPr="00705063" w14:paraId="4477BB7C" w14:textId="77777777" w:rsidTr="007B544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6C7840" w14:textId="77777777" w:rsidR="007B544A" w:rsidRPr="00705063" w:rsidRDefault="007B544A" w:rsidP="007B544A">
            <w:pPr>
              <w:rPr>
                <w:rFonts w:ascii="Century Gothic" w:hAnsi="Century Gothic"/>
              </w:rPr>
            </w:pPr>
          </w:p>
          <w:p w14:paraId="434DF36F" w14:textId="77777777" w:rsidR="007B544A" w:rsidRPr="00705063" w:rsidRDefault="007B544A" w:rsidP="007B544A">
            <w:pPr>
              <w:rPr>
                <w:rFonts w:ascii="Century Gothic" w:hAnsi="Century Gothic"/>
              </w:rPr>
            </w:pPr>
            <w:r w:rsidRPr="00705063">
              <w:rPr>
                <w:rFonts w:ascii="Century Gothic" w:hAnsi="Century Gothic"/>
              </w:rPr>
              <w:t>Review Due:</w:t>
            </w:r>
          </w:p>
          <w:p w14:paraId="2080CE68" w14:textId="77777777" w:rsidR="007B544A" w:rsidRPr="00705063" w:rsidRDefault="007B544A" w:rsidP="007B544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64C9FF" w14:textId="77777777" w:rsidR="007B544A" w:rsidRPr="006C79BC" w:rsidRDefault="007B544A" w:rsidP="007B544A">
            <w:pPr>
              <w:rPr>
                <w:rFonts w:ascii="Century Gothic" w:hAnsi="Century Gothic"/>
              </w:rPr>
            </w:pPr>
          </w:p>
          <w:p w14:paraId="05A602AC" w14:textId="77777777" w:rsidR="007B544A" w:rsidRPr="006C79BC" w:rsidRDefault="007B544A" w:rsidP="007B544A">
            <w:pPr>
              <w:rPr>
                <w:rFonts w:ascii="Century Gothic" w:hAnsi="Century Gothic"/>
              </w:rPr>
            </w:pPr>
            <w:r>
              <w:rPr>
                <w:rFonts w:ascii="Century Gothic" w:hAnsi="Century Gothic"/>
              </w:rPr>
              <w:t>November 2023</w:t>
            </w:r>
          </w:p>
          <w:p w14:paraId="4A11B117" w14:textId="77777777" w:rsidR="007B544A" w:rsidRDefault="007B544A" w:rsidP="007B544A">
            <w:pPr>
              <w:rPr>
                <w:rFonts w:ascii="Century Gothic" w:hAnsi="Century Gothic"/>
              </w:rPr>
            </w:pPr>
          </w:p>
        </w:tc>
      </w:tr>
    </w:tbl>
    <w:p w14:paraId="736F73D5" w14:textId="41642D55" w:rsidR="00C9355C" w:rsidRPr="00C35CEC" w:rsidRDefault="00C9355C" w:rsidP="00E91232">
      <w:pPr>
        <w:spacing w:after="0" w:line="240" w:lineRule="auto"/>
        <w:rPr>
          <w:rFonts w:ascii="Calibri" w:eastAsiaTheme="majorEastAsia" w:hAnsi="Calibri" w:cs="Calibri"/>
          <w:sz w:val="80"/>
          <w:szCs w:val="80"/>
          <w:lang w:val="en-US" w:eastAsia="ja-JP"/>
        </w:rPr>
        <w:sectPr w:rsidR="00C9355C" w:rsidRPr="00C35CEC" w:rsidSect="00372A0D">
          <w:headerReference w:type="first" r:id="rId9"/>
          <w:pgSz w:w="11906" w:h="16838" w:code="9"/>
          <w:pgMar w:top="1440" w:right="1440" w:bottom="1440" w:left="1440" w:header="561"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15BB98F5" w14:textId="77777777" w:rsidR="00A23725" w:rsidRPr="00726056" w:rsidRDefault="00A23725" w:rsidP="00726056">
      <w:pPr>
        <w:pStyle w:val="ListParagraph"/>
        <w:spacing w:after="0" w:line="360" w:lineRule="auto"/>
        <w:ind w:left="360"/>
        <w:rPr>
          <w:rFonts w:ascii="Arial" w:hAnsi="Arial" w:cs="Arial"/>
          <w:b/>
        </w:rPr>
      </w:pPr>
      <w:r w:rsidRPr="00726056">
        <w:rPr>
          <w:rFonts w:ascii="Arial" w:hAnsi="Arial" w:cs="Arial"/>
          <w:b/>
        </w:rPr>
        <w:lastRenderedPageBreak/>
        <w:t>Contents:</w:t>
      </w:r>
    </w:p>
    <w:p w14:paraId="58E7BC1B" w14:textId="77777777" w:rsidR="00A23725" w:rsidRPr="00C9355C" w:rsidRDefault="00A23725" w:rsidP="00726056">
      <w:pPr>
        <w:pStyle w:val="ListParagraph"/>
        <w:spacing w:after="0" w:line="360" w:lineRule="auto"/>
        <w:ind w:left="360"/>
        <w:rPr>
          <w:rFonts w:ascii="Century Gothic" w:hAnsi="Century Gothic" w:cs="Arial"/>
          <w:b/>
          <w:color w:val="000000" w:themeColor="text1"/>
        </w:rPr>
      </w:pPr>
    </w:p>
    <w:p w14:paraId="674A7691" w14:textId="4AEB638D" w:rsidR="002E2091" w:rsidRPr="00C9355C" w:rsidRDefault="00055F29" w:rsidP="00726056">
      <w:p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"_Statement_of_intent_1"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Statement of intent</w:t>
      </w:r>
    </w:p>
    <w:p w14:paraId="2EB39762" w14:textId="723E9B2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"_Legal_framework_1"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Legal framework</w:t>
      </w:r>
    </w:p>
    <w:p w14:paraId="3AC343FF" w14:textId="359DAAC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"_Definition_1"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Definition</w:t>
      </w:r>
      <w:r w:rsidR="00F5683A" w:rsidRPr="00C9355C">
        <w:rPr>
          <w:rStyle w:val="Hyperlink"/>
          <w:rFonts w:ascii="Century Gothic" w:hAnsi="Century Gothic" w:cs="Arial"/>
          <w:color w:val="000000" w:themeColor="text1"/>
        </w:rPr>
        <w:t>s</w:t>
      </w:r>
    </w:p>
    <w:p w14:paraId="70146CB8" w14:textId="026D421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"_Roles_and_responsibilities"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Roles and responsibilities</w:t>
      </w:r>
    </w:p>
    <w:p w14:paraId="5A9BBBF0" w14:textId="7463421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"_Making_a_complaint"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Making a complaint</w:t>
      </w:r>
    </w:p>
    <w:p w14:paraId="2385D203" w14:textId="19DF3AFB"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"_Complaints_procedure" </w:instrText>
      </w:r>
      <w:r w:rsidRPr="00C9355C">
        <w:rPr>
          <w:rFonts w:ascii="Century Gothic" w:hAnsi="Century Gothic" w:cs="Arial"/>
          <w:color w:val="000000" w:themeColor="text1"/>
        </w:rPr>
        <w:fldChar w:fldCharType="separate"/>
      </w:r>
      <w:proofErr w:type="gramStart"/>
      <w:r w:rsidR="002E2091" w:rsidRPr="00C9355C">
        <w:rPr>
          <w:rStyle w:val="Hyperlink"/>
          <w:rFonts w:ascii="Century Gothic" w:hAnsi="Century Gothic" w:cs="Arial"/>
          <w:color w:val="000000" w:themeColor="text1"/>
        </w:rPr>
        <w:t>Complaints</w:t>
      </w:r>
      <w:proofErr w:type="gramEnd"/>
      <w:r w:rsidR="002E2091" w:rsidRPr="00C9355C">
        <w:rPr>
          <w:rStyle w:val="Hyperlink"/>
          <w:rFonts w:ascii="Century Gothic" w:hAnsi="Century Gothic" w:cs="Arial"/>
          <w:color w:val="000000" w:themeColor="text1"/>
        </w:rPr>
        <w:t xml:space="preserve"> procedure</w:t>
      </w:r>
    </w:p>
    <w:p w14:paraId="5FD67F2D" w14:textId="625437DC" w:rsidR="002E2091" w:rsidRPr="00C9355C" w:rsidRDefault="00055F29" w:rsidP="00726056">
      <w:pPr>
        <w:pStyle w:val="ListParagraph"/>
        <w:numPr>
          <w:ilvl w:val="0"/>
          <w:numId w:val="9"/>
        </w:numPr>
        <w:spacing w:after="0" w:line="360" w:lineRule="auto"/>
        <w:ind w:left="426" w:hanging="426"/>
        <w:contextualSpacing w:val="0"/>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002E2091" w:rsidRPr="00C9355C">
        <w:rPr>
          <w:rStyle w:val="Hyperlink"/>
          <w:rFonts w:ascii="Century Gothic" w:hAnsi="Century Gothic" w:cs="Arial"/>
          <w:color w:val="000000" w:themeColor="text1"/>
        </w:rPr>
        <w:fldChar w:fldCharType="begin"/>
      </w:r>
      <w:r w:rsidRPr="00C9355C">
        <w:rPr>
          <w:rStyle w:val="Hyperlink"/>
          <w:rFonts w:ascii="Century Gothic" w:hAnsi="Century Gothic" w:cs="Arial"/>
          <w:color w:val="000000" w:themeColor="text1"/>
        </w:rPr>
        <w:instrText>HYPERLINK  \l "_Interviewing_witnesses_1"</w:instrText>
      </w:r>
      <w:r w:rsidR="002E2091" w:rsidRPr="00C9355C">
        <w:rPr>
          <w:rStyle w:val="Hyperlink"/>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Interviewing witnesses</w:t>
      </w:r>
    </w:p>
    <w:p w14:paraId="42D9C321" w14:textId="690D28C9" w:rsidR="002E2091" w:rsidRPr="00C9355C" w:rsidRDefault="002E2091" w:rsidP="00726056">
      <w:pPr>
        <w:pStyle w:val="ListParagraph"/>
        <w:numPr>
          <w:ilvl w:val="0"/>
          <w:numId w:val="9"/>
        </w:numPr>
        <w:spacing w:after="0" w:line="360" w:lineRule="auto"/>
        <w:ind w:left="426" w:hanging="426"/>
        <w:rPr>
          <w:rStyle w:val="Hyperlink"/>
          <w:rFonts w:ascii="Century Gothic" w:hAnsi="Century Gothic" w:cs="Arial"/>
          <w:color w:val="000000" w:themeColor="text1"/>
        </w:rPr>
      </w:pPr>
      <w:r w:rsidRPr="00C9355C">
        <w:rPr>
          <w:rStyle w:val="Hyperlink"/>
          <w:rFonts w:ascii="Century Gothic" w:hAnsi="Century Gothic" w:cs="Arial"/>
          <w:color w:val="000000" w:themeColor="text1"/>
        </w:rPr>
        <w:fldChar w:fldCharType="end"/>
      </w:r>
      <w:r w:rsidR="00055F29" w:rsidRPr="00C9355C">
        <w:rPr>
          <w:rFonts w:ascii="Century Gothic" w:hAnsi="Century Gothic" w:cs="Arial"/>
          <w:color w:val="000000" w:themeColor="text1"/>
        </w:rPr>
        <w:fldChar w:fldCharType="begin"/>
      </w:r>
      <w:r w:rsidR="00055F29" w:rsidRPr="00C9355C">
        <w:rPr>
          <w:rFonts w:ascii="Century Gothic" w:hAnsi="Century Gothic" w:cs="Arial"/>
          <w:color w:val="000000" w:themeColor="text1"/>
        </w:rPr>
        <w:instrText xml:space="preserve"> HYPERLINK  \l "_Recording_a_complaint_1" </w:instrText>
      </w:r>
      <w:r w:rsidR="00055F29" w:rsidRPr="00C9355C">
        <w:rPr>
          <w:rFonts w:ascii="Century Gothic" w:hAnsi="Century Gothic" w:cs="Arial"/>
          <w:color w:val="000000" w:themeColor="text1"/>
        </w:rPr>
        <w:fldChar w:fldCharType="separate"/>
      </w:r>
      <w:r w:rsidRPr="00C9355C">
        <w:rPr>
          <w:rStyle w:val="Hyperlink"/>
          <w:rFonts w:ascii="Century Gothic" w:hAnsi="Century Gothic" w:cs="Arial"/>
          <w:color w:val="000000" w:themeColor="text1"/>
        </w:rPr>
        <w:t>Recording a complaint</w:t>
      </w:r>
    </w:p>
    <w:p w14:paraId="371FA467" w14:textId="4D4F6555"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"_Complaints_not_covered"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not covered by this procedure</w:t>
      </w:r>
    </w:p>
    <w:p w14:paraId="1ED48905" w14:textId="77777777" w:rsidR="009B2A8D"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r w:rsidRPr="00C9355C">
        <w:rPr>
          <w:rFonts w:ascii="Century Gothic" w:hAnsi="Century Gothic" w:cs="Arial"/>
          <w:color w:val="000000" w:themeColor="text1"/>
        </w:rPr>
        <w:fldChar w:fldCharType="end"/>
      </w:r>
      <w:hyperlink w:anchor="_Exceptional_circumstances" w:history="1">
        <w:r w:rsidR="002E2091" w:rsidRPr="00C9355C">
          <w:rPr>
            <w:rStyle w:val="Hyperlink"/>
            <w:rFonts w:ascii="Century Gothic" w:hAnsi="Century Gothic" w:cs="Arial"/>
            <w:color w:val="000000" w:themeColor="text1"/>
          </w:rPr>
          <w:t>Exceptional circumstances</w:t>
        </w:r>
      </w:hyperlink>
    </w:p>
    <w:p w14:paraId="53F2CDF9" w14:textId="7AFDBCF9" w:rsidR="002E2091" w:rsidRPr="00C9355C" w:rsidRDefault="007B544A"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hyperlink w:anchor="_Managing__" w:history="1">
        <w:r w:rsidR="009B2A8D" w:rsidRPr="00C9355C">
          <w:rPr>
            <w:rStyle w:val="Hyperlink"/>
            <w:rFonts w:ascii="Century Gothic" w:hAnsi="Century Gothic" w:cs="Arial"/>
            <w:color w:val="000000" w:themeColor="text1"/>
          </w:rPr>
          <w:t xml:space="preserve">Managing unreasonable requests </w:t>
        </w:r>
        <w:r w:rsidR="002E2091" w:rsidRPr="00C9355C">
          <w:rPr>
            <w:rStyle w:val="Hyperlink"/>
            <w:rFonts w:ascii="Century Gothic" w:hAnsi="Century Gothic" w:cs="Arial"/>
            <w:color w:val="000000" w:themeColor="text1"/>
          </w:rPr>
          <w:t xml:space="preserve">     </w:t>
        </w:r>
      </w:hyperlink>
      <w:r w:rsidR="002E2091" w:rsidRPr="00C9355C">
        <w:rPr>
          <w:rStyle w:val="Hyperlink"/>
          <w:rFonts w:ascii="Century Gothic" w:hAnsi="Century Gothic" w:cs="Arial"/>
          <w:color w:val="000000" w:themeColor="text1"/>
        </w:rPr>
        <w:t xml:space="preserve"> </w:t>
      </w:r>
    </w:p>
    <w:p w14:paraId="0B5D3487" w14:textId="10083BD8" w:rsidR="002E2091" w:rsidRPr="00C9355C" w:rsidRDefault="007B544A" w:rsidP="00726056">
      <w:pPr>
        <w:pStyle w:val="ListParagraph"/>
        <w:numPr>
          <w:ilvl w:val="0"/>
          <w:numId w:val="9"/>
        </w:numPr>
        <w:spacing w:after="0" w:line="360" w:lineRule="auto"/>
        <w:ind w:left="426" w:hanging="426"/>
        <w:jc w:val="both"/>
        <w:rPr>
          <w:rFonts w:ascii="Century Gothic" w:hAnsi="Century Gothic" w:cs="Arial"/>
          <w:color w:val="000000" w:themeColor="text1"/>
        </w:rPr>
      </w:pPr>
      <w:hyperlink w:anchor="_Complaints_campaigns" w:history="1">
        <w:r w:rsidR="002E2091" w:rsidRPr="00C9355C">
          <w:rPr>
            <w:rStyle w:val="Hyperlink"/>
            <w:rFonts w:ascii="Century Gothic" w:hAnsi="Century Gothic" w:cs="Arial"/>
            <w:color w:val="000000" w:themeColor="text1"/>
          </w:rPr>
          <w:t>Complaints campaigns</w:t>
        </w:r>
      </w:hyperlink>
      <w:r w:rsidR="002E2091" w:rsidRPr="00C9355C">
        <w:rPr>
          <w:rFonts w:ascii="Century Gothic" w:hAnsi="Century Gothic" w:cs="Arial"/>
          <w:color w:val="000000" w:themeColor="text1"/>
        </w:rPr>
        <w:t xml:space="preserve"> </w:t>
      </w:r>
    </w:p>
    <w:p w14:paraId="11B4E04F" w14:textId="2A55141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"_Barring_from_the"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Barring from the premises</w:t>
      </w:r>
    </w:p>
    <w:p w14:paraId="630DF231" w14:textId="62C3699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"_Standard_of_fluency"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Standard of fluency complaints</w:t>
      </w:r>
    </w:p>
    <w:p w14:paraId="2911242F" w14:textId="6F2D25B7"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"_Role_of_the"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 of the school complaints unit (SCU)</w:t>
      </w:r>
    </w:p>
    <w:p w14:paraId="11A5E583" w14:textId="21C10D6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"_Transferring_data"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 xml:space="preserve">Transferring data </w:t>
      </w:r>
    </w:p>
    <w:p w14:paraId="24627C2D" w14:textId="5A3F355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"_Availability"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Availability</w:t>
      </w:r>
    </w:p>
    <w:p w14:paraId="71429CEA" w14:textId="3C469A7C"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"_Reviewing_the_procedure" </w:instrText>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Reviewing the procedure</w:t>
      </w:r>
    </w:p>
    <w:p w14:paraId="2AC1484C" w14:textId="77777777" w:rsidR="008E01C7" w:rsidRPr="00C9355C" w:rsidRDefault="00055F29" w:rsidP="00726056">
      <w:pPr>
        <w:spacing w:after="0" w:line="360" w:lineRule="auto"/>
        <w:ind w:left="426" w:hanging="426"/>
        <w:jc w:val="both"/>
        <w:rPr>
          <w:rFonts w:ascii="Century Gothic" w:hAnsi="Century Gothic" w:cs="Arial"/>
          <w:color w:val="000000" w:themeColor="text1"/>
        </w:rPr>
      </w:pPr>
      <w:r w:rsidRPr="00C9355C">
        <w:rPr>
          <w:rFonts w:ascii="Century Gothic" w:hAnsi="Century Gothic" w:cs="Arial"/>
          <w:color w:val="000000" w:themeColor="text1"/>
        </w:rPr>
        <w:fldChar w:fldCharType="end"/>
      </w:r>
    </w:p>
    <w:p w14:paraId="238AC3A8" w14:textId="2D6C31DA" w:rsidR="002E2091" w:rsidRPr="00C9355C" w:rsidRDefault="002E2091" w:rsidP="00726056">
      <w:pPr>
        <w:spacing w:after="0" w:line="360" w:lineRule="auto"/>
        <w:ind w:left="426" w:hanging="426"/>
        <w:jc w:val="both"/>
        <w:rPr>
          <w:rFonts w:ascii="Century Gothic" w:hAnsi="Century Gothic" w:cs="Arial"/>
          <w:b/>
          <w:color w:val="000000" w:themeColor="text1"/>
        </w:rPr>
      </w:pPr>
      <w:r w:rsidRPr="00C9355C">
        <w:rPr>
          <w:rFonts w:ascii="Century Gothic" w:hAnsi="Century Gothic" w:cs="Arial"/>
          <w:b/>
          <w:color w:val="000000" w:themeColor="text1"/>
        </w:rPr>
        <w:t>Appendices</w:t>
      </w:r>
    </w:p>
    <w:p w14:paraId="0DA1A19C" w14:textId="3FE3DC4B" w:rsidR="00AF4F12" w:rsidRPr="00C9355C" w:rsidRDefault="007B544A" w:rsidP="00726056">
      <w:pPr>
        <w:pStyle w:val="ListParagraph"/>
        <w:numPr>
          <w:ilvl w:val="0"/>
          <w:numId w:val="10"/>
        </w:numPr>
        <w:spacing w:after="0" w:line="360" w:lineRule="auto"/>
        <w:ind w:left="426" w:hanging="426"/>
        <w:jc w:val="both"/>
        <w:rPr>
          <w:rFonts w:ascii="Century Gothic" w:hAnsi="Century Gothic" w:cs="Arial"/>
          <w:color w:val="000000" w:themeColor="text1"/>
        </w:rPr>
      </w:pPr>
      <w:hyperlink w:anchor="_Complaints_Procedure_During" w:history="1">
        <w:r w:rsidR="00C6718D" w:rsidRPr="00C9355C">
          <w:rPr>
            <w:rStyle w:val="Hyperlink"/>
            <w:rFonts w:ascii="Century Gothic" w:hAnsi="Century Gothic" w:cs="Arial"/>
            <w:color w:val="000000" w:themeColor="text1"/>
          </w:rPr>
          <w:t>Complaints Procedure During the Coronavirus (COVID-19) Pandemic</w:t>
        </w:r>
      </w:hyperlink>
    </w:p>
    <w:p w14:paraId="70686CBD" w14:textId="65F52E25" w:rsidR="002E2091" w:rsidRPr="00C9355C" w:rsidRDefault="007B544A" w:rsidP="00726056">
      <w:pPr>
        <w:pStyle w:val="ListParagraph"/>
        <w:numPr>
          <w:ilvl w:val="0"/>
          <w:numId w:val="10"/>
        </w:numPr>
        <w:spacing w:after="0" w:line="360" w:lineRule="auto"/>
        <w:ind w:left="426" w:hanging="426"/>
        <w:jc w:val="both"/>
        <w:rPr>
          <w:rStyle w:val="Hyperlink"/>
          <w:rFonts w:ascii="Century Gothic" w:hAnsi="Century Gothic" w:cs="Arial"/>
          <w:color w:val="000000" w:themeColor="text1"/>
        </w:rPr>
      </w:pPr>
      <w:hyperlink w:anchor="_Sample_Policy_for" w:history="1"/>
      <w:r w:rsidR="00055F29" w:rsidRPr="00C9355C">
        <w:rPr>
          <w:rFonts w:ascii="Century Gothic" w:hAnsi="Century Gothic" w:cs="Arial"/>
          <w:color w:val="000000" w:themeColor="text1"/>
        </w:rPr>
        <w:fldChar w:fldCharType="begin"/>
      </w:r>
      <w:r w:rsidR="003A09D7" w:rsidRPr="00C9355C">
        <w:rPr>
          <w:rFonts w:ascii="Century Gothic" w:hAnsi="Century Gothic" w:cs="Arial"/>
          <w:color w:val="000000" w:themeColor="text1"/>
        </w:rPr>
        <w:instrText>HYPERLINK  \l "_Complaints_Procedure_Form_2"</w:instrText>
      </w:r>
      <w:r w:rsidR="00055F29"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Procedure Form</w:t>
      </w:r>
    </w:p>
    <w:p w14:paraId="712078FB" w14:textId="317A5550" w:rsidR="008E01C7" w:rsidRPr="00C9355C" w:rsidRDefault="00055F29" w:rsidP="00726056">
      <w:pPr>
        <w:spacing w:line="360" w:lineRule="auto"/>
        <w:rPr>
          <w:rFonts w:ascii="Century Gothic" w:hAnsi="Century Gothic" w:cs="Arial"/>
          <w:color w:val="000000" w:themeColor="text1"/>
        </w:rPr>
      </w:pPr>
      <w:r w:rsidRPr="00C9355C">
        <w:rPr>
          <w:rFonts w:ascii="Century Gothic" w:hAnsi="Century Gothic" w:cs="Arial"/>
          <w:color w:val="000000" w:themeColor="text1"/>
        </w:rPr>
        <w:fldChar w:fldCharType="end"/>
      </w:r>
      <w:r w:rsidR="008E01C7" w:rsidRPr="00C9355C">
        <w:rPr>
          <w:rFonts w:ascii="Century Gothic" w:hAnsi="Century Gothic" w:cs="Arial"/>
          <w:color w:val="000000" w:themeColor="text1"/>
        </w:rPr>
        <w:t xml:space="preserve"> </w:t>
      </w:r>
    </w:p>
    <w:p w14:paraId="41DDDD53" w14:textId="5B185448" w:rsidR="00A23725" w:rsidRPr="00726056" w:rsidRDefault="00A23725" w:rsidP="00726056">
      <w:pPr>
        <w:spacing w:after="0" w:line="360" w:lineRule="auto"/>
        <w:ind w:left="426" w:hanging="426"/>
        <w:rPr>
          <w:rFonts w:cs="Arial"/>
        </w:rPr>
      </w:pPr>
    </w:p>
    <w:p w14:paraId="77809862" w14:textId="77777777" w:rsidR="00A23725" w:rsidRPr="00726056" w:rsidRDefault="00A23725" w:rsidP="00726056">
      <w:pPr>
        <w:spacing w:after="0" w:line="360" w:lineRule="auto"/>
        <w:rPr>
          <w:rFonts w:cs="Arial"/>
        </w:rPr>
      </w:pPr>
    </w:p>
    <w:p w14:paraId="1B62E2A3" w14:textId="77777777" w:rsidR="00A23725" w:rsidRPr="00726056" w:rsidRDefault="00A23725" w:rsidP="00726056">
      <w:pPr>
        <w:spacing w:after="0" w:line="360" w:lineRule="auto"/>
        <w:rPr>
          <w:rFonts w:cs="Arial"/>
        </w:rPr>
      </w:pPr>
      <w:r w:rsidRPr="00726056">
        <w:rPr>
          <w:rFonts w:cs="Arial"/>
        </w:rPr>
        <w:br w:type="page"/>
      </w:r>
      <w:bookmarkStart w:id="6" w:name="_Statement_of_Intent"/>
      <w:bookmarkEnd w:id="6"/>
    </w:p>
    <w:p w14:paraId="3B9D4495" w14:textId="77777777" w:rsidR="00A23725" w:rsidRPr="00C9355C" w:rsidRDefault="00A23725" w:rsidP="00726056">
      <w:pPr>
        <w:pStyle w:val="Heading2"/>
        <w:numPr>
          <w:ilvl w:val="0"/>
          <w:numId w:val="0"/>
        </w:numPr>
        <w:spacing w:after="0" w:line="360" w:lineRule="auto"/>
        <w:ind w:left="578" w:hanging="578"/>
        <w:jc w:val="both"/>
        <w:rPr>
          <w:rFonts w:ascii="Century Gothic" w:hAnsi="Century Gothic"/>
          <w:b/>
          <w:sz w:val="22"/>
          <w:szCs w:val="22"/>
        </w:rPr>
      </w:pPr>
      <w:bookmarkStart w:id="7" w:name="_Statement_of_intent_1"/>
      <w:bookmarkStart w:id="8" w:name="statment"/>
      <w:bookmarkStart w:id="9" w:name="statement"/>
      <w:bookmarkEnd w:id="7"/>
      <w:r w:rsidRPr="00C9355C">
        <w:rPr>
          <w:rFonts w:ascii="Century Gothic" w:hAnsi="Century Gothic"/>
          <w:b/>
          <w:sz w:val="22"/>
          <w:szCs w:val="22"/>
        </w:rPr>
        <w:lastRenderedPageBreak/>
        <w:t xml:space="preserve">Statement of intent </w:t>
      </w:r>
    </w:p>
    <w:bookmarkEnd w:id="8"/>
    <w:bookmarkEnd w:id="9"/>
    <w:p w14:paraId="1B5CD8E7" w14:textId="77777777" w:rsidR="00A23725" w:rsidRPr="00C9355C" w:rsidRDefault="00A23725" w:rsidP="00726056">
      <w:pPr>
        <w:spacing w:after="0" w:line="360" w:lineRule="auto"/>
        <w:jc w:val="both"/>
        <w:rPr>
          <w:rFonts w:ascii="Century Gothic" w:hAnsi="Century Gothic" w:cs="Arial"/>
        </w:rPr>
      </w:pPr>
    </w:p>
    <w:p w14:paraId="0C574618" w14:textId="34BB9C81" w:rsidR="002E2091" w:rsidRPr="00C9355C" w:rsidRDefault="00FC4F96" w:rsidP="00726056">
      <w:pPr>
        <w:spacing w:after="120" w:line="360" w:lineRule="auto"/>
        <w:jc w:val="both"/>
        <w:rPr>
          <w:rFonts w:ascii="Century Gothic" w:hAnsi="Century Gothic" w:cs="Arial"/>
        </w:rPr>
      </w:pPr>
      <w:r w:rsidRPr="00C9355C">
        <w:rPr>
          <w:rFonts w:ascii="Century Gothic" w:hAnsi="Century Gothic" w:cs="Arial"/>
          <w:bCs/>
        </w:rPr>
        <w:t>The Linden Centr</w:t>
      </w:r>
      <w:r w:rsidR="0060670B" w:rsidRPr="00C9355C">
        <w:rPr>
          <w:rFonts w:ascii="Century Gothic" w:hAnsi="Century Gothic" w:cs="Arial"/>
          <w:bCs/>
        </w:rPr>
        <w:t>e a</w:t>
      </w:r>
      <w:r w:rsidR="002E2091" w:rsidRPr="00C9355C">
        <w:rPr>
          <w:rFonts w:ascii="Century Gothic" w:hAnsi="Century Gothic" w:cs="Arial"/>
        </w:rPr>
        <w:t xml:space="preserve">ims to resolve all complaints at the earliest possible stage and is dedicated to continuing to provide the highest quality of education possible throughout the procedure. </w:t>
      </w:r>
    </w:p>
    <w:p w14:paraId="37CBDBB0" w14:textId="72CC47A1"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 xml:space="preserve">This policy has been created to deal with any complaint against a member of staff or the </w:t>
      </w:r>
      <w:proofErr w:type="gramStart"/>
      <w:r w:rsidRPr="00C9355C">
        <w:rPr>
          <w:rFonts w:ascii="Century Gothic" w:hAnsi="Century Gothic" w:cs="Arial"/>
        </w:rPr>
        <w:t>school as a whole, relating</w:t>
      </w:r>
      <w:proofErr w:type="gramEnd"/>
      <w:r w:rsidRPr="00C9355C">
        <w:rPr>
          <w:rFonts w:ascii="Century Gothic" w:hAnsi="Century Gothic" w:cs="Arial"/>
        </w:rPr>
        <w:t xml:space="preserve"> to any aspects of the school or the provision of facilities or services.</w:t>
      </w:r>
    </w:p>
    <w:p w14:paraId="7B965A64" w14:textId="21BD35F9"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 xml:space="preserve">Any person, including a member of the public, </w:t>
      </w:r>
      <w:proofErr w:type="gramStart"/>
      <w:r w:rsidRPr="00C9355C">
        <w:rPr>
          <w:rFonts w:ascii="Century Gothic" w:hAnsi="Century Gothic" w:cs="Arial"/>
        </w:rPr>
        <w:t>is able to</w:t>
      </w:r>
      <w:proofErr w:type="gramEnd"/>
      <w:r w:rsidRPr="00C9355C">
        <w:rPr>
          <w:rFonts w:ascii="Century Gothic" w:hAnsi="Century Gothic" w:cs="Arial"/>
        </w:rPr>
        <w:t xml:space="preserve"> make a complaint about the provision of facilities or services that the school provides. This policy outlines the procedure that the complainant and school must follow. </w:t>
      </w:r>
    </w:p>
    <w:p w14:paraId="48A026D8" w14:textId="76BF3E12"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Once a complaint has been made, it can be resolved or withdrawn at any stage.</w:t>
      </w:r>
    </w:p>
    <w:p w14:paraId="42FF046F" w14:textId="0697CD11" w:rsidR="002E2091" w:rsidRPr="00C9355C" w:rsidRDefault="0060670B" w:rsidP="00726056">
      <w:pPr>
        <w:spacing w:after="120" w:line="360" w:lineRule="auto"/>
        <w:jc w:val="both"/>
        <w:rPr>
          <w:rFonts w:ascii="Century Gothic" w:eastAsia="Arial" w:hAnsi="Century Gothic" w:cs="Arial"/>
        </w:rPr>
      </w:pPr>
      <w:r w:rsidRPr="00C9355C">
        <w:rPr>
          <w:rFonts w:ascii="Century Gothic" w:eastAsia="Arial" w:hAnsi="Century Gothic" w:cs="Arial"/>
        </w:rPr>
        <w:t>The Headteacher</w:t>
      </w:r>
      <w:r w:rsidR="002E2091" w:rsidRPr="00C9355C">
        <w:rPr>
          <w:rFonts w:ascii="Century Gothic" w:eastAsia="Arial" w:hAnsi="Century Gothic" w:cs="Arial"/>
        </w:rPr>
        <w:t xml:space="preserve"> will be the first point of contact when following the complaints procedure. </w:t>
      </w:r>
    </w:p>
    <w:p w14:paraId="66F2C9B1" w14:textId="77777777" w:rsidR="00A23725" w:rsidRPr="00C9355C" w:rsidRDefault="00A23725" w:rsidP="00726056">
      <w:pPr>
        <w:spacing w:after="120" w:line="360" w:lineRule="auto"/>
        <w:jc w:val="both"/>
        <w:rPr>
          <w:rFonts w:ascii="Century Gothic" w:hAnsi="Century Gothic" w:cs="Arial"/>
        </w:rPr>
      </w:pPr>
    </w:p>
    <w:p w14:paraId="2418E38C" w14:textId="77777777" w:rsidR="00A23725" w:rsidRPr="00C9355C" w:rsidRDefault="00A23725" w:rsidP="00726056">
      <w:pPr>
        <w:spacing w:after="0" w:line="360" w:lineRule="auto"/>
        <w:jc w:val="both"/>
        <w:rPr>
          <w:rFonts w:ascii="Century Gothic" w:hAnsi="Century Gothic" w:cs="Arial"/>
        </w:rPr>
      </w:pPr>
    </w:p>
    <w:p w14:paraId="69DE457A" w14:textId="77777777" w:rsidR="00A23725" w:rsidRPr="00C9355C" w:rsidRDefault="00A23725" w:rsidP="00726056">
      <w:pPr>
        <w:spacing w:after="0" w:line="360" w:lineRule="auto"/>
        <w:jc w:val="both"/>
        <w:rPr>
          <w:rFonts w:ascii="Century Gothic" w:hAnsi="Century Gothic" w:cs="Arial"/>
        </w:rPr>
      </w:pPr>
    </w:p>
    <w:p w14:paraId="0F1C4E70" w14:textId="77777777" w:rsidR="00A23725" w:rsidRPr="00C9355C" w:rsidRDefault="00A23725" w:rsidP="00726056">
      <w:pPr>
        <w:spacing w:after="0" w:line="360" w:lineRule="auto"/>
        <w:jc w:val="both"/>
        <w:rPr>
          <w:rFonts w:ascii="Century Gothic" w:hAnsi="Century Gothic" w:cs="Arial"/>
        </w:rPr>
      </w:pPr>
    </w:p>
    <w:p w14:paraId="4BF9CE7E" w14:textId="77777777" w:rsidR="00A23725" w:rsidRPr="00C9355C" w:rsidRDefault="00A23725" w:rsidP="00726056">
      <w:pPr>
        <w:spacing w:after="0" w:line="360" w:lineRule="auto"/>
        <w:jc w:val="both"/>
        <w:rPr>
          <w:rFonts w:ascii="Century Gothic" w:hAnsi="Century Gothic" w:cs="Arial"/>
        </w:rPr>
        <w:sectPr w:rsidR="00A23725" w:rsidRPr="00C9355C" w:rsidSect="00372A0D">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docGrid w:linePitch="360"/>
        </w:sectPr>
      </w:pPr>
    </w:p>
    <w:p w14:paraId="49738D44" w14:textId="77777777" w:rsidR="00A23725" w:rsidRPr="00C9355C" w:rsidRDefault="00A23725" w:rsidP="00726056">
      <w:pPr>
        <w:pStyle w:val="Heading10"/>
        <w:spacing w:after="0" w:line="360" w:lineRule="auto"/>
        <w:rPr>
          <w:rFonts w:ascii="Century Gothic" w:hAnsi="Century Gothic" w:cs="Arial"/>
          <w:b w:val="0"/>
          <w:sz w:val="22"/>
          <w:szCs w:val="22"/>
        </w:rPr>
      </w:pPr>
      <w:bookmarkStart w:id="10" w:name="_Legal_framework_1"/>
      <w:bookmarkEnd w:id="10"/>
      <w:r w:rsidRPr="00C9355C">
        <w:rPr>
          <w:rFonts w:ascii="Century Gothic" w:hAnsi="Century Gothic" w:cs="Arial"/>
          <w:sz w:val="22"/>
          <w:szCs w:val="22"/>
        </w:rPr>
        <w:lastRenderedPageBreak/>
        <w:t>Legal framework</w:t>
      </w:r>
    </w:p>
    <w:p w14:paraId="28D1D99F"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11" w:name="Subsection2"/>
      <w:r w:rsidRPr="00C9355C">
        <w:rPr>
          <w:rFonts w:ascii="Century Gothic" w:hAnsi="Century Gothic" w:cs="Arial"/>
          <w:szCs w:val="22"/>
        </w:rPr>
        <w:t>This policy has due regard to statutory legislation, including, but not limited to, the following:</w:t>
      </w:r>
    </w:p>
    <w:p w14:paraId="15967C9C" w14:textId="20614DC1"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Education Act 2002 </w:t>
      </w:r>
    </w:p>
    <w:p w14:paraId="493729F7" w14:textId="4FF09B83"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Freedom of Information Act 2000</w:t>
      </w:r>
    </w:p>
    <w:p w14:paraId="6451B288" w14:textId="5C8AC57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Immigration Act 2016</w:t>
      </w:r>
    </w:p>
    <w:p w14:paraId="2D3B0863" w14:textId="52C6F82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Equality Act 2010</w:t>
      </w:r>
    </w:p>
    <w:p w14:paraId="4CBD96E7" w14:textId="362B667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General Data Protection Regulation (GDPR)</w:t>
      </w:r>
    </w:p>
    <w:p w14:paraId="20530D10"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Data Protection Act 2018</w:t>
      </w:r>
    </w:p>
    <w:p w14:paraId="2D28DCEE" w14:textId="0117DDD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Education (Pupil Information) (England) Regulations 2005</w:t>
      </w:r>
    </w:p>
    <w:p w14:paraId="2A99CABE" w14:textId="63F0BE9F" w:rsidR="006651EB"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School Information (England) (Amendment) Regulations 2016</w:t>
      </w:r>
    </w:p>
    <w:p w14:paraId="25CDC06A" w14:textId="77777777" w:rsidR="00E91232" w:rsidRPr="00C9355C" w:rsidRDefault="00E91232" w:rsidP="00726056">
      <w:pPr>
        <w:pStyle w:val="PolicyBullets"/>
        <w:numPr>
          <w:ilvl w:val="0"/>
          <w:numId w:val="0"/>
        </w:numPr>
        <w:spacing w:line="360" w:lineRule="auto"/>
        <w:ind w:left="1134"/>
        <w:rPr>
          <w:rFonts w:ascii="Century Gothic" w:hAnsi="Century Gothic" w:cs="Arial"/>
        </w:rPr>
      </w:pPr>
    </w:p>
    <w:p w14:paraId="3B95A3D7"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also has due regard to guidance including, but not limited to, the following:</w:t>
      </w:r>
    </w:p>
    <w:p w14:paraId="079FD7F9" w14:textId="316EA12E"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DfE (2019) ‘Best practice guidance for school complaints procedures 2019’</w:t>
      </w:r>
    </w:p>
    <w:p w14:paraId="1A2D1B57" w14:textId="793EE7D0"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HM Government (2016) ‘Code of Practice on the English language requirement for public sector workers’</w:t>
      </w:r>
    </w:p>
    <w:p w14:paraId="7D500022" w14:textId="77777777" w:rsidR="00370061" w:rsidRPr="00C9355C" w:rsidRDefault="00370061" w:rsidP="00726056">
      <w:pPr>
        <w:pStyle w:val="PolicyBullets"/>
        <w:numPr>
          <w:ilvl w:val="0"/>
          <w:numId w:val="0"/>
        </w:numPr>
        <w:spacing w:line="360" w:lineRule="auto"/>
        <w:ind w:left="1134"/>
        <w:rPr>
          <w:rFonts w:ascii="Century Gothic" w:hAnsi="Century Gothic" w:cs="Arial"/>
        </w:rPr>
      </w:pPr>
    </w:p>
    <w:p w14:paraId="4F7E8EB4" w14:textId="4640B87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will be implemented in accordance with the following school policies:</w:t>
      </w:r>
    </w:p>
    <w:p w14:paraId="5AEB7C74"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Records Management Policy</w:t>
      </w:r>
    </w:p>
    <w:p w14:paraId="171255EB"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Child Protection and Safeguarding Policy </w:t>
      </w:r>
    </w:p>
    <w:p w14:paraId="3BF2A6CB" w14:textId="5FC95E58"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Grievance Policy</w:t>
      </w:r>
    </w:p>
    <w:p w14:paraId="4B352FBC" w14:textId="7695B5DE"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Exclusion Policy</w:t>
      </w:r>
    </w:p>
    <w:p w14:paraId="686F0E8A" w14:textId="54EED64B"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Whistleblowing Policy</w:t>
      </w:r>
    </w:p>
    <w:p w14:paraId="492205C4" w14:textId="263EA386"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2" w:name="_Definition_1"/>
      <w:bookmarkEnd w:id="12"/>
      <w:r w:rsidRPr="00C9355C">
        <w:rPr>
          <w:rFonts w:ascii="Century Gothic" w:hAnsi="Century Gothic" w:cs="Arial"/>
          <w:sz w:val="22"/>
          <w:szCs w:val="22"/>
        </w:rPr>
        <w:t>Definition</w:t>
      </w:r>
      <w:r w:rsidR="00F5683A" w:rsidRPr="00C9355C">
        <w:rPr>
          <w:rFonts w:ascii="Century Gothic" w:hAnsi="Century Gothic" w:cs="Arial"/>
          <w:sz w:val="22"/>
          <w:szCs w:val="22"/>
        </w:rPr>
        <w:t>s</w:t>
      </w:r>
      <w:r w:rsidRPr="00C9355C">
        <w:rPr>
          <w:rFonts w:ascii="Century Gothic" w:hAnsi="Century Gothic" w:cs="Arial"/>
          <w:sz w:val="22"/>
          <w:szCs w:val="22"/>
        </w:rPr>
        <w:t xml:space="preserve"> </w:t>
      </w:r>
    </w:p>
    <w:p w14:paraId="08573E95" w14:textId="005486C2" w:rsidR="002E2091" w:rsidRPr="00C9355C" w:rsidRDefault="002E2091" w:rsidP="00726056">
      <w:pPr>
        <w:pStyle w:val="TSB-Level1Numbers"/>
        <w:spacing w:after="0" w:line="360" w:lineRule="auto"/>
        <w:ind w:left="1134" w:hanging="567"/>
        <w:rPr>
          <w:rFonts w:ascii="Century Gothic" w:hAnsi="Century Gothic" w:cs="Arial"/>
          <w:szCs w:val="22"/>
        </w:rPr>
      </w:pPr>
      <w:bookmarkStart w:id="13" w:name="_Hlk42269184"/>
      <w:r w:rsidRPr="00C9355C">
        <w:rPr>
          <w:rFonts w:ascii="Century Gothic" w:hAnsi="Century Gothic" w:cs="Arial"/>
          <w:szCs w:val="22"/>
        </w:rPr>
        <w:t xml:space="preserve">For the purpose of this policy, a “complaint” can be defined as ‘an expression of dissatisfaction’ </w:t>
      </w:r>
      <w:r w:rsidR="00F5683A" w:rsidRPr="00C9355C">
        <w:rPr>
          <w:rFonts w:ascii="Century Gothic" w:hAnsi="Century Gothic" w:cs="Arial"/>
          <w:szCs w:val="22"/>
        </w:rPr>
        <w:t>towards the</w:t>
      </w:r>
      <w:r w:rsidRPr="00C9355C">
        <w:rPr>
          <w:rFonts w:ascii="Century Gothic" w:hAnsi="Century Gothic" w:cs="Arial"/>
          <w:szCs w:val="22"/>
        </w:rPr>
        <w:t xml:space="preserve"> actions taken or a perceived lack of action</w:t>
      </w:r>
      <w:r w:rsidR="00F5683A" w:rsidRPr="00C9355C">
        <w:rPr>
          <w:rFonts w:ascii="Century Gothic" w:hAnsi="Century Gothic" w:cs="Arial"/>
          <w:szCs w:val="22"/>
        </w:rPr>
        <w:t xml:space="preserve"> taken</w:t>
      </w:r>
      <w:r w:rsidRPr="00C9355C">
        <w:rPr>
          <w:rFonts w:ascii="Century Gothic" w:hAnsi="Century Gothic" w:cs="Arial"/>
          <w:szCs w:val="22"/>
        </w:rPr>
        <w:t xml:space="preserve">. </w:t>
      </w:r>
    </w:p>
    <w:p w14:paraId="16089D7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can be resolved formally, through this procedure, or informally dependent on the complainant’s choice.</w:t>
      </w:r>
    </w:p>
    <w:p w14:paraId="638EA990" w14:textId="6504304C"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F5683A" w:rsidRPr="00C9355C">
        <w:rPr>
          <w:rFonts w:ascii="Century Gothic" w:hAnsi="Century Gothic" w:cs="Arial"/>
          <w:szCs w:val="22"/>
        </w:rPr>
        <w:t>“</w:t>
      </w:r>
      <w:r w:rsidRPr="00C9355C">
        <w:rPr>
          <w:rFonts w:ascii="Century Gothic" w:hAnsi="Century Gothic" w:cs="Arial"/>
          <w:szCs w:val="22"/>
        </w:rPr>
        <w:t>concern</w:t>
      </w:r>
      <w:r w:rsidR="00F5683A" w:rsidRPr="00C9355C">
        <w:rPr>
          <w:rFonts w:ascii="Century Gothic" w:hAnsi="Century Gothic" w:cs="Arial"/>
          <w:szCs w:val="22"/>
        </w:rPr>
        <w:t>”</w:t>
      </w:r>
      <w:r w:rsidRPr="00C9355C">
        <w:rPr>
          <w:rFonts w:ascii="Century Gothic" w:hAnsi="Century Gothic" w:cs="Arial"/>
          <w:szCs w:val="22"/>
        </w:rPr>
        <w:t xml:space="preserve"> can be defined as ‘an expression of worry or doubt’ </w:t>
      </w:r>
      <w:r w:rsidR="00F5683A" w:rsidRPr="00C9355C">
        <w:rPr>
          <w:rFonts w:ascii="Century Gothic" w:hAnsi="Century Gothic" w:cs="Arial"/>
          <w:szCs w:val="22"/>
        </w:rPr>
        <w:t>where reassurance is required</w:t>
      </w:r>
      <w:r w:rsidRPr="00C9355C">
        <w:rPr>
          <w:rFonts w:ascii="Century Gothic" w:hAnsi="Century Gothic" w:cs="Arial"/>
          <w:szCs w:val="22"/>
        </w:rPr>
        <w:t xml:space="preserve">. </w:t>
      </w:r>
    </w:p>
    <w:bookmarkEnd w:id="13"/>
    <w:p w14:paraId="730BDB64" w14:textId="3A06725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Any complaint or concern will be taken seriously, whether formally or informally, and the appropriate procedures </w:t>
      </w:r>
      <w:r w:rsidR="00F5683A" w:rsidRPr="00C9355C">
        <w:rPr>
          <w:rFonts w:ascii="Century Gothic" w:hAnsi="Century Gothic" w:cs="Arial"/>
          <w:szCs w:val="22"/>
        </w:rPr>
        <w:t>will</w:t>
      </w:r>
      <w:r w:rsidRPr="00C9355C">
        <w:rPr>
          <w:rFonts w:ascii="Century Gothic" w:hAnsi="Century Gothic" w:cs="Arial"/>
          <w:szCs w:val="22"/>
        </w:rPr>
        <w:t xml:space="preserve"> be </w:t>
      </w:r>
      <w:r w:rsidR="005D3B1E" w:rsidRPr="00C9355C">
        <w:rPr>
          <w:rFonts w:ascii="Century Gothic" w:hAnsi="Century Gothic" w:cs="Arial"/>
          <w:szCs w:val="22"/>
        </w:rPr>
        <w:t>implemented</w:t>
      </w:r>
      <w:r w:rsidRPr="00C9355C">
        <w:rPr>
          <w:rFonts w:ascii="Century Gothic" w:hAnsi="Century Gothic" w:cs="Arial"/>
          <w:szCs w:val="22"/>
        </w:rPr>
        <w:t xml:space="preserve">.  </w:t>
      </w:r>
    </w:p>
    <w:p w14:paraId="28EC829E" w14:textId="5689AA5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A43057" w:rsidRPr="00C9355C">
        <w:rPr>
          <w:rFonts w:ascii="Century Gothic" w:hAnsi="Century Gothic" w:cs="Arial"/>
          <w:szCs w:val="22"/>
        </w:rPr>
        <w:t>“</w:t>
      </w:r>
      <w:r w:rsidRPr="00C9355C">
        <w:rPr>
          <w:rFonts w:ascii="Century Gothic" w:hAnsi="Century Gothic" w:cs="Arial"/>
          <w:szCs w:val="22"/>
        </w:rPr>
        <w:t>grievance</w:t>
      </w:r>
      <w:r w:rsidR="00A43057" w:rsidRPr="00C9355C">
        <w:rPr>
          <w:rFonts w:ascii="Century Gothic" w:hAnsi="Century Gothic" w:cs="Arial"/>
          <w:szCs w:val="22"/>
        </w:rPr>
        <w:t>”</w:t>
      </w:r>
      <w:r w:rsidRPr="00C9355C">
        <w:rPr>
          <w:rFonts w:ascii="Century Gothic" w:hAnsi="Century Gothic" w:cs="Arial"/>
          <w:szCs w:val="22"/>
        </w:rPr>
        <w:t xml:space="preserve"> is an issue raised by a member of staff where they feel the school has not implemented a policy or process fairly or properly. Grievances will be dealt with in line with the school’s Grievance Policy.</w:t>
      </w:r>
    </w:p>
    <w:p w14:paraId="491B4ACC" w14:textId="4B03B270"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For the purpose of this policy, concerns will be classed and addressed as complaints. </w:t>
      </w:r>
    </w:p>
    <w:p w14:paraId="67E158F6" w14:textId="15EBF154" w:rsidR="00A43057" w:rsidRPr="00C9355C" w:rsidRDefault="00A4305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 of this policy, “unreasonable complaint</w:t>
      </w:r>
      <w:r w:rsidR="005D3B1E" w:rsidRPr="00C9355C">
        <w:rPr>
          <w:rFonts w:ascii="Century Gothic" w:hAnsi="Century Gothic" w:cs="Arial"/>
          <w:szCs w:val="22"/>
        </w:rPr>
        <w:t>s</w:t>
      </w:r>
      <w:r w:rsidRPr="00C9355C">
        <w:rPr>
          <w:rFonts w:ascii="Century Gothic" w:hAnsi="Century Gothic" w:cs="Arial"/>
          <w:szCs w:val="22"/>
        </w:rPr>
        <w:t xml:space="preserve">” include: </w:t>
      </w:r>
    </w:p>
    <w:p w14:paraId="112E1013" w14:textId="0926E8C7" w:rsidR="00560206"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Vexatious complaints</w:t>
      </w:r>
      <w:r w:rsidR="00560206" w:rsidRPr="00C9355C">
        <w:rPr>
          <w:rFonts w:ascii="Century Gothic" w:hAnsi="Century Gothic" w:cs="Arial"/>
        </w:rPr>
        <w:t>:</w:t>
      </w:r>
    </w:p>
    <w:p w14:paraId="2B6C777E" w14:textId="69D3DFA9"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obsessive, persistent, harassing, prolific, repetitious</w:t>
      </w:r>
      <w:r w:rsidR="00F5050E" w:rsidRPr="00C9355C">
        <w:rPr>
          <w:rFonts w:ascii="Century Gothic" w:hAnsi="Century Gothic" w:cs="Arial"/>
        </w:rPr>
        <w:t>.</w:t>
      </w:r>
    </w:p>
    <w:p w14:paraId="7B30E3F4" w14:textId="0AA3C503"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unmeritorious complaints and/or unrealistic outcomes beyond all reason</w:t>
      </w:r>
      <w:r w:rsidRPr="00C9355C">
        <w:rPr>
          <w:rFonts w:ascii="Century Gothic" w:hAnsi="Century Gothic" w:cs="Arial"/>
        </w:rPr>
        <w:t>.</w:t>
      </w:r>
    </w:p>
    <w:p w14:paraId="1DA5F6E9" w14:textId="47C9C98C"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meritorious complaints in an unreasonable manner</w:t>
      </w:r>
      <w:r w:rsidRPr="00C9355C">
        <w:rPr>
          <w:rFonts w:ascii="Century Gothic" w:hAnsi="Century Gothic" w:cs="Arial"/>
        </w:rPr>
        <w:t>.</w:t>
      </w:r>
    </w:p>
    <w:p w14:paraId="02FE1872" w14:textId="7EB46C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designed to cause disruption or annoyance</w:t>
      </w:r>
      <w:r w:rsidR="00F5050E" w:rsidRPr="00C9355C">
        <w:rPr>
          <w:rFonts w:ascii="Century Gothic" w:hAnsi="Century Gothic" w:cs="Arial"/>
        </w:rPr>
        <w:t>.</w:t>
      </w:r>
    </w:p>
    <w:p w14:paraId="68FC920C" w14:textId="2345E8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Demand for redress which lacks any serious purpose or value</w:t>
      </w:r>
      <w:r w:rsidR="00F5050E" w:rsidRPr="00C9355C">
        <w:rPr>
          <w:rFonts w:ascii="Century Gothic" w:hAnsi="Century Gothic" w:cs="Arial"/>
        </w:rPr>
        <w:t>.</w:t>
      </w:r>
    </w:p>
    <w:p w14:paraId="55ABD5BB" w14:textId="77777777" w:rsidR="0007378E"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Serial </w:t>
      </w:r>
      <w:r w:rsidR="0007378E" w:rsidRPr="00C9355C">
        <w:rPr>
          <w:rFonts w:ascii="Century Gothic" w:hAnsi="Century Gothic" w:cs="Arial"/>
        </w:rPr>
        <w:t xml:space="preserve">or persistent </w:t>
      </w:r>
      <w:r w:rsidRPr="00C9355C">
        <w:rPr>
          <w:rFonts w:ascii="Century Gothic" w:hAnsi="Century Gothic" w:cs="Arial"/>
        </w:rPr>
        <w:t>complaints</w:t>
      </w:r>
      <w:r w:rsidR="0007378E" w:rsidRPr="00C9355C">
        <w:rPr>
          <w:rFonts w:ascii="Century Gothic" w:hAnsi="Century Gothic" w:cs="Arial"/>
        </w:rPr>
        <w:t>:</w:t>
      </w:r>
    </w:p>
    <w:p w14:paraId="71805AA3" w14:textId="6DCC8809" w:rsidR="00A43057" w:rsidRPr="00C9355C" w:rsidRDefault="00714A7B"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 xml:space="preserve">Are </w:t>
      </w:r>
      <w:r w:rsidR="00C57A01" w:rsidRPr="00C9355C">
        <w:rPr>
          <w:rFonts w:ascii="Century Gothic" w:hAnsi="Century Gothic" w:cs="Arial"/>
        </w:rPr>
        <w:t>duplicated</w:t>
      </w:r>
      <w:r w:rsidR="00F5050E" w:rsidRPr="00C9355C">
        <w:rPr>
          <w:rFonts w:ascii="Century Gothic" w:hAnsi="Century Gothic" w:cs="Arial"/>
        </w:rPr>
        <w:t>,</w:t>
      </w:r>
      <w:r w:rsidR="00C57A01" w:rsidRPr="00C9355C">
        <w:rPr>
          <w:rFonts w:ascii="Century Gothic" w:hAnsi="Century Gothic" w:cs="Arial"/>
        </w:rPr>
        <w:t xml:space="preserve"> sent by the same complainant once the initial complaint has been closed. </w:t>
      </w:r>
    </w:p>
    <w:p w14:paraId="6BB02E1D" w14:textId="3FE1CE0B" w:rsidR="00C57A01" w:rsidRPr="00C9355C" w:rsidRDefault="00C57A0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Serial or persistent complaints will only be marked as ‘serial’ once the complainant has completed the complaints procedure. It is the complaint that will be marked as ‘serial’ meaning the complainant can complain about a separate issue if necessary.</w:t>
      </w:r>
    </w:p>
    <w:p w14:paraId="4F6FFE6B" w14:textId="1E891837" w:rsidR="00560206" w:rsidRPr="00C9355C" w:rsidRDefault="00A4305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 of this policy, “</w:t>
      </w:r>
      <w:r w:rsidR="00F5050E" w:rsidRPr="00C9355C">
        <w:rPr>
          <w:rFonts w:ascii="Century Gothic" w:hAnsi="Century Gothic" w:cs="Arial"/>
          <w:szCs w:val="22"/>
        </w:rPr>
        <w:t>d</w:t>
      </w:r>
      <w:r w:rsidRPr="00C9355C">
        <w:rPr>
          <w:rFonts w:ascii="Century Gothic" w:hAnsi="Century Gothic" w:cs="Arial"/>
          <w:szCs w:val="22"/>
        </w:rPr>
        <w:t xml:space="preserve">uplicate complaints” are identical complaints received from a </w:t>
      </w:r>
      <w:bookmarkStart w:id="14" w:name="_Hlk22215226"/>
      <w:r w:rsidRPr="00C9355C">
        <w:rPr>
          <w:rFonts w:ascii="Century Gothic" w:hAnsi="Century Gothic" w:cs="Arial"/>
          <w:szCs w:val="22"/>
        </w:rPr>
        <w:t>complainant’s spouse, partner, grandparent or child</w:t>
      </w:r>
      <w:bookmarkEnd w:id="14"/>
      <w:r w:rsidRPr="00C9355C">
        <w:rPr>
          <w:rFonts w:ascii="Century Gothic" w:hAnsi="Century Gothic" w:cs="Arial"/>
          <w:szCs w:val="22"/>
        </w:rPr>
        <w:t>. These complaints will not be addressed again</w:t>
      </w:r>
      <w:r w:rsidR="00560206" w:rsidRPr="00C9355C">
        <w:rPr>
          <w:rFonts w:ascii="Century Gothic" w:hAnsi="Century Gothic" w:cs="Arial"/>
          <w:szCs w:val="22"/>
        </w:rPr>
        <w:t>, the individual making the second complaint will be informed that the complaint has been dealt with on a local level and if they are dissatisfied with the result, they can appeal to the DfE.</w:t>
      </w:r>
    </w:p>
    <w:p w14:paraId="5963D57F" w14:textId="76163F95" w:rsidR="00A43057" w:rsidRPr="00C9355C" w:rsidRDefault="00560206"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new details provided by a</w:t>
      </w:r>
      <w:r w:rsidR="00A43057" w:rsidRPr="00C9355C">
        <w:rPr>
          <w:rFonts w:ascii="Century Gothic" w:hAnsi="Century Gothic" w:cs="Arial"/>
          <w:szCs w:val="22"/>
        </w:rPr>
        <w:t xml:space="preserve"> </w:t>
      </w:r>
      <w:r w:rsidRPr="00C9355C">
        <w:rPr>
          <w:rFonts w:ascii="Century Gothic" w:hAnsi="Century Gothic" w:cs="Arial"/>
          <w:szCs w:val="22"/>
        </w:rPr>
        <w:t xml:space="preserve">complainant’s spouse, partner, grandparent or child, will be investigated and dealt with in line with the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w:t>
      </w:r>
    </w:p>
    <w:p w14:paraId="39440639" w14:textId="6CAB85B4"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5" w:name="_Roles_and_responsibilities"/>
      <w:bookmarkEnd w:id="11"/>
      <w:bookmarkEnd w:id="15"/>
      <w:r w:rsidRPr="00C9355C">
        <w:rPr>
          <w:rFonts w:ascii="Century Gothic" w:hAnsi="Century Gothic" w:cs="Arial"/>
          <w:sz w:val="22"/>
          <w:szCs w:val="22"/>
        </w:rPr>
        <w:t xml:space="preserve">Roles and responsibilities </w:t>
      </w:r>
    </w:p>
    <w:p w14:paraId="172486F6"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complainant will:</w:t>
      </w:r>
    </w:p>
    <w:p w14:paraId="6F5A5A30" w14:textId="1A41539E"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lastRenderedPageBreak/>
        <w:t>Cooperate with the school in seeking a solution to the complaint.</w:t>
      </w:r>
    </w:p>
    <w:p w14:paraId="7842E6EF"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Express the complaint and their concerns in full at the earliest possible opportunity.</w:t>
      </w:r>
    </w:p>
    <w:p w14:paraId="39A256A3"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Promptly respond to any requests for information or meetings.</w:t>
      </w:r>
    </w:p>
    <w:p w14:paraId="23E26FC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Ask for assistance as needed.</w:t>
      </w:r>
    </w:p>
    <w:p w14:paraId="40E6E07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Treat any person(s) involved in the complaint with respect.</w:t>
      </w:r>
    </w:p>
    <w:p w14:paraId="743EE1EA"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complaints co-ordinator will:</w:t>
      </w:r>
    </w:p>
    <w:p w14:paraId="2B6DCB4A"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Ensure that all parties involved in the complaint are fully updated throughout each stage of the procedure.  </w:t>
      </w:r>
    </w:p>
    <w:p w14:paraId="2E1CA45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Guarantee that all parties involved in the procedure are aware of any relevant legislation, including the Equality Act 2010, GDPR, Data Protection Act 2018 and Freedom of Information Act 2000. </w:t>
      </w:r>
    </w:p>
    <w:p w14:paraId="1BD9318A" w14:textId="664827EB"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Keep up-to-date records throughout the procedure – these records will be kept securely on the school’s ICT system and retained in line with the school’s Records Management Policy. </w:t>
      </w:r>
    </w:p>
    <w:p w14:paraId="764E3AB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Liaise with all parties involved to ensure the complaints procedure runs smoothly, including the headteacher, clerk and chair of governors. </w:t>
      </w:r>
    </w:p>
    <w:p w14:paraId="3230936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Be aware of issues </w:t>
      </w:r>
      <w:proofErr w:type="gramStart"/>
      <w:r w:rsidRPr="00C9355C">
        <w:rPr>
          <w:rFonts w:ascii="Century Gothic" w:hAnsi="Century Gothic" w:cs="Arial"/>
        </w:rPr>
        <w:t>with regard to</w:t>
      </w:r>
      <w:proofErr w:type="gramEnd"/>
      <w:r w:rsidRPr="00C9355C">
        <w:rPr>
          <w:rFonts w:ascii="Century Gothic" w:hAnsi="Century Gothic" w:cs="Arial"/>
        </w:rPr>
        <w:t xml:space="preserve"> sharing third party information.</w:t>
      </w:r>
    </w:p>
    <w:p w14:paraId="0C9353A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Understand the complainant’s need for additional support, including interpretation support, and will be aware of any issues concerning this.</w:t>
      </w:r>
    </w:p>
    <w:p w14:paraId="0AFCC58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investigator is involved in stages one and two of the procedure. Their role includes:</w:t>
      </w:r>
    </w:p>
    <w:p w14:paraId="1E3169D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Providing a sensitive and thorough interviewing process of the complainant to establish what has happened and who is involved. </w:t>
      </w:r>
    </w:p>
    <w:p w14:paraId="68B6024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Considering all records, evidence and relevant information provided.</w:t>
      </w:r>
    </w:p>
    <w:p w14:paraId="2981EE8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Interviewing all parties that are involved in the complaint, including staff and pupils.</w:t>
      </w:r>
    </w:p>
    <w:p w14:paraId="78A791B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Analysing all information in a comprehensive and fair manner.</w:t>
      </w:r>
    </w:p>
    <w:p w14:paraId="4F8F1FC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Liaising with the complainant and complaints co-ordinator to clarify an appropriate resolution to the problem. </w:t>
      </w:r>
    </w:p>
    <w:p w14:paraId="40C31BF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Identifying and recommending solutions and courses of actions to take.</w:t>
      </w:r>
    </w:p>
    <w:p w14:paraId="1813AFB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Being mindful of timescales and ensuring all parties involved are aware of these timescales.  </w:t>
      </w:r>
    </w:p>
    <w:p w14:paraId="4647C33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lastRenderedPageBreak/>
        <w:t xml:space="preserve">Responding to the complainant in a clear and understandable manner. </w:t>
      </w:r>
    </w:p>
    <w:p w14:paraId="4A17D085"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panel chair will:</w:t>
      </w:r>
    </w:p>
    <w:p w14:paraId="0EA74E1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Ensure that minutes of the hearings are taken on every occasion.</w:t>
      </w:r>
    </w:p>
    <w:p w14:paraId="436C998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Explain the remit of the panel to the complainant.</w:t>
      </w:r>
    </w:p>
    <w:p w14:paraId="384ADEEF"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Ensure that all issues are addressed and that outcomes are reached based on facts and evidence.</w:t>
      </w:r>
    </w:p>
    <w:p w14:paraId="2B57393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Help to put at ease and console individuals involved who are not used to speaking at such hearings, particularly any pupils involved. </w:t>
      </w:r>
    </w:p>
    <w:p w14:paraId="4C3AA3E9"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Conduct the hearing in an informal manner, ensuring that everyone is treated with respect and courtesy. </w:t>
      </w:r>
    </w:p>
    <w:p w14:paraId="00AEEC94"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Ensure that the room’s layout and setting is informal and non-adversarial, yet still sets the appropriate tone. </w:t>
      </w:r>
    </w:p>
    <w:p w14:paraId="51B68F74"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Confirm that no member of the panel has previously been involved in the earlier stages of the procedure or has an external interest in the outcome of the proceedings. </w:t>
      </w:r>
    </w:p>
    <w:p w14:paraId="63AA3CF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Give both the complainant and the school the opportunity to state their case and seek clarity without undue interruption. </w:t>
      </w:r>
    </w:p>
    <w:p w14:paraId="14F2B823"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Provide copies of any written material or evidence to everyone in attendance of the meeting, ensuring that everyone has seen the necessary material. </w:t>
      </w:r>
    </w:p>
    <w:p w14:paraId="3E8EE4B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Organise a short adjournment of the hearing if required.</w:t>
      </w:r>
    </w:p>
    <w:p w14:paraId="0AE91DB2"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Continuously liaise with the clerk and complaints co-ordinator to ensure the procedure runs smoothly.</w:t>
      </w:r>
    </w:p>
    <w:p w14:paraId="2C24E7A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Help to provide the support necessary where the complainant is a child.</w:t>
      </w:r>
    </w:p>
    <w:p w14:paraId="1ED75E57"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panel members will be aware that:</w:t>
      </w:r>
    </w:p>
    <w:p w14:paraId="474AE853"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The review panel hearing is independent and impartial.</w:t>
      </w:r>
    </w:p>
    <w:p w14:paraId="1FBFA54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No individual with prior involvement in the complaint, or the circumstances surrounding it, is permitted to sit on the panel. </w:t>
      </w:r>
    </w:p>
    <w:p w14:paraId="16334DB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aim of the panel is to achieve a reasonable resolution and, ultimately, attain reconciliation between the parties involved. </w:t>
      </w:r>
    </w:p>
    <w:p w14:paraId="49390134"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Reconciliation between the school and complainant is not always achievable, and that it may only be possible to establish facts and </w:t>
      </w:r>
      <w:r w:rsidRPr="00C9355C">
        <w:rPr>
          <w:rFonts w:ascii="Century Gothic" w:hAnsi="Century Gothic" w:cs="Arial"/>
        </w:rPr>
        <w:lastRenderedPageBreak/>
        <w:t xml:space="preserve">make recommendations to reassure the complainant that their case has been taken seriously. </w:t>
      </w:r>
    </w:p>
    <w:p w14:paraId="2AF009AC"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The panel can:</w:t>
      </w:r>
    </w:p>
    <w:p w14:paraId="55AFE6E5" w14:textId="77777777" w:rsidR="002E2091" w:rsidRPr="00C9355C" w:rsidRDefault="002E2091" w:rsidP="00726056">
      <w:pPr>
        <w:pStyle w:val="ListParagraph"/>
        <w:numPr>
          <w:ilvl w:val="0"/>
          <w:numId w:val="14"/>
        </w:numPr>
        <w:spacing w:after="0" w:line="360" w:lineRule="auto"/>
        <w:ind w:left="1843" w:hanging="283"/>
        <w:rPr>
          <w:rFonts w:ascii="Century Gothic" w:hAnsi="Century Gothic" w:cs="Arial"/>
        </w:rPr>
      </w:pPr>
      <w:r w:rsidRPr="00C9355C">
        <w:rPr>
          <w:rFonts w:ascii="Century Gothic" w:hAnsi="Century Gothic" w:cs="Arial"/>
        </w:rPr>
        <w:t>Dismiss or uphold the complaint, in whole or in part.</w:t>
      </w:r>
    </w:p>
    <w:p w14:paraId="5839D01B" w14:textId="77777777" w:rsidR="002E2091" w:rsidRPr="00C9355C" w:rsidRDefault="002E2091" w:rsidP="00726056">
      <w:pPr>
        <w:pStyle w:val="ListParagraph"/>
        <w:numPr>
          <w:ilvl w:val="0"/>
          <w:numId w:val="14"/>
        </w:numPr>
        <w:spacing w:after="0" w:line="360" w:lineRule="auto"/>
        <w:ind w:left="1843" w:hanging="283"/>
        <w:rPr>
          <w:rFonts w:ascii="Century Gothic" w:hAnsi="Century Gothic" w:cs="Arial"/>
        </w:rPr>
      </w:pPr>
      <w:r w:rsidRPr="00C9355C">
        <w:rPr>
          <w:rFonts w:ascii="Century Gothic" w:hAnsi="Century Gothic" w:cs="Arial"/>
        </w:rPr>
        <w:t>Decide on appropriate action to be taken.</w:t>
      </w:r>
    </w:p>
    <w:p w14:paraId="3CF191BF" w14:textId="77777777" w:rsidR="002E2091" w:rsidRPr="00C9355C" w:rsidRDefault="002E2091" w:rsidP="00726056">
      <w:pPr>
        <w:pStyle w:val="ListParagraph"/>
        <w:numPr>
          <w:ilvl w:val="0"/>
          <w:numId w:val="14"/>
        </w:numPr>
        <w:spacing w:after="0" w:line="360" w:lineRule="auto"/>
        <w:ind w:left="1843" w:hanging="283"/>
        <w:rPr>
          <w:rFonts w:ascii="Century Gothic" w:hAnsi="Century Gothic" w:cs="Arial"/>
        </w:rPr>
      </w:pPr>
      <w:r w:rsidRPr="00C9355C">
        <w:rPr>
          <w:rFonts w:ascii="Century Gothic" w:hAnsi="Century Gothic" w:cs="Arial"/>
        </w:rPr>
        <w:t xml:space="preserve">Recommend changes that the school can make to prevent reoccurrence of the problem. </w:t>
      </w:r>
    </w:p>
    <w:p w14:paraId="1A71227B"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Complainants may feel nervous or inhibited in a formal setting and, therefore, the proceedings should be as welcoming as possible. </w:t>
      </w:r>
    </w:p>
    <w:p w14:paraId="0144973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When a child is present at the hearing, extra care needs to be taken to ensure that the child does not feel intimidated, as well as ensuring the child’s view is represented equally. </w:t>
      </w:r>
    </w:p>
    <w:p w14:paraId="3F69B3E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panel clerk will:</w:t>
      </w:r>
    </w:p>
    <w:p w14:paraId="5526A09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Continuously liaise with the complaints co-ordinator.</w:t>
      </w:r>
    </w:p>
    <w:p w14:paraId="45EBD51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Record the proceedings.</w:t>
      </w:r>
    </w:p>
    <w:p w14:paraId="0359AB9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Set the date, time and venue of all hearings, ensuring that this is appropriate, convenient and accessible to all parties involved. </w:t>
      </w:r>
    </w:p>
    <w:p w14:paraId="2218A57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Collate all written material or evidence involved and send it to the parties involved in timely advance of the hearing. </w:t>
      </w:r>
    </w:p>
    <w:p w14:paraId="26905F09"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Greet all parties as they arrive at the hearing.</w:t>
      </w:r>
    </w:p>
    <w:p w14:paraId="0B9A947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Ensure that the minutes of the panel hearing are circulated.</w:t>
      </w:r>
    </w:p>
    <w:p w14:paraId="0B352FEC" w14:textId="5A96DE79"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Notify the relevant parties of the panel’s decision and any other actions to be taken. </w:t>
      </w:r>
    </w:p>
    <w:p w14:paraId="01AF8045" w14:textId="56E531DB"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6" w:name="_Making_a_complaint"/>
      <w:bookmarkStart w:id="17" w:name="Subsection4"/>
      <w:bookmarkEnd w:id="16"/>
      <w:r w:rsidRPr="00C9355C">
        <w:rPr>
          <w:rFonts w:ascii="Century Gothic" w:hAnsi="Century Gothic" w:cs="Arial"/>
          <w:sz w:val="22"/>
          <w:szCs w:val="22"/>
        </w:rPr>
        <w:t xml:space="preserve">Making a complaint </w:t>
      </w:r>
    </w:p>
    <w:p w14:paraId="654E7AA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not restricted to parents of attending pupils. The school will consider all complaints. </w:t>
      </w:r>
    </w:p>
    <w:p w14:paraId="0EC35028" w14:textId="5B287C4B"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ensure the complaints procedure </w:t>
      </w:r>
      <w:r w:rsidR="00A43057" w:rsidRPr="00C9355C">
        <w:rPr>
          <w:rFonts w:ascii="Century Gothic" w:hAnsi="Century Gothic" w:cs="Arial"/>
          <w:szCs w:val="22"/>
        </w:rPr>
        <w:t>is</w:t>
      </w:r>
      <w:r w:rsidRPr="00C9355C">
        <w:rPr>
          <w:rFonts w:ascii="Century Gothic" w:hAnsi="Century Gothic" w:cs="Arial"/>
          <w:szCs w:val="22"/>
        </w:rPr>
        <w:t>:</w:t>
      </w:r>
    </w:p>
    <w:p w14:paraId="75E6B498" w14:textId="2375E9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Easily accessible and publicised on the school</w:t>
      </w:r>
      <w:r w:rsidR="0098581C" w:rsidRPr="00C9355C">
        <w:rPr>
          <w:rFonts w:ascii="Century Gothic" w:hAnsi="Century Gothic" w:cs="Arial"/>
        </w:rPr>
        <w:t>’s</w:t>
      </w:r>
      <w:r w:rsidRPr="00C9355C">
        <w:rPr>
          <w:rFonts w:ascii="Century Gothic" w:hAnsi="Century Gothic" w:cs="Arial"/>
        </w:rPr>
        <w:t xml:space="preserve"> website.</w:t>
      </w:r>
    </w:p>
    <w:p w14:paraId="2EAB0F8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Simple to understand and put into practice.</w:t>
      </w:r>
    </w:p>
    <w:p w14:paraId="7380501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Impartial and fair to all parties involved.</w:t>
      </w:r>
    </w:p>
    <w:p w14:paraId="1C8D613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Respectful of confidentiality duties.</w:t>
      </w:r>
    </w:p>
    <w:p w14:paraId="76D7535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Continuously under improvement, using information gathered during the procedure to inform the school’s SLT. </w:t>
      </w:r>
    </w:p>
    <w:p w14:paraId="3DA4508C"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Fairly investigated, by an independent person when necessary.</w:t>
      </w:r>
    </w:p>
    <w:p w14:paraId="63B2EA1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lastRenderedPageBreak/>
        <w:t xml:space="preserve">Used to address all issues to provide appropriate and effective responses where necessary. </w:t>
      </w:r>
    </w:p>
    <w:p w14:paraId="61CB6F63"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expected to be made as soon as possible after an incident arises to amend the issue in an appropriate timescale. </w:t>
      </w:r>
    </w:p>
    <w:p w14:paraId="547D0C8B"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upholds a three-month time limit in which a complaint can be lodged regarding an incident. </w:t>
      </w:r>
    </w:p>
    <w:p w14:paraId="5C5719B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made outside this time limit will not be automatically refused and exceptions will be considered. </w:t>
      </w:r>
    </w:p>
    <w:p w14:paraId="14819C68"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the case of any timescales changing, all parties involved will be informed of the changes in a timely manner. </w:t>
      </w:r>
    </w:p>
    <w:p w14:paraId="4B59F3FC"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should be made using the appropriate channels of communication, including the use of the </w:t>
      </w:r>
      <w:hyperlink w:anchor="B" w:history="1">
        <w:r w:rsidRPr="00C9355C">
          <w:rPr>
            <w:rFonts w:ascii="Century Gothic" w:hAnsi="Century Gothic" w:cs="Arial"/>
            <w:szCs w:val="22"/>
          </w:rPr>
          <w:t>Complaints Procedure Form</w:t>
        </w:r>
      </w:hyperlink>
      <w:r w:rsidRPr="00C9355C">
        <w:rPr>
          <w:rFonts w:ascii="Century Gothic" w:hAnsi="Century Gothic" w:cs="Arial"/>
          <w:szCs w:val="22"/>
        </w:rPr>
        <w:t xml:space="preserve">. </w:t>
      </w:r>
    </w:p>
    <w:p w14:paraId="54F1D8D9"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complaints shall be considered, whether they are made in person, by telephone, in writing, electronically via email, or via a third party (such as the Citizen’s Advice Bureau).</w:t>
      </w:r>
    </w:p>
    <w:p w14:paraId="5D18CF8D"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complaint can progress to the next stage of the procedure even if it is not viewed as “justified”. All complainants are given the opportunity to fully complete the complaints procedure. </w:t>
      </w:r>
    </w:p>
    <w:p w14:paraId="1BDF4272" w14:textId="4129201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against a member of staff will be initially</w:t>
      </w:r>
      <w:r w:rsidR="0060670B" w:rsidRPr="00C9355C">
        <w:rPr>
          <w:rFonts w:ascii="Century Gothic" w:hAnsi="Century Gothic" w:cs="Arial"/>
          <w:szCs w:val="22"/>
        </w:rPr>
        <w:t xml:space="preserve"> dealt with by the headteacher </w:t>
      </w:r>
      <w:r w:rsidRPr="00C9355C">
        <w:rPr>
          <w:rFonts w:ascii="Century Gothic" w:hAnsi="Century Gothic" w:cs="Arial"/>
          <w:szCs w:val="22"/>
        </w:rPr>
        <w:t>and</w:t>
      </w:r>
      <w:r w:rsidR="0060670B" w:rsidRPr="00C9355C">
        <w:rPr>
          <w:rFonts w:ascii="Century Gothic" w:hAnsi="Century Gothic" w:cs="Arial"/>
          <w:szCs w:val="22"/>
        </w:rPr>
        <w:t xml:space="preserve"> if required, this can be passed on to a member of the management committee.</w:t>
      </w:r>
      <w:r w:rsidRPr="00C9355C">
        <w:rPr>
          <w:rFonts w:ascii="Century Gothic" w:hAnsi="Century Gothic" w:cs="Arial"/>
          <w:szCs w:val="22"/>
        </w:rPr>
        <w:t xml:space="preserve"> </w:t>
      </w:r>
    </w:p>
    <w:p w14:paraId="5F04CA4E" w14:textId="53F72CC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made against the headteacher shall be initially dealt with by a suitably skilled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and then by a committee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w:t>
      </w:r>
    </w:p>
    <w:p w14:paraId="55D209B2" w14:textId="38C78C0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made against the chair of </w:t>
      </w:r>
      <w:r w:rsidR="0060670B" w:rsidRPr="00C9355C">
        <w:rPr>
          <w:rFonts w:ascii="Century Gothic" w:hAnsi="Century Gothic" w:cs="Arial"/>
          <w:szCs w:val="22"/>
        </w:rPr>
        <w:t xml:space="preserve">management committee </w:t>
      </w:r>
      <w:r w:rsidRPr="00C9355C">
        <w:rPr>
          <w:rFonts w:ascii="Century Gothic" w:hAnsi="Century Gothic" w:cs="Arial"/>
          <w:szCs w:val="22"/>
        </w:rPr>
        <w:t xml:space="preserve">or any other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should be made in writing to</w:t>
      </w:r>
      <w:r w:rsidR="0060670B" w:rsidRPr="00C9355C">
        <w:rPr>
          <w:rFonts w:ascii="Century Gothic" w:hAnsi="Century Gothic" w:cs="Arial"/>
          <w:szCs w:val="22"/>
        </w:rPr>
        <w:t xml:space="preserve"> the clerk to the management committee</w:t>
      </w:r>
      <w:r w:rsidRPr="00C9355C">
        <w:rPr>
          <w:rFonts w:ascii="Century Gothic" w:hAnsi="Century Gothic" w:cs="Arial"/>
          <w:szCs w:val="22"/>
        </w:rPr>
        <w:t>.</w:t>
      </w:r>
    </w:p>
    <w:p w14:paraId="75CAD910" w14:textId="3E097C6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w:t>
      </w:r>
      <w:r w:rsidR="0060670B" w:rsidRPr="00C9355C">
        <w:rPr>
          <w:rFonts w:ascii="Century Gothic" w:hAnsi="Century Gothic" w:cs="Arial"/>
          <w:szCs w:val="22"/>
        </w:rPr>
        <w:t>ainst the entire management committee</w:t>
      </w:r>
      <w:r w:rsidRPr="00C9355C">
        <w:rPr>
          <w:rFonts w:ascii="Century Gothic" w:hAnsi="Century Gothic" w:cs="Arial"/>
          <w:szCs w:val="22"/>
        </w:rPr>
        <w:t xml:space="preserve">, or complaints involving the chair and the vice chair, should be made in writing to the clerk. The clerk will then determine the most appropriate course of action, depending on the nature of the complaint. This action may involve sourcing an independent investigator to initially deal with the complaint and then getting the complaint to be heard by co-opted governors from another school. </w:t>
      </w:r>
    </w:p>
    <w:p w14:paraId="01F62E2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Under some circumstances, it may be necessary to deviate from the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Any deviation will be documented. </w:t>
      </w:r>
    </w:p>
    <w:p w14:paraId="31B68B6E" w14:textId="0B8D7A1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about a complaint will not be disclosed to a third party without written consent from the complainant. </w:t>
      </w:r>
    </w:p>
    <w:p w14:paraId="44D87616" w14:textId="5A096F39"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8" w:name="_Complaints_procedure"/>
      <w:bookmarkStart w:id="19" w:name="Subsection5"/>
      <w:bookmarkEnd w:id="17"/>
      <w:bookmarkEnd w:id="18"/>
      <w:r w:rsidRPr="00C9355C">
        <w:rPr>
          <w:rFonts w:ascii="Century Gothic" w:hAnsi="Century Gothic" w:cs="Arial"/>
          <w:sz w:val="22"/>
          <w:szCs w:val="22"/>
        </w:rPr>
        <w:t xml:space="preserve">Complaints procedure </w:t>
      </w:r>
    </w:p>
    <w:p w14:paraId="1CAC7864"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Stage one – Informal concern made to a member of staff</w:t>
      </w:r>
    </w:p>
    <w:p w14:paraId="1F936747" w14:textId="2C881FD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w:t>
      </w:r>
      <w:r w:rsidR="0060670B" w:rsidRPr="00C9355C">
        <w:rPr>
          <w:rFonts w:ascii="Century Gothic" w:hAnsi="Century Gothic" w:cs="Arial"/>
          <w:szCs w:val="22"/>
        </w:rPr>
        <w:t>aint may be made in person, by telephone or i</w:t>
      </w:r>
      <w:r w:rsidRPr="00C9355C">
        <w:rPr>
          <w:rFonts w:ascii="Century Gothic" w:hAnsi="Century Gothic" w:cs="Arial"/>
          <w:szCs w:val="22"/>
        </w:rPr>
        <w:t>n writing.</w:t>
      </w:r>
    </w:p>
    <w:p w14:paraId="74EDC53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member of staff the complaint has been made against can discuss the concern with the headteacher or complaints co-ordinator to seek support.</w:t>
      </w:r>
    </w:p>
    <w:p w14:paraId="60B2BDB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To prevent any later challenge or disagreement over what was said, brief notes of meetings and telephone calls are </w:t>
      </w:r>
      <w:proofErr w:type="gramStart"/>
      <w:r w:rsidRPr="00C9355C">
        <w:rPr>
          <w:rFonts w:ascii="Century Gothic" w:hAnsi="Century Gothic" w:cs="Arial"/>
          <w:szCs w:val="22"/>
        </w:rPr>
        <w:t>kept</w:t>
      </w:r>
      <w:proofErr w:type="gramEnd"/>
      <w:r w:rsidRPr="00C9355C">
        <w:rPr>
          <w:rFonts w:ascii="Century Gothic" w:hAnsi="Century Gothic" w:cs="Arial"/>
          <w:szCs w:val="22"/>
        </w:rPr>
        <w:t xml:space="preserve"> and a copy of any written response is added to the record. These notes are kept securely on the school’s ICT system and, where appropriate, encrypted. </w:t>
      </w:r>
    </w:p>
    <w:p w14:paraId="442427DC" w14:textId="515BE7F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concern is about the headteacher, the complaints co-ordinator should be informed and will need to handle the complaint. The complainant can then be referred to </w:t>
      </w:r>
      <w:r w:rsidR="0060670B" w:rsidRPr="00C9355C">
        <w:rPr>
          <w:rFonts w:ascii="Century Gothic" w:hAnsi="Century Gothic" w:cs="Arial"/>
          <w:szCs w:val="22"/>
        </w:rPr>
        <w:t>the chair of the management committee</w:t>
      </w:r>
      <w:r w:rsidRPr="00C9355C">
        <w:rPr>
          <w:rFonts w:ascii="Century Gothic" w:hAnsi="Century Gothic" w:cs="Arial"/>
          <w:szCs w:val="22"/>
        </w:rPr>
        <w:t xml:space="preserve">. </w:t>
      </w:r>
    </w:p>
    <w:p w14:paraId="3A1A06BA" w14:textId="2F379512"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case a complaint</w:t>
      </w:r>
      <w:r w:rsidR="0060670B" w:rsidRPr="00C9355C">
        <w:rPr>
          <w:rFonts w:ascii="Century Gothic" w:hAnsi="Century Gothic" w:cs="Arial"/>
          <w:szCs w:val="22"/>
        </w:rPr>
        <w:t xml:space="preserve"> is made initially to a member of the management committee</w:t>
      </w:r>
      <w:r w:rsidRPr="00C9355C">
        <w:rPr>
          <w:rFonts w:ascii="Century Gothic" w:hAnsi="Century Gothic" w:cs="Arial"/>
          <w:szCs w:val="22"/>
        </w:rPr>
        <w:t>, the complainant should be referred to the appropriate person</w:t>
      </w:r>
      <w:r w:rsidR="0060670B" w:rsidRPr="00C9355C">
        <w:rPr>
          <w:rFonts w:ascii="Century Gothic" w:hAnsi="Century Gothic" w:cs="Arial"/>
          <w:szCs w:val="22"/>
        </w:rPr>
        <w:t>. The committee member</w:t>
      </w:r>
      <w:r w:rsidRPr="00C9355C">
        <w:rPr>
          <w:rFonts w:ascii="Century Gothic" w:hAnsi="Century Gothic" w:cs="Arial"/>
          <w:szCs w:val="22"/>
        </w:rPr>
        <w:t xml:space="preserve"> in question should not act alone on a complaint outside the procedure; if they do, they cannot be involved if the complaint is subject to a hearing at a later stage of the procedure.</w:t>
      </w:r>
    </w:p>
    <w:p w14:paraId="1380E55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Within 15 school days, the complainant and the relevant member of staff should discuss the issue in a respectful and informal manner to seek a mutual resolution. </w:t>
      </w:r>
    </w:p>
    <w:p w14:paraId="52E9FC7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At this stage, the complainant will be asked what they think might resolve the issue – any acknowledgement that the school could have handled the situation better is not an admission of unlawful or negligent action.</w:t>
      </w:r>
    </w:p>
    <w:p w14:paraId="75862E60" w14:textId="34CAEF28"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an appropriate resolution cannot be sought at this informal level, or if the complainant is dissatisfied with the outcome following the initial discussions, the complainant may wish to proceed to the next level of the procedure.</w:t>
      </w:r>
    </w:p>
    <w:p w14:paraId="6845965A" w14:textId="77777777" w:rsidR="00F71F0D" w:rsidRPr="00C9355C" w:rsidRDefault="00F71F0D" w:rsidP="00726056">
      <w:pPr>
        <w:pStyle w:val="TSB-Level1Numbers"/>
        <w:numPr>
          <w:ilvl w:val="0"/>
          <w:numId w:val="0"/>
        </w:numPr>
        <w:spacing w:after="0" w:line="360" w:lineRule="auto"/>
        <w:ind w:left="1134"/>
        <w:rPr>
          <w:rFonts w:ascii="Century Gothic" w:hAnsi="Century Gothic" w:cs="Arial"/>
          <w:szCs w:val="22"/>
        </w:rPr>
      </w:pPr>
    </w:p>
    <w:p w14:paraId="37AE02F9"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Stage two – Formal complaint made to the headteacher</w:t>
      </w:r>
    </w:p>
    <w:p w14:paraId="29B4EC17"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Stage two of the process will be completed within 15 school days. Where the situation is recognised as complex, and it is deemed to be unable to be resolved within this timescale, the headteacher will contact the complainant to inform them of the revised target date via a written notification.</w:t>
      </w:r>
    </w:p>
    <w:p w14:paraId="1CD1FBD5"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 appointment with the headteacher should be made, as soon as reasonably practical, to avoid any possible worsening of the situation.</w:t>
      </w:r>
    </w:p>
    <w:p w14:paraId="3EB6ED2D"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complaint is against the headteacher, the complainant will initially need to write, in confidence, to the chair of the governing board. The chair will seek to resolve the issue informally before moving directly to stage three of the procedure. </w:t>
      </w:r>
    </w:p>
    <w:p w14:paraId="0AB5A62D"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 headteacher or chair of the governing board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75B4C31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w:t>
      </w:r>
      <w:bookmarkStart w:id="20" w:name="_Hlk517875116"/>
      <w:r w:rsidRPr="00C9355C">
        <w:rPr>
          <w:rFonts w:ascii="Century Gothic" w:hAnsi="Century Gothic" w:cs="Arial"/>
          <w:szCs w:val="22"/>
        </w:rPr>
        <w:t>are communication difficulties, the complaint may be made in person or via telephone.</w:t>
      </w:r>
      <w:bookmarkEnd w:id="20"/>
    </w:p>
    <w:p w14:paraId="32AE4DA3"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21" w:name="_Hlk517875132"/>
      <w:r w:rsidRPr="00C9355C">
        <w:rPr>
          <w:rFonts w:ascii="Century Gothic" w:hAnsi="Century Gothic" w:cs="Arial"/>
          <w:szCs w:val="22"/>
        </w:rPr>
        <w:t xml:space="preserve">To prevent any later challenge or disagreement over what was said, brief notes of meetings and telephone calls are kept, and a copy of any written response is added to the record. These notes are kept securely on the school’s ICT system and, where appropriate, encrypted. </w:t>
      </w:r>
    </w:p>
    <w:bookmarkEnd w:id="21"/>
    <w:p w14:paraId="63E523E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terms of a complaint being made against a member of staff, the headteacher will discuss the issue with the staff member in question. Where necessary, the headteacher will conduct interviews with any relevant parties, including witnesses and pupils, and take statements from those involved. </w:t>
      </w:r>
    </w:p>
    <w:p w14:paraId="689E5B6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discussions shall be recorded by the headteacher and findings and resolutions will be communicated to the complainant either verbally or in writing. </w:t>
      </w:r>
    </w:p>
    <w:p w14:paraId="1E24A6FB"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all facts are established, the headteacher shall contact the complainant in writing with an explanation of the decision. The complainant will be advised of any escalation options (for example, escalation to stage three) and will be provided with details of this process. </w:t>
      </w:r>
    </w:p>
    <w:p w14:paraId="7F269FA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The complainant will also be provided with copies of minutes, subject to any necessary redactions under the Data Protection Act 2018 and the GDPR.</w:t>
      </w:r>
    </w:p>
    <w:p w14:paraId="07C6E964"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further action the school plans to take to resolve the issue will be explained to the complainant in writing. </w:t>
      </w:r>
    </w:p>
    <w:p w14:paraId="06C73719" w14:textId="77777777" w:rsidR="00F71F0D"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complainant is not satisfied with the outcome suggested, the procedure will progress to stage three.</w:t>
      </w:r>
    </w:p>
    <w:p w14:paraId="74F44537" w14:textId="50A5E175" w:rsidR="002E2091" w:rsidRPr="00C9355C" w:rsidRDefault="002E2091"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115B0840" w14:textId="77777777" w:rsidR="00F71F0D" w:rsidRPr="00C9355C" w:rsidRDefault="00F71F0D" w:rsidP="00726056">
      <w:pPr>
        <w:pStyle w:val="TSB-Level1Numbers"/>
        <w:numPr>
          <w:ilvl w:val="0"/>
          <w:numId w:val="0"/>
        </w:numPr>
        <w:spacing w:after="0" w:line="360" w:lineRule="auto"/>
        <w:ind w:left="1134"/>
        <w:rPr>
          <w:rFonts w:ascii="Century Gothic" w:hAnsi="Century Gothic" w:cs="Arial"/>
          <w:szCs w:val="22"/>
        </w:rPr>
      </w:pPr>
    </w:p>
    <w:p w14:paraId="0592AE8E"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bookmarkStart w:id="22" w:name="_Hlk517938960"/>
      <w:r w:rsidRPr="00C9355C">
        <w:rPr>
          <w:rFonts w:ascii="Century Gothic" w:hAnsi="Century Gothic" w:cs="Arial"/>
          <w:b/>
          <w:szCs w:val="22"/>
        </w:rPr>
        <w:t>Final stage – Appeal</w:t>
      </w:r>
    </w:p>
    <w:p w14:paraId="673F3508" w14:textId="1B35E27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complaint has completed the school’s process and the complainant remains dissatisfied, they have the right to refer their complaint to the Secretary of State using the </w:t>
      </w:r>
      <w:hyperlink r:id="rId10" w:history="1">
        <w:r w:rsidRPr="00C9355C">
          <w:rPr>
            <w:rFonts w:ascii="Century Gothic" w:hAnsi="Century Gothic" w:cs="Arial"/>
            <w:szCs w:val="22"/>
          </w:rPr>
          <w:t>online form</w:t>
        </w:r>
      </w:hyperlink>
      <w:r w:rsidRPr="00C9355C">
        <w:rPr>
          <w:rFonts w:ascii="Century Gothic" w:hAnsi="Century Gothic" w:cs="Arial"/>
          <w:szCs w:val="22"/>
        </w:rPr>
        <w:t xml:space="preserve"> or in writing to:</w:t>
      </w:r>
    </w:p>
    <w:p w14:paraId="01C39F63" w14:textId="4A4D744E" w:rsidR="002E2091" w:rsidRPr="00C9355C" w:rsidRDefault="002E2091"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Ministerial and Public Communications Division</w:t>
      </w:r>
      <w:r w:rsidR="00077214" w:rsidRPr="00C9355C">
        <w:rPr>
          <w:rFonts w:ascii="Century Gothic" w:hAnsi="Century Gothic" w:cs="Arial"/>
          <w:szCs w:val="22"/>
        </w:rPr>
        <w:t xml:space="preserve">, </w:t>
      </w:r>
      <w:r w:rsidRPr="00C9355C">
        <w:rPr>
          <w:rFonts w:ascii="Century Gothic" w:hAnsi="Century Gothic" w:cs="Arial"/>
          <w:szCs w:val="22"/>
        </w:rPr>
        <w:t>Department for Education</w:t>
      </w:r>
      <w:r w:rsidR="00077214" w:rsidRPr="00C9355C">
        <w:rPr>
          <w:rFonts w:ascii="Century Gothic" w:hAnsi="Century Gothic" w:cs="Arial"/>
          <w:szCs w:val="22"/>
        </w:rPr>
        <w:t xml:space="preserve">, </w:t>
      </w:r>
      <w:r w:rsidRPr="00C9355C">
        <w:rPr>
          <w:rFonts w:ascii="Century Gothic" w:hAnsi="Century Gothic" w:cs="Arial"/>
          <w:szCs w:val="22"/>
        </w:rPr>
        <w:t>Piccadilly Gate</w:t>
      </w:r>
      <w:r w:rsidR="00077214" w:rsidRPr="00C9355C">
        <w:rPr>
          <w:rFonts w:ascii="Century Gothic" w:hAnsi="Century Gothic" w:cs="Arial"/>
          <w:szCs w:val="22"/>
        </w:rPr>
        <w:t xml:space="preserve">, </w:t>
      </w:r>
      <w:r w:rsidRPr="00C9355C">
        <w:rPr>
          <w:rFonts w:ascii="Century Gothic" w:hAnsi="Century Gothic" w:cs="Arial"/>
          <w:szCs w:val="22"/>
        </w:rPr>
        <w:t>Store Street</w:t>
      </w:r>
      <w:r w:rsidR="00077214" w:rsidRPr="00C9355C">
        <w:rPr>
          <w:rFonts w:ascii="Century Gothic" w:hAnsi="Century Gothic" w:cs="Arial"/>
          <w:szCs w:val="22"/>
        </w:rPr>
        <w:t xml:space="preserve">, </w:t>
      </w:r>
      <w:proofErr w:type="gramStart"/>
      <w:r w:rsidRPr="00C9355C">
        <w:rPr>
          <w:rFonts w:ascii="Century Gothic" w:hAnsi="Century Gothic" w:cs="Arial"/>
          <w:szCs w:val="22"/>
        </w:rPr>
        <w:t>Manchester</w:t>
      </w:r>
      <w:r w:rsidR="00077214" w:rsidRPr="00C9355C">
        <w:rPr>
          <w:rFonts w:ascii="Century Gothic" w:hAnsi="Century Gothic" w:cs="Arial"/>
          <w:szCs w:val="22"/>
        </w:rPr>
        <w:t xml:space="preserve">  </w:t>
      </w:r>
      <w:r w:rsidRPr="00C9355C">
        <w:rPr>
          <w:rFonts w:ascii="Century Gothic" w:hAnsi="Century Gothic" w:cs="Arial"/>
          <w:szCs w:val="22"/>
        </w:rPr>
        <w:t>M</w:t>
      </w:r>
      <w:proofErr w:type="gramEnd"/>
      <w:r w:rsidRPr="00C9355C">
        <w:rPr>
          <w:rFonts w:ascii="Century Gothic" w:hAnsi="Century Gothic" w:cs="Arial"/>
          <w:szCs w:val="22"/>
        </w:rPr>
        <w:t>1 2WD</w:t>
      </w:r>
    </w:p>
    <w:p w14:paraId="77759EFE" w14:textId="6C046D4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There are exceptional circumstances to the provisions outlined in 5.41. These are outlined in </w:t>
      </w:r>
      <w:hyperlink w:anchor="_Exceptional_circumstances" w:history="1">
        <w:r w:rsidRPr="00C9355C">
          <w:rPr>
            <w:rFonts w:ascii="Century Gothic" w:hAnsi="Century Gothic" w:cs="Arial"/>
            <w:szCs w:val="22"/>
          </w:rPr>
          <w:t>section 9</w:t>
        </w:r>
      </w:hyperlink>
      <w:r w:rsidRPr="00C9355C">
        <w:rPr>
          <w:rFonts w:ascii="Century Gothic" w:hAnsi="Century Gothic" w:cs="Arial"/>
          <w:szCs w:val="22"/>
        </w:rPr>
        <w:t xml:space="preserve"> of this policy. </w:t>
      </w:r>
    </w:p>
    <w:p w14:paraId="76617892" w14:textId="1CF9C74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Secretary of State has a duty to consider all complaints raised but will only intervene where the governing board has acted unlawfully or unreasonably and where it is expedient or practical to do so. In this case, the word “unreasonably” is used in a strict sense and means acting in a way that no reasonable school or governing board could act in the circumstances.</w:t>
      </w:r>
    </w:p>
    <w:p w14:paraId="355F271E" w14:textId="77777777" w:rsidR="00077214" w:rsidRPr="00C9355C" w:rsidRDefault="00077214" w:rsidP="00726056">
      <w:pPr>
        <w:pStyle w:val="TSB-Level1Numbers"/>
        <w:numPr>
          <w:ilvl w:val="0"/>
          <w:numId w:val="0"/>
        </w:numPr>
        <w:spacing w:after="0" w:line="360" w:lineRule="auto"/>
        <w:rPr>
          <w:rFonts w:ascii="Century Gothic" w:hAnsi="Century Gothic" w:cs="Arial"/>
          <w:szCs w:val="22"/>
        </w:rPr>
      </w:pPr>
    </w:p>
    <w:p w14:paraId="7A559A22" w14:textId="4F6CE22B" w:rsidR="00AB2EB6" w:rsidRPr="00C9355C" w:rsidRDefault="00AB2EB6" w:rsidP="00726056">
      <w:pPr>
        <w:pStyle w:val="Heading10"/>
        <w:numPr>
          <w:ilvl w:val="0"/>
          <w:numId w:val="11"/>
        </w:numPr>
        <w:spacing w:after="0" w:line="360" w:lineRule="auto"/>
        <w:jc w:val="left"/>
        <w:rPr>
          <w:rFonts w:ascii="Century Gothic" w:hAnsi="Century Gothic" w:cs="Arial"/>
          <w:sz w:val="22"/>
          <w:szCs w:val="22"/>
        </w:rPr>
      </w:pPr>
      <w:bookmarkStart w:id="23" w:name="_Interviewing_witnesses_1"/>
      <w:bookmarkEnd w:id="22"/>
      <w:bookmarkEnd w:id="23"/>
      <w:r w:rsidRPr="00C9355C">
        <w:rPr>
          <w:rFonts w:ascii="Century Gothic" w:hAnsi="Century Gothic" w:cs="Arial"/>
          <w:sz w:val="22"/>
          <w:szCs w:val="22"/>
        </w:rPr>
        <w:t>Interviewing witnesses</w:t>
      </w:r>
    </w:p>
    <w:p w14:paraId="2A60DFA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interviewing pupils to gather information regarding a complaint, the interview should be conducted in the presence of another member of staff or, in the case of serious complaints, </w:t>
      </w:r>
      <w:proofErr w:type="gramStart"/>
      <w:r w:rsidRPr="00C9355C">
        <w:rPr>
          <w:rFonts w:ascii="Century Gothic" w:hAnsi="Century Gothic" w:cs="Arial"/>
          <w:szCs w:val="22"/>
        </w:rPr>
        <w:t>e.g.</w:t>
      </w:r>
      <w:proofErr w:type="gramEnd"/>
      <w:r w:rsidRPr="00C9355C">
        <w:rPr>
          <w:rFonts w:ascii="Century Gothic" w:hAnsi="Century Gothic" w:cs="Arial"/>
          <w:szCs w:val="22"/>
        </w:rPr>
        <w:t xml:space="preserve"> where the possibility of criminal investigation exists, in the presence of their parents.</w:t>
      </w:r>
    </w:p>
    <w:p w14:paraId="61703E7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ensure that the conduction of interviews does not prejudice an LA designated officer’s (LADO), or police, investigation.</w:t>
      </w:r>
    </w:p>
    <w:p w14:paraId="2A1840CE"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understands the importance of ensuring a friendly and relaxed area which is free from intimidation.</w:t>
      </w:r>
    </w:p>
    <w:p w14:paraId="7F7AEACF"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All pupils interviewed will be made fully aware of what the interview concerns and their right to have someone with them. </w:t>
      </w:r>
    </w:p>
    <w:p w14:paraId="298F0E72"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are allowed a colleague to support them at their interview. The colleague must not be anyone likely to be interviewed themselves, including their line manager. </w:t>
      </w:r>
    </w:p>
    <w:p w14:paraId="702A0001"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interviewer will not express opinions in words or attitude, </w:t>
      </w:r>
      <w:proofErr w:type="gramStart"/>
      <w:r w:rsidRPr="00C9355C">
        <w:rPr>
          <w:rFonts w:ascii="Century Gothic" w:hAnsi="Century Gothic" w:cs="Arial"/>
          <w:szCs w:val="22"/>
        </w:rPr>
        <w:t>so as to</w:t>
      </w:r>
      <w:proofErr w:type="gramEnd"/>
      <w:r w:rsidRPr="00C9355C">
        <w:rPr>
          <w:rFonts w:ascii="Century Gothic" w:hAnsi="Century Gothic" w:cs="Arial"/>
          <w:szCs w:val="22"/>
        </w:rPr>
        <w:t xml:space="preserve"> not influence the interviewee. </w:t>
      </w:r>
    </w:p>
    <w:p w14:paraId="65CF10D1" w14:textId="77777777" w:rsidR="00077214"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interviewee will sign a copy of the transcription of the interview.</w:t>
      </w:r>
    </w:p>
    <w:p w14:paraId="164F2957" w14:textId="4FCF7BD9" w:rsidR="00A31100" w:rsidRPr="00C9355C" w:rsidRDefault="00A31100"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19D71B43" w14:textId="6985D0B8" w:rsidR="00A31100" w:rsidRPr="00C9355C" w:rsidRDefault="00A31100" w:rsidP="00726056">
      <w:pPr>
        <w:pStyle w:val="Heading10"/>
        <w:spacing w:after="0" w:line="360" w:lineRule="auto"/>
        <w:rPr>
          <w:rFonts w:ascii="Century Gothic" w:hAnsi="Century Gothic" w:cs="Arial"/>
          <w:sz w:val="22"/>
          <w:szCs w:val="22"/>
        </w:rPr>
      </w:pPr>
      <w:bookmarkStart w:id="24" w:name="_Recording_a_complaint_1"/>
      <w:bookmarkEnd w:id="24"/>
      <w:r w:rsidRPr="00C9355C">
        <w:rPr>
          <w:rFonts w:ascii="Century Gothic" w:hAnsi="Century Gothic" w:cs="Arial"/>
          <w:sz w:val="22"/>
          <w:szCs w:val="22"/>
        </w:rPr>
        <w:t xml:space="preserve">Recording a complaint </w:t>
      </w:r>
    </w:p>
    <w:p w14:paraId="13938C5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written record shall be kept of any complaint made, whether made via phone, in person or in writing, detailing:</w:t>
      </w:r>
    </w:p>
    <w:p w14:paraId="1E7A82E0"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The main issues raised, the findings and any recommendations.</w:t>
      </w:r>
    </w:p>
    <w:p w14:paraId="5CFB8C7C"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Whether the complaint was resolved following an informal route, formal route or panel hearing. </w:t>
      </w:r>
    </w:p>
    <w:p w14:paraId="39496B55"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Actions taken by the school as a result of the complaint (regardless of whether the complaint was upheld).</w:t>
      </w:r>
    </w:p>
    <w:p w14:paraId="50A7602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records are made available for inspection on the school premises by the proprietor and the headteacher. </w:t>
      </w:r>
    </w:p>
    <w:p w14:paraId="40200AC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holds the right to use recording devices, where appropriate, to ensure all parties involved </w:t>
      </w:r>
      <w:proofErr w:type="gramStart"/>
      <w:r w:rsidRPr="00C9355C">
        <w:rPr>
          <w:rFonts w:ascii="Century Gothic" w:hAnsi="Century Gothic" w:cs="Arial"/>
          <w:szCs w:val="22"/>
        </w:rPr>
        <w:t>are able to</w:t>
      </w:r>
      <w:proofErr w:type="gramEnd"/>
      <w:r w:rsidRPr="00C9355C">
        <w:rPr>
          <w:rFonts w:ascii="Century Gothic" w:hAnsi="Century Gothic" w:cs="Arial"/>
          <w:szCs w:val="22"/>
        </w:rPr>
        <w:t xml:space="preserve"> review the discussions at a later date. </w:t>
      </w:r>
    </w:p>
    <w:p w14:paraId="2849B1D5"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are communication difficulties or disabilities, the school may provide recording devices to ensure the complainant is able to access and review the discussions at a later point. </w:t>
      </w:r>
    </w:p>
    <w:p w14:paraId="2E380DCC"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Recording devices will not be used without the prior consent of all parties.</w:t>
      </w:r>
    </w:p>
    <w:p w14:paraId="377627A6" w14:textId="41E08F7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[Schools that allow complainants to record meetings for reasons other than for the purposes of a reasonable adjustment] Where the school allows complainants to record meetings, the following will be considered:</w:t>
      </w:r>
    </w:p>
    <w:p w14:paraId="4ADBCB4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How any decision to allow recordings may affect any third parties called to act as witnesses</w:t>
      </w:r>
    </w:p>
    <w:p w14:paraId="6D12DAB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impact and consequences on the individuals involved in the complaint </w:t>
      </w:r>
      <w:proofErr w:type="gramStart"/>
      <w:r w:rsidRPr="00C9355C">
        <w:rPr>
          <w:rFonts w:ascii="Century Gothic" w:hAnsi="Century Gothic" w:cs="Arial"/>
        </w:rPr>
        <w:t>in the event that</w:t>
      </w:r>
      <w:proofErr w:type="gramEnd"/>
      <w:r w:rsidRPr="00C9355C">
        <w:rPr>
          <w:rFonts w:ascii="Century Gothic" w:hAnsi="Century Gothic" w:cs="Arial"/>
        </w:rPr>
        <w:t xml:space="preserve"> recordings are lost or leaked </w:t>
      </w:r>
    </w:p>
    <w:p w14:paraId="075E13A6"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The school will not accept, as evidence, any recordings that were obtained covertly and without the informed consent of all parties being recorded. </w:t>
      </w:r>
    </w:p>
    <w:p w14:paraId="3F24875E"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Details of any complaint made shall not be shared with the entire governing board. The exception to this is when a complaint is made against the whole governing board and they need to be aware of the allegations made against them, to respond to any independent investigation. </w:t>
      </w:r>
    </w:p>
    <w:p w14:paraId="776A069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Complainants have a right to access copies of these records under the GDPR and the Freedom of Information Act 2000. </w:t>
      </w:r>
    </w:p>
    <w:p w14:paraId="4DA50AD8" w14:textId="551453D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all records of complaints centrally. Correspondence, statements and records relating to individual complaints are kept confidential except where the Secretary of State or a body conducting an inspection requests to access them. </w:t>
      </w:r>
    </w:p>
    <w:p w14:paraId="07E11D13" w14:textId="77777777" w:rsidR="00077214" w:rsidRPr="00C9355C" w:rsidRDefault="00077214" w:rsidP="00726056">
      <w:pPr>
        <w:pStyle w:val="TSB-Level1Numbers"/>
        <w:numPr>
          <w:ilvl w:val="0"/>
          <w:numId w:val="0"/>
        </w:numPr>
        <w:spacing w:after="0" w:line="360" w:lineRule="auto"/>
        <w:ind w:left="1134"/>
        <w:rPr>
          <w:rFonts w:ascii="Century Gothic" w:hAnsi="Century Gothic" w:cs="Arial"/>
          <w:szCs w:val="22"/>
        </w:rPr>
      </w:pPr>
    </w:p>
    <w:p w14:paraId="7D907DC5" w14:textId="013647C2" w:rsidR="00A31100" w:rsidRPr="00C9355C" w:rsidRDefault="00A31100" w:rsidP="00726056">
      <w:pPr>
        <w:pStyle w:val="Heading10"/>
        <w:spacing w:after="0" w:line="360" w:lineRule="auto"/>
        <w:rPr>
          <w:rFonts w:ascii="Century Gothic" w:hAnsi="Century Gothic" w:cs="Arial"/>
          <w:sz w:val="22"/>
          <w:szCs w:val="22"/>
        </w:rPr>
      </w:pPr>
      <w:bookmarkStart w:id="25" w:name="_Complaints_not_covered"/>
      <w:bookmarkEnd w:id="25"/>
      <w:r w:rsidRPr="00C9355C">
        <w:rPr>
          <w:rFonts w:ascii="Century Gothic" w:hAnsi="Century Gothic" w:cs="Arial"/>
          <w:sz w:val="22"/>
          <w:szCs w:val="22"/>
        </w:rPr>
        <w:t xml:space="preserve">Complaints not covered by this procedure </w:t>
      </w:r>
    </w:p>
    <w:p w14:paraId="2BBE9127"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regarding the following topics should be directed to the LA:</w:t>
      </w:r>
    </w:p>
    <w:p w14:paraId="48D344F8"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Statutory assessments of SEND</w:t>
      </w:r>
    </w:p>
    <w:p w14:paraId="6C09BE56"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School re-organisation proposals</w:t>
      </w:r>
    </w:p>
    <w:p w14:paraId="4CD7E27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Admissions to schools</w:t>
      </w:r>
    </w:p>
    <w:p w14:paraId="61C92614"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child protection matters will be handled in line with the school’s Child Protection and Safeguarding Policy and in accordance with relevant statutory guidance. </w:t>
      </w:r>
    </w:p>
    <w:p w14:paraId="11183844" w14:textId="295C96D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child protection complaints should be directed to the LADO or the multi-agency safeguarding hub (MASH). </w:t>
      </w:r>
    </w:p>
    <w:p w14:paraId="6933494A"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concerning admissions will be directed to the appropriate admissions authority.</w:t>
      </w:r>
    </w:p>
    <w:p w14:paraId="1FA6F3EE"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w:t>
      </w:r>
      <w:r w:rsidR="00C96DD5" w:rsidRPr="00C9355C">
        <w:rPr>
          <w:rFonts w:ascii="Century Gothic" w:hAnsi="Century Gothic" w:cs="Arial"/>
          <w:szCs w:val="22"/>
        </w:rPr>
        <w:t>regarding exclusions will be dealt with in accordance with procedure outlined in the Exclusion Policy</w:t>
      </w:r>
      <w:r w:rsidRPr="00C9355C">
        <w:rPr>
          <w:rFonts w:ascii="Century Gothic" w:hAnsi="Century Gothic" w:cs="Arial"/>
          <w:szCs w:val="22"/>
        </w:rPr>
        <w:t xml:space="preserve">. </w:t>
      </w:r>
    </w:p>
    <w:p w14:paraId="70F125DB" w14:textId="0A5099CD"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has an internal whistleblowing procedure for all employees, including contractors and temporary staff</w:t>
      </w:r>
      <w:r w:rsidR="00C96DD5" w:rsidRPr="00C9355C">
        <w:rPr>
          <w:rFonts w:ascii="Century Gothic" w:hAnsi="Century Gothic" w:cs="Arial"/>
          <w:szCs w:val="22"/>
        </w:rPr>
        <w:t xml:space="preserve"> outlined in the Whistleblowing Policy</w:t>
      </w:r>
      <w:r w:rsidRPr="00C9355C">
        <w:rPr>
          <w:rFonts w:ascii="Century Gothic" w:hAnsi="Century Gothic" w:cs="Arial"/>
          <w:szCs w:val="22"/>
        </w:rPr>
        <w:t xml:space="preserve">.  </w:t>
      </w:r>
    </w:p>
    <w:p w14:paraId="512912C8" w14:textId="6013089F"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w:t>
      </w:r>
      <w:proofErr w:type="spellStart"/>
      <w:r w:rsidRPr="00C9355C">
        <w:rPr>
          <w:rFonts w:ascii="Century Gothic" w:hAnsi="Century Gothic" w:cs="Arial"/>
          <w:szCs w:val="22"/>
        </w:rPr>
        <w:t>whistleblowers</w:t>
      </w:r>
      <w:proofErr w:type="spellEnd"/>
      <w:r w:rsidRPr="00C9355C">
        <w:rPr>
          <w:rFonts w:ascii="Century Gothic" w:hAnsi="Century Gothic" w:cs="Arial"/>
          <w:szCs w:val="22"/>
        </w:rPr>
        <w:t xml:space="preserve"> not wishing to raise the issue with their employer will direct their complaint to the DfE.</w:t>
      </w:r>
    </w:p>
    <w:p w14:paraId="6E462BF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Volunteers who have concerns about the school or a member of staff should make their complaint in line with this policy. Volunteers may also be able to complain to the LA or DfE, depending on what the complaint is about. </w:t>
      </w:r>
    </w:p>
    <w:p w14:paraId="15122BE8" w14:textId="0B576BB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grievances and disciplinary procedures will be dealt with </w:t>
      </w:r>
      <w:r w:rsidR="00C96DD5" w:rsidRPr="00C9355C">
        <w:rPr>
          <w:rFonts w:ascii="Century Gothic" w:hAnsi="Century Gothic" w:cs="Arial"/>
          <w:szCs w:val="22"/>
        </w:rPr>
        <w:t>in line with the Grievance Policy</w:t>
      </w:r>
      <w:r w:rsidRPr="00C9355C">
        <w:rPr>
          <w:rFonts w:ascii="Century Gothic" w:hAnsi="Century Gothic" w:cs="Arial"/>
          <w:szCs w:val="22"/>
        </w:rPr>
        <w:t>. In these cases, complainants will not be informed of the outcome of any investigations; however, they will be notified that the matter is being addressed.</w:t>
      </w:r>
    </w:p>
    <w:p w14:paraId="752B102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This complaints procedure is not to be used when addressing any complaints made about services provided by a third party who may use the school premises or facilities. All complaints concerning this should be directed to the service provider. </w:t>
      </w:r>
    </w:p>
    <w:p w14:paraId="1017ED8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the content of national curriculum should be made to the DfE. </w:t>
      </w:r>
    </w:p>
    <w:p w14:paraId="01003EF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about how the school delivers the curriculum, including RE and RSE, will be dealt with using this complaints procedure.</w:t>
      </w:r>
    </w:p>
    <w:p w14:paraId="1D2CBC65" w14:textId="3A3458B9"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from parents who are dissatisfied with the handling of a request to withdraw their child from RE or collective worship will be handled in line with this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w:t>
      </w:r>
    </w:p>
    <w:p w14:paraId="053C96F7" w14:textId="1338DA07"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Requests for information and issues with the school’s process for dealing with FOI requests, will be dealt with in accordance with the Freedom of Information Polic</w:t>
      </w:r>
      <w:r w:rsidR="00BB69BE" w:rsidRPr="00C9355C">
        <w:rPr>
          <w:rFonts w:ascii="Century Gothic" w:hAnsi="Century Gothic" w:cs="Arial"/>
          <w:szCs w:val="22"/>
        </w:rPr>
        <w:t>y.</w:t>
      </w:r>
    </w:p>
    <w:p w14:paraId="0710EEF3" w14:textId="056E4F4A" w:rsidR="00B83BB7" w:rsidRPr="00C9355C" w:rsidRDefault="00B83BB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regarding criminal activities outside school.  These should be reported to the </w:t>
      </w:r>
      <w:r w:rsidR="002023F2" w:rsidRPr="00C9355C">
        <w:rPr>
          <w:rFonts w:ascii="Century Gothic" w:hAnsi="Century Gothic" w:cs="Arial"/>
          <w:szCs w:val="22"/>
        </w:rPr>
        <w:t>P</w:t>
      </w:r>
      <w:r w:rsidRPr="00C9355C">
        <w:rPr>
          <w:rFonts w:ascii="Century Gothic" w:hAnsi="Century Gothic" w:cs="Arial"/>
          <w:szCs w:val="22"/>
        </w:rPr>
        <w:t>olice</w:t>
      </w:r>
      <w:r w:rsidR="002023F2" w:rsidRPr="00C9355C">
        <w:rPr>
          <w:rFonts w:ascii="Century Gothic" w:hAnsi="Century Gothic" w:cs="Arial"/>
          <w:szCs w:val="22"/>
        </w:rPr>
        <w:t>.  The</w:t>
      </w:r>
      <w:r w:rsidRPr="00C9355C">
        <w:rPr>
          <w:rFonts w:ascii="Century Gothic" w:hAnsi="Century Gothic" w:cs="Arial"/>
          <w:szCs w:val="22"/>
        </w:rPr>
        <w:t xml:space="preserve"> school is unable to comment upon a Police investigation.</w:t>
      </w:r>
    </w:p>
    <w:p w14:paraId="1B098B71"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1A6B91A1" w14:textId="26F1A96E" w:rsidR="00A31100" w:rsidRPr="00C9355C" w:rsidRDefault="00A31100" w:rsidP="00726056">
      <w:pPr>
        <w:pStyle w:val="Heading10"/>
        <w:spacing w:after="0" w:line="360" w:lineRule="auto"/>
        <w:rPr>
          <w:rFonts w:ascii="Century Gothic" w:hAnsi="Century Gothic" w:cs="Arial"/>
          <w:sz w:val="22"/>
          <w:szCs w:val="22"/>
        </w:rPr>
      </w:pPr>
      <w:bookmarkStart w:id="26" w:name="_Exceptional_circumstances"/>
      <w:bookmarkEnd w:id="26"/>
      <w:r w:rsidRPr="00C9355C">
        <w:rPr>
          <w:rFonts w:ascii="Century Gothic" w:hAnsi="Century Gothic" w:cs="Arial"/>
          <w:sz w:val="22"/>
          <w:szCs w:val="22"/>
        </w:rPr>
        <w:t xml:space="preserve">Exceptional circumstances </w:t>
      </w:r>
    </w:p>
    <w:p w14:paraId="21AD1A7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DfE expects complainants to have completed the school’s complaints procedure before directing a complaint to them. The exceptions to this include when:</w:t>
      </w:r>
    </w:p>
    <w:p w14:paraId="08DDB4C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at risk of harm. </w:t>
      </w:r>
    </w:p>
    <w:p w14:paraId="3C6C224F"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missing education. </w:t>
      </w:r>
    </w:p>
    <w:p w14:paraId="1B6D148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A complainant is being prevented from having their complaint progress through the school’s complaints procedure. </w:t>
      </w:r>
    </w:p>
    <w:p w14:paraId="42B8709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lastRenderedPageBreak/>
        <w:t xml:space="preserve">The DfE has evidence that the school is proposing to act or is acting unlawfully or unreasonably. </w:t>
      </w:r>
    </w:p>
    <w:p w14:paraId="38C4B8AF"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social services authority decides to investigate a situation, the headteacher or governing board may postpone the complaints procedure. </w:t>
      </w:r>
    </w:p>
    <w:p w14:paraId="6DEDEB4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a matter can be resolved through a legal appeal, it will not be considered as a formal complaint. The key areas </w:t>
      </w:r>
      <w:proofErr w:type="gramStart"/>
      <w:r w:rsidRPr="00C9355C">
        <w:rPr>
          <w:rFonts w:ascii="Century Gothic" w:hAnsi="Century Gothic" w:cs="Arial"/>
          <w:szCs w:val="22"/>
        </w:rPr>
        <w:t>are:</w:t>
      </w:r>
      <w:proofErr w:type="gramEnd"/>
      <w:r w:rsidRPr="00C9355C">
        <w:rPr>
          <w:rFonts w:ascii="Century Gothic" w:hAnsi="Century Gothic" w:cs="Arial"/>
          <w:szCs w:val="22"/>
        </w:rPr>
        <w:t xml:space="preserve"> admissions decisions, certain decisions relating to formal assessment of SEND, and decisions to permanently exclude a child.    </w:t>
      </w:r>
    </w:p>
    <w:p w14:paraId="5B675370" w14:textId="58C2CA8C"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commences legal action against the school in relation to their complaint, the school will consider whether to suspend the complaints procedure, until those legal proceedings have concluded.</w:t>
      </w:r>
    </w:p>
    <w:p w14:paraId="43E13A85"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213849CB" w14:textId="1795EDB3" w:rsidR="00CC351B" w:rsidRPr="00C9355C" w:rsidRDefault="009B2A8D" w:rsidP="00726056">
      <w:pPr>
        <w:pStyle w:val="Heading10"/>
        <w:numPr>
          <w:ilvl w:val="0"/>
          <w:numId w:val="12"/>
        </w:numPr>
        <w:spacing w:after="0" w:line="360" w:lineRule="auto"/>
        <w:ind w:hanging="360"/>
        <w:rPr>
          <w:rFonts w:ascii="Century Gothic" w:hAnsi="Century Gothic" w:cs="Arial"/>
          <w:b w:val="0"/>
          <w:sz w:val="22"/>
          <w:szCs w:val="22"/>
        </w:rPr>
      </w:pPr>
      <w:bookmarkStart w:id="27" w:name="_[New]_Duplicate_complaints"/>
      <w:bookmarkStart w:id="28" w:name="_Managing__"/>
      <w:bookmarkEnd w:id="27"/>
      <w:bookmarkEnd w:id="28"/>
      <w:r w:rsidRPr="00C9355C">
        <w:rPr>
          <w:rFonts w:ascii="Century Gothic" w:hAnsi="Century Gothic" w:cs="Arial"/>
          <w:sz w:val="22"/>
          <w:szCs w:val="22"/>
        </w:rPr>
        <w:t xml:space="preserve">Managing unreasonable requests </w:t>
      </w:r>
    </w:p>
    <w:p w14:paraId="3F26A97C" w14:textId="61453558" w:rsidR="00CC351B" w:rsidRPr="00C9355C" w:rsidRDefault="005D3B1E"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t>
      </w:r>
      <w:r w:rsidR="00CC351B" w:rsidRPr="00C9355C">
        <w:rPr>
          <w:rFonts w:ascii="Century Gothic" w:hAnsi="Century Gothic" w:cs="Arial"/>
          <w:szCs w:val="22"/>
        </w:rPr>
        <w:t>is committed to dealing with all complaints fairly and impartially, and to providing a high-quality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w:t>
      </w:r>
    </w:p>
    <w:p w14:paraId="57275BF9"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be regarded as unreasonable when the person making the complaint:</w:t>
      </w:r>
    </w:p>
    <w:p w14:paraId="1C003A1F"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articulate their complaint or specify the grounds of a complaint or the outcomes sought by raising the complaint, despite offers of assistance.</w:t>
      </w:r>
    </w:p>
    <w:p w14:paraId="4FC288DC"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co-operate with the complaints investigation process while still wishing their complaint to be resolved.</w:t>
      </w:r>
    </w:p>
    <w:p w14:paraId="750932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Refuses to accept that certain issues are not within the scope of a </w:t>
      </w:r>
      <w:proofErr w:type="gramStart"/>
      <w:r w:rsidRPr="00C9355C">
        <w:rPr>
          <w:rFonts w:ascii="Century Gothic" w:hAnsi="Century Gothic" w:cs="Arial"/>
        </w:rPr>
        <w:t>complaints</w:t>
      </w:r>
      <w:proofErr w:type="gramEnd"/>
      <w:r w:rsidRPr="00C9355C">
        <w:rPr>
          <w:rFonts w:ascii="Century Gothic" w:hAnsi="Century Gothic" w:cs="Arial"/>
        </w:rPr>
        <w:t xml:space="preserve"> procedure.</w:t>
      </w:r>
    </w:p>
    <w:p w14:paraId="7CDD2C50"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Insists on the complaint being dealt with in ways which are incompatible with the adopted complaints procedure or with good practice.</w:t>
      </w:r>
    </w:p>
    <w:p w14:paraId="4BF9EAE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Introduces trivial or irrelevant information which the complainant expects to be </w:t>
      </w:r>
      <w:proofErr w:type="gramStart"/>
      <w:r w:rsidRPr="00C9355C">
        <w:rPr>
          <w:rFonts w:ascii="Century Gothic" w:hAnsi="Century Gothic" w:cs="Arial"/>
        </w:rPr>
        <w:t>taken into account</w:t>
      </w:r>
      <w:proofErr w:type="gramEnd"/>
      <w:r w:rsidRPr="00C9355C">
        <w:rPr>
          <w:rFonts w:ascii="Century Gothic" w:hAnsi="Century Gothic" w:cs="Arial"/>
        </w:rPr>
        <w:t xml:space="preserve"> and commented on, or raises large </w:t>
      </w:r>
      <w:r w:rsidRPr="00C9355C">
        <w:rPr>
          <w:rFonts w:ascii="Century Gothic" w:hAnsi="Century Gothic" w:cs="Arial"/>
        </w:rPr>
        <w:lastRenderedPageBreak/>
        <w:t>numbers of detailed but unimportant questions, and insists they are fully answered, often immediately and to their own timescales.</w:t>
      </w:r>
    </w:p>
    <w:p w14:paraId="4DB49048"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unjustified complaints about staff who are trying to deal with the issues and seeks to have them replaced.</w:t>
      </w:r>
    </w:p>
    <w:p w14:paraId="230FEC2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Changes the basis of the complaint as the investigation proceeds.</w:t>
      </w:r>
    </w:p>
    <w:p w14:paraId="34E27CE4"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Repeatedly makes the same complaint (despite previous investigations or responses concluding that the complaint is groundless or has been addressed).</w:t>
      </w:r>
    </w:p>
    <w:p w14:paraId="6FDDF49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accept the findings of the investigation into that complaint where the school’s complaints procedure has been fully and properly implemented and completed including referral to the DfE.</w:t>
      </w:r>
    </w:p>
    <w:p w14:paraId="30FC524B"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Seeks an unrealistic outcome.</w:t>
      </w:r>
    </w:p>
    <w:p w14:paraId="5AEDC536"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excessive demands on school time by frequent, lengthy, complicated and stressful contact with staff regarding the complaint in person, in writing, by email and by telephone while the complaint is being dealt with.</w:t>
      </w:r>
    </w:p>
    <w:p w14:paraId="6EB38AC5"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also be considered unreasonable if the person making the complaint does so either face-to-face, by telephone or in writing or electronically:</w:t>
      </w:r>
    </w:p>
    <w:p w14:paraId="78DFA5D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Maliciously</w:t>
      </w:r>
    </w:p>
    <w:p w14:paraId="36E945AD"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Aggressively</w:t>
      </w:r>
    </w:p>
    <w:p w14:paraId="2E22D6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threats, intimidation or violence</w:t>
      </w:r>
    </w:p>
    <w:p w14:paraId="09858EF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abusive, offensive or discriminatory language</w:t>
      </w:r>
    </w:p>
    <w:p w14:paraId="63C9640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Knowing it to be false</w:t>
      </w:r>
    </w:p>
    <w:p w14:paraId="400F4E63"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falsified information</w:t>
      </w:r>
    </w:p>
    <w:p w14:paraId="263F10BF" w14:textId="7C01154C" w:rsidR="00CC351B" w:rsidRPr="00C9355C" w:rsidRDefault="005D3B1E" w:rsidP="00726056">
      <w:pPr>
        <w:pStyle w:val="PolicyBullets"/>
        <w:spacing w:line="360" w:lineRule="auto"/>
        <w:ind w:left="1418" w:hanging="284"/>
        <w:rPr>
          <w:rFonts w:ascii="Century Gothic" w:hAnsi="Century Gothic" w:cs="Arial"/>
        </w:rPr>
      </w:pPr>
      <w:r w:rsidRPr="00C9355C">
        <w:rPr>
          <w:rFonts w:ascii="Century Gothic" w:hAnsi="Century Gothic" w:cs="Arial"/>
        </w:rPr>
        <w:t>By p</w:t>
      </w:r>
      <w:r w:rsidR="00CC351B" w:rsidRPr="00C9355C">
        <w:rPr>
          <w:rFonts w:ascii="Century Gothic" w:hAnsi="Century Gothic" w:cs="Arial"/>
        </w:rPr>
        <w:t>ublishing unacceptable information in a variety of media such as in social media websites and newspapers</w:t>
      </w:r>
    </w:p>
    <w:p w14:paraId="5C722EA0"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Complainants should limit the numbers of communications with a school while a complaint is being progressed. It is not helpful if repeated correspondence is sent (either by letter, phone, email or text) as it could delay the outcome being reached.</w:t>
      </w:r>
    </w:p>
    <w:p w14:paraId="237395A8"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Whenever possible, the headteacher or chair of governors will discuss any concerns with the complainant informally before applying an ‘unreasonable’ marking.</w:t>
      </w:r>
    </w:p>
    <w:p w14:paraId="2441063B"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If the behaviour continues, the headteacher 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14:paraId="3B554FB6" w14:textId="753FC0F4" w:rsidR="00A31100"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response to any serious incident of aggression or violence, the concerns and actions taken will be put in writing immediately and the police informed. This may include banning an individual from the premises.</w:t>
      </w:r>
      <w:r w:rsidR="00A31100" w:rsidRPr="00C9355C">
        <w:rPr>
          <w:rFonts w:ascii="Century Gothic" w:hAnsi="Century Gothic" w:cs="Arial"/>
          <w:szCs w:val="22"/>
        </w:rPr>
        <w:t xml:space="preserve"> </w:t>
      </w:r>
      <w:bookmarkStart w:id="29" w:name="_Complaints_campaigns"/>
      <w:bookmarkEnd w:id="29"/>
    </w:p>
    <w:p w14:paraId="53C73F7F" w14:textId="07C2F1C8" w:rsidR="00A31100" w:rsidRPr="00C9355C" w:rsidRDefault="00363446" w:rsidP="00726056">
      <w:pPr>
        <w:pStyle w:val="Heading10"/>
        <w:spacing w:after="120" w:line="360" w:lineRule="auto"/>
        <w:ind w:left="284" w:hanging="426"/>
        <w:rPr>
          <w:rFonts w:ascii="Century Gothic" w:hAnsi="Century Gothic" w:cs="Arial"/>
          <w:sz w:val="22"/>
          <w:szCs w:val="22"/>
        </w:rPr>
      </w:pPr>
      <w:r w:rsidRPr="00C9355C">
        <w:rPr>
          <w:rFonts w:ascii="Century Gothic" w:hAnsi="Century Gothic" w:cs="Arial"/>
          <w:sz w:val="22"/>
          <w:szCs w:val="22"/>
        </w:rPr>
        <w:t xml:space="preserve"> </w:t>
      </w:r>
      <w:r w:rsidR="00A31100" w:rsidRPr="00C9355C">
        <w:rPr>
          <w:rFonts w:ascii="Century Gothic" w:hAnsi="Century Gothic" w:cs="Arial"/>
          <w:sz w:val="22"/>
          <w:szCs w:val="22"/>
        </w:rPr>
        <w:t xml:space="preserve">Complaints campaigns </w:t>
      </w:r>
    </w:p>
    <w:p w14:paraId="2183A760" w14:textId="28E03EFA"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purposes of this policy, “complaints campaigns” are where the school receives large volumes of complaints that are all based on the same subject</w:t>
      </w:r>
      <w:r w:rsidR="00807072" w:rsidRPr="00C9355C">
        <w:rPr>
          <w:rFonts w:ascii="Century Gothic" w:hAnsi="Century Gothic" w:cs="Arial"/>
          <w:szCs w:val="22"/>
        </w:rPr>
        <w:t>.</w:t>
      </w:r>
      <w:r w:rsidRPr="00C9355C">
        <w:rPr>
          <w:rFonts w:ascii="Century Gothic" w:hAnsi="Century Gothic" w:cs="Arial"/>
          <w:szCs w:val="22"/>
        </w:rPr>
        <w:t xml:space="preserve"> </w:t>
      </w:r>
    </w:p>
    <w:p w14:paraId="52B8DF8C" w14:textId="7B49663E"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Where the school becomes the subject of a complaints campaign</w:t>
      </w:r>
      <w:r w:rsidR="00807072" w:rsidRPr="00C9355C">
        <w:rPr>
          <w:rFonts w:ascii="Century Gothic" w:hAnsi="Century Gothic" w:cs="Arial"/>
          <w:szCs w:val="22"/>
        </w:rPr>
        <w:t xml:space="preserve"> from complainants who are not connected with the school</w:t>
      </w:r>
      <w:r w:rsidRPr="00C9355C">
        <w:rPr>
          <w:rFonts w:ascii="Century Gothic" w:hAnsi="Century Gothic" w:cs="Arial"/>
          <w:szCs w:val="22"/>
        </w:rPr>
        <w:t>, a standard, single response will be published on the school’s website.</w:t>
      </w:r>
    </w:p>
    <w:p w14:paraId="4810430E" w14:textId="39C356D5" w:rsidR="005A52E2"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school receives a large number of complaints about the same subject from complainants who are connected to the school</w:t>
      </w:r>
      <w:r w:rsidR="002D055C" w:rsidRPr="00C9355C">
        <w:rPr>
          <w:rFonts w:ascii="Century Gothic" w:hAnsi="Century Gothic" w:cs="Arial"/>
          <w:szCs w:val="22"/>
        </w:rPr>
        <w:t xml:space="preserve">, </w:t>
      </w:r>
      <w:proofErr w:type="gramStart"/>
      <w:r w:rsidR="002D055C" w:rsidRPr="00C9355C">
        <w:rPr>
          <w:rFonts w:ascii="Century Gothic" w:hAnsi="Century Gothic" w:cs="Arial"/>
          <w:szCs w:val="22"/>
        </w:rPr>
        <w:t>e.g.</w:t>
      </w:r>
      <w:proofErr w:type="gramEnd"/>
      <w:r w:rsidR="002D055C" w:rsidRPr="00C9355C">
        <w:rPr>
          <w:rFonts w:ascii="Century Gothic" w:hAnsi="Century Gothic" w:cs="Arial"/>
          <w:szCs w:val="22"/>
        </w:rPr>
        <w:t xml:space="preserve"> parents</w:t>
      </w:r>
      <w:r w:rsidRPr="00C9355C">
        <w:rPr>
          <w:rFonts w:ascii="Century Gothic" w:hAnsi="Century Gothic" w:cs="Arial"/>
          <w:szCs w:val="22"/>
        </w:rPr>
        <w:t>,</w:t>
      </w:r>
      <w:r w:rsidR="00807072" w:rsidRPr="00C9355C">
        <w:rPr>
          <w:rFonts w:ascii="Century Gothic" w:hAnsi="Century Gothic" w:cs="Arial"/>
          <w:szCs w:val="22"/>
        </w:rPr>
        <w:t xml:space="preserve"> each complainant will receive an individual response. </w:t>
      </w:r>
    </w:p>
    <w:p w14:paraId="4EFC7907" w14:textId="7638904E" w:rsidR="00807072" w:rsidRPr="00C9355C" w:rsidRDefault="00807072"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complainants remain dissatisfied with the school’s response, they will be directed to the DfE. </w:t>
      </w:r>
    </w:p>
    <w:p w14:paraId="73050495" w14:textId="77777777" w:rsidR="000D005F" w:rsidRPr="00C9355C" w:rsidRDefault="000D005F" w:rsidP="00726056">
      <w:pPr>
        <w:pStyle w:val="TSB-Level1Numbers"/>
        <w:numPr>
          <w:ilvl w:val="0"/>
          <w:numId w:val="0"/>
        </w:numPr>
        <w:spacing w:after="0" w:line="360" w:lineRule="auto"/>
        <w:ind w:left="1418" w:hanging="425"/>
        <w:rPr>
          <w:rFonts w:ascii="Century Gothic" w:hAnsi="Century Gothic" w:cs="Arial"/>
          <w:szCs w:val="22"/>
        </w:rPr>
      </w:pPr>
    </w:p>
    <w:p w14:paraId="2D903760" w14:textId="52C75597" w:rsidR="00A31100" w:rsidRPr="00C9355C" w:rsidRDefault="006B42C3" w:rsidP="00726056">
      <w:pPr>
        <w:pStyle w:val="Heading10"/>
        <w:spacing w:after="0" w:line="360" w:lineRule="auto"/>
        <w:ind w:left="142" w:hanging="426"/>
        <w:rPr>
          <w:rFonts w:ascii="Century Gothic" w:hAnsi="Century Gothic" w:cs="Arial"/>
          <w:sz w:val="22"/>
          <w:szCs w:val="22"/>
        </w:rPr>
      </w:pPr>
      <w:bookmarkStart w:id="30" w:name="_Barring_from_the"/>
      <w:bookmarkEnd w:id="30"/>
      <w:r w:rsidRPr="00C9355C">
        <w:rPr>
          <w:rFonts w:ascii="Century Gothic" w:hAnsi="Century Gothic" w:cs="Arial"/>
          <w:sz w:val="22"/>
          <w:szCs w:val="22"/>
        </w:rPr>
        <w:t xml:space="preserve"> </w:t>
      </w:r>
      <w:r w:rsidR="00662D01" w:rsidRPr="00C9355C">
        <w:rPr>
          <w:rFonts w:ascii="Century Gothic" w:hAnsi="Century Gothic" w:cs="Arial"/>
          <w:sz w:val="22"/>
          <w:szCs w:val="22"/>
        </w:rPr>
        <w:t xml:space="preserve">  </w:t>
      </w:r>
      <w:r w:rsidR="003A3571" w:rsidRPr="00C9355C">
        <w:rPr>
          <w:rFonts w:ascii="Century Gothic" w:hAnsi="Century Gothic" w:cs="Arial"/>
          <w:sz w:val="22"/>
          <w:szCs w:val="22"/>
        </w:rPr>
        <w:t xml:space="preserve">Barring from the premises </w:t>
      </w:r>
    </w:p>
    <w:p w14:paraId="5BA67AFC" w14:textId="711D2B3B" w:rsidR="003A3571" w:rsidRPr="00C9355C" w:rsidRDefault="003A357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School premises are private property and therefore any individual </w:t>
      </w:r>
      <w:r w:rsidR="00B96A39" w:rsidRPr="00C9355C">
        <w:rPr>
          <w:rFonts w:ascii="Century Gothic" w:hAnsi="Century Gothic" w:cs="Arial"/>
          <w:szCs w:val="22"/>
        </w:rPr>
        <w:t>may</w:t>
      </w:r>
      <w:r w:rsidRPr="00C9355C">
        <w:rPr>
          <w:rFonts w:ascii="Century Gothic" w:hAnsi="Century Gothic" w:cs="Arial"/>
          <w:szCs w:val="22"/>
        </w:rPr>
        <w:t xml:space="preserve"> be barred from entering the premises. </w:t>
      </w:r>
    </w:p>
    <w:p w14:paraId="63283C5C" w14:textId="46C880F6"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an individual’s behaviour is cause for concern, the headteacher </w:t>
      </w:r>
      <w:r w:rsidR="00B96A39" w:rsidRPr="00C9355C">
        <w:rPr>
          <w:rFonts w:ascii="Century Gothic" w:hAnsi="Century Gothic" w:cs="Arial"/>
          <w:szCs w:val="22"/>
        </w:rPr>
        <w:t>will</w:t>
      </w:r>
      <w:r w:rsidRPr="00C9355C">
        <w:rPr>
          <w:rFonts w:ascii="Century Gothic" w:hAnsi="Century Gothic" w:cs="Arial"/>
          <w:szCs w:val="22"/>
        </w:rPr>
        <w:t xml:space="preserve"> ask the individual to leave the premises.</w:t>
      </w:r>
    </w:p>
    <w:p w14:paraId="3D74BA6B"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headteacher will notify the parties involved in writing, explaining that their implied licence for access to the premises has been temporarily revoked and why, subject to any representations that the individual may wish to make. </w:t>
      </w:r>
    </w:p>
    <w:p w14:paraId="422067BF"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individual involved will be given the opportunity to formally express their views regarding the decision to bar them. </w:t>
      </w:r>
    </w:p>
    <w:p w14:paraId="6B291590"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 xml:space="preserve">This decision to bar will be reviewed by the chair of governors or a committee of governors, </w:t>
      </w:r>
      <w:proofErr w:type="gramStart"/>
      <w:r w:rsidRPr="00C9355C">
        <w:rPr>
          <w:rFonts w:ascii="Century Gothic" w:hAnsi="Century Gothic" w:cs="Arial"/>
          <w:szCs w:val="22"/>
        </w:rPr>
        <w:t>taking into account</w:t>
      </w:r>
      <w:proofErr w:type="gramEnd"/>
      <w:r w:rsidRPr="00C9355C">
        <w:rPr>
          <w:rFonts w:ascii="Century Gothic" w:hAnsi="Century Gothic" w:cs="Arial"/>
          <w:szCs w:val="22"/>
        </w:rPr>
        <w:t xml:space="preserve"> any discussions following the incident. </w:t>
      </w:r>
    </w:p>
    <w:p w14:paraId="222D1A9E"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decision is made to continue the bar, the individual will be contacted in writing, informing them of how long the bar will be in place, they will also be informed of when the decision will be reviewed.</w:t>
      </w:r>
    </w:p>
    <w:p w14:paraId="3762F6D7"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Anyone wishing to make a complaint regarding a barring order can do so in writing, including email, to the headteacher or chair of governors. </w:t>
      </w:r>
    </w:p>
    <w:p w14:paraId="6AA46EF8"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the school’s complaints procedure is completed, the only remaining avenue of appeal is through the Courts. </w:t>
      </w:r>
    </w:p>
    <w:p w14:paraId="7554A243" w14:textId="59BB262C" w:rsidR="003A3571" w:rsidRPr="00C9355C" w:rsidRDefault="00B71117" w:rsidP="00726056">
      <w:pPr>
        <w:pStyle w:val="TSB-Level1Numbers"/>
        <w:spacing w:after="0" w:line="360" w:lineRule="auto"/>
        <w:ind w:left="1134" w:hanging="567"/>
        <w:rPr>
          <w:rFonts w:ascii="Century Gothic" w:hAnsi="Century Gothic" w:cs="Arial"/>
          <w:szCs w:val="22"/>
        </w:rPr>
      </w:pPr>
      <w:bookmarkStart w:id="31" w:name="_Standard_of_fluency"/>
      <w:bookmarkEnd w:id="31"/>
      <w:r w:rsidRPr="00C9355C">
        <w:rPr>
          <w:rFonts w:ascii="Century Gothic" w:hAnsi="Century Gothic" w:cs="Arial"/>
          <w:szCs w:val="22"/>
        </w:rPr>
        <w:t xml:space="preserve">Standard of fluency complaints </w:t>
      </w:r>
    </w:p>
    <w:p w14:paraId="7A6A214F"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As members of a public authority, all staff are subject to the fluency duty imposed by the Immigration Act 2016, which requires staff members to have an appropriate level of fluency in English in order to teach pupils.</w:t>
      </w:r>
    </w:p>
    <w:p w14:paraId="548CD4C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is free to determine the level of spoken communication necessary </w:t>
      </w:r>
      <w:proofErr w:type="gramStart"/>
      <w:r w:rsidRPr="00C9355C">
        <w:rPr>
          <w:rFonts w:ascii="Century Gothic" w:hAnsi="Century Gothic" w:cs="Arial"/>
          <w:szCs w:val="22"/>
        </w:rPr>
        <w:t>in order for</w:t>
      </w:r>
      <w:proofErr w:type="gramEnd"/>
      <w:r w:rsidRPr="00C9355C">
        <w:rPr>
          <w:rFonts w:ascii="Century Gothic" w:hAnsi="Century Gothic" w:cs="Arial"/>
          <w:szCs w:val="22"/>
        </w:rPr>
        <w:t xml:space="preserve"> staff members to develop effective performance, but it will be matched to the demands of the role in question.</w:t>
      </w:r>
    </w:p>
    <w:p w14:paraId="39CC951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be satisfied that an individual has the necessary level of fluency appropriate for the role they will be undertaking, whether this is an existing or potential new member of staff.</w:t>
      </w:r>
    </w:p>
    <w:p w14:paraId="69631901" w14:textId="48D79BC0"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member of the school community feels that a staff member has insufficient proficiency in spoken English for the performance of their role, they are required to follow the complaints procedure outlined in </w:t>
      </w:r>
      <w:hyperlink w:anchor="_Complaints_procedure" w:history="1">
        <w:r w:rsidRPr="00C9355C">
          <w:rPr>
            <w:rFonts w:ascii="Century Gothic" w:hAnsi="Century Gothic" w:cs="Arial"/>
            <w:szCs w:val="22"/>
          </w:rPr>
          <w:t>section 5</w:t>
        </w:r>
      </w:hyperlink>
      <w:r w:rsidRPr="00C9355C">
        <w:rPr>
          <w:rFonts w:ascii="Century Gothic" w:hAnsi="Century Gothic" w:cs="Arial"/>
          <w:szCs w:val="22"/>
        </w:rPr>
        <w:t xml:space="preserve"> of this policy.</w:t>
      </w:r>
    </w:p>
    <w:p w14:paraId="19C33A1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 of this policy, a “legitimate complaint” is one which is about the standard of spoken English of a member of staff; complaints regarding an individual’s accent, dialect, manner or tone of communication are not considered legitimate complaints.</w:t>
      </w:r>
    </w:p>
    <w:p w14:paraId="71977DEE"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legitimate complaints regarding the fluency duty will be handled in line with the processes outlined in this policy.</w:t>
      </w:r>
    </w:p>
    <w:p w14:paraId="5BC718E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addition to the processes outlined in this policy, the school will assess the merits of a legitimate complaint against the necessary standard of spoken English fluency required for the role in question.</w:t>
      </w:r>
    </w:p>
    <w:p w14:paraId="25ACFC8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lastRenderedPageBreak/>
        <w:t>To assess the merits, the school will undertake an objective assessment against clear criteria set out in the role specification or, against the level of fluency descriptors relevant to the role in question.</w:t>
      </w:r>
    </w:p>
    <w:p w14:paraId="78601E0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complaint is upheld, the school will consider what action is necessary to meet the fluency duty; this may include:</w:t>
      </w:r>
    </w:p>
    <w:p w14:paraId="1A6C81A5"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training</w:t>
      </w:r>
    </w:p>
    <w:p w14:paraId="4FB64E50"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re-training</w:t>
      </w:r>
    </w:p>
    <w:p w14:paraId="1FE735D2"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Assessment</w:t>
      </w:r>
    </w:p>
    <w:p w14:paraId="04087C34"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Re-deployment</w:t>
      </w:r>
    </w:p>
    <w:p w14:paraId="5491923C"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 xml:space="preserve">Dismissal </w:t>
      </w:r>
    </w:p>
    <w:p w14:paraId="7C45053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Appropriate support will be provided to staff to ensure that they are protected from vexatious complaints and are not subjected to unnecessary fluency testing.</w:t>
      </w:r>
    </w:p>
    <w:p w14:paraId="7EE544DF" w14:textId="72BF4DF9"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Records of complaints regarding fluency will be kept in accordance with the processes outlined in </w:t>
      </w:r>
      <w:hyperlink w:anchor="_Recording_a_complaint_1" w:history="1">
        <w:r w:rsidRPr="00C9355C">
          <w:rPr>
            <w:rFonts w:ascii="Century Gothic" w:hAnsi="Century Gothic" w:cs="Arial"/>
            <w:szCs w:val="22"/>
          </w:rPr>
          <w:t>section 7</w:t>
        </w:r>
      </w:hyperlink>
      <w:r w:rsidRPr="00C9355C">
        <w:rPr>
          <w:rFonts w:ascii="Century Gothic" w:hAnsi="Century Gothic" w:cs="Arial"/>
          <w:szCs w:val="22"/>
        </w:rPr>
        <w:t xml:space="preserve"> of this policy.</w:t>
      </w:r>
    </w:p>
    <w:p w14:paraId="301F4EAE" w14:textId="77777777" w:rsidR="000D005F" w:rsidRPr="00C9355C" w:rsidRDefault="000D005F" w:rsidP="00726056">
      <w:pPr>
        <w:pStyle w:val="TSB-Level1Numbers"/>
        <w:numPr>
          <w:ilvl w:val="0"/>
          <w:numId w:val="0"/>
        </w:numPr>
        <w:spacing w:after="0" w:line="360" w:lineRule="auto"/>
        <w:ind w:left="1134"/>
        <w:rPr>
          <w:rFonts w:ascii="Century Gothic" w:hAnsi="Century Gothic" w:cs="Arial"/>
          <w:szCs w:val="22"/>
        </w:rPr>
      </w:pPr>
    </w:p>
    <w:p w14:paraId="5D53E38E" w14:textId="0BF6C483" w:rsidR="00A31100" w:rsidRPr="00C9355C" w:rsidRDefault="00662D01" w:rsidP="00726056">
      <w:pPr>
        <w:pStyle w:val="Heading10"/>
        <w:spacing w:after="0" w:line="360" w:lineRule="auto"/>
        <w:ind w:left="142" w:hanging="426"/>
        <w:rPr>
          <w:rFonts w:ascii="Century Gothic" w:hAnsi="Century Gothic" w:cs="Arial"/>
          <w:sz w:val="22"/>
          <w:szCs w:val="22"/>
        </w:rPr>
      </w:pPr>
      <w:bookmarkStart w:id="32" w:name="_Role_of_the"/>
      <w:bookmarkEnd w:id="32"/>
      <w:r w:rsidRPr="00C9355C">
        <w:rPr>
          <w:rFonts w:ascii="Century Gothic" w:hAnsi="Century Gothic" w:cs="Arial"/>
          <w:sz w:val="22"/>
          <w:szCs w:val="22"/>
        </w:rPr>
        <w:t xml:space="preserve">   </w:t>
      </w:r>
      <w:r w:rsidR="00A6398B" w:rsidRPr="00C9355C">
        <w:rPr>
          <w:rFonts w:ascii="Century Gothic" w:hAnsi="Century Gothic" w:cs="Arial"/>
          <w:sz w:val="22"/>
          <w:szCs w:val="22"/>
        </w:rPr>
        <w:t>Role of the school complaints unit (SCU)</w:t>
      </w:r>
    </w:p>
    <w:p w14:paraId="07CB579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remains dissatisfied once the complaint procedure has been completed, they have the right to refer their complaint to the Secretary of State.</w:t>
      </w:r>
    </w:p>
    <w:p w14:paraId="1EEB2DCB"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complainant wishes to escalate a complaint of bias, the DfE will require evidence to be submitted with the complaint. </w:t>
      </w:r>
    </w:p>
    <w:p w14:paraId="3F488F9A" w14:textId="22C2DC5C"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Secretary of State will only intervene when they believe that the </w:t>
      </w:r>
      <w:r w:rsidR="00DC50B7" w:rsidRPr="00C9355C">
        <w:rPr>
          <w:rFonts w:ascii="Century Gothic" w:hAnsi="Century Gothic" w:cs="Arial"/>
          <w:szCs w:val="22"/>
        </w:rPr>
        <w:t>managing committee</w:t>
      </w:r>
      <w:r w:rsidRPr="00C9355C">
        <w:rPr>
          <w:rFonts w:ascii="Century Gothic" w:hAnsi="Century Gothic" w:cs="Arial"/>
          <w:szCs w:val="22"/>
        </w:rPr>
        <w:t xml:space="preserve"> has acted unlawfully or unreasonably. </w:t>
      </w:r>
    </w:p>
    <w:p w14:paraId="5DB9CC07"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SCU will not overturn a school’s decision about a complaint except in exceptional circumstances, such as the school acting unlawfully. </w:t>
      </w:r>
    </w:p>
    <w:p w14:paraId="3BD51484" w14:textId="0BBADC2E"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making a final decision about a complaint, the school reserves the right to seek advice from the SCU on whether they are acting reasonably and lawfully; however, they will not be able to advise on how to resolve the complaint. </w:t>
      </w:r>
    </w:p>
    <w:p w14:paraId="0731579F" w14:textId="77777777" w:rsidR="00AC3D2C" w:rsidRDefault="00662D01" w:rsidP="00AC3D2C">
      <w:pPr>
        <w:pStyle w:val="Heading10"/>
        <w:numPr>
          <w:ilvl w:val="0"/>
          <w:numId w:val="0"/>
        </w:numPr>
        <w:spacing w:after="0" w:line="360" w:lineRule="auto"/>
        <w:rPr>
          <w:rFonts w:ascii="Century Gothic" w:hAnsi="Century Gothic" w:cs="Arial"/>
          <w:sz w:val="22"/>
          <w:szCs w:val="22"/>
        </w:rPr>
      </w:pPr>
      <w:bookmarkStart w:id="33" w:name="_Transferring_data"/>
      <w:bookmarkEnd w:id="33"/>
      <w:r w:rsidRPr="00C9355C">
        <w:rPr>
          <w:rFonts w:ascii="Century Gothic" w:hAnsi="Century Gothic" w:cs="Arial"/>
          <w:sz w:val="22"/>
          <w:szCs w:val="22"/>
        </w:rPr>
        <w:t xml:space="preserve">  </w:t>
      </w:r>
    </w:p>
    <w:p w14:paraId="61D2D382" w14:textId="77777777" w:rsidR="00AC3D2C" w:rsidRDefault="00AC3D2C">
      <w:pPr>
        <w:rPr>
          <w:rFonts w:ascii="Century Gothic" w:hAnsi="Century Gothic" w:cs="Arial"/>
          <w:b/>
        </w:rPr>
      </w:pPr>
      <w:r>
        <w:rPr>
          <w:rFonts w:ascii="Century Gothic" w:hAnsi="Century Gothic" w:cs="Arial"/>
        </w:rPr>
        <w:br w:type="page"/>
      </w:r>
    </w:p>
    <w:p w14:paraId="7079690E" w14:textId="0AFB32A6" w:rsidR="00A6398B" w:rsidRPr="00C9355C" w:rsidRDefault="00662D01" w:rsidP="00726056">
      <w:pPr>
        <w:pStyle w:val="Heading10"/>
        <w:spacing w:after="0" w:line="360" w:lineRule="auto"/>
        <w:ind w:left="142" w:hanging="426"/>
        <w:rPr>
          <w:rFonts w:ascii="Century Gothic" w:hAnsi="Century Gothic" w:cs="Arial"/>
          <w:sz w:val="22"/>
          <w:szCs w:val="22"/>
        </w:rPr>
      </w:pPr>
      <w:r w:rsidRPr="00C9355C">
        <w:rPr>
          <w:rFonts w:ascii="Century Gothic" w:hAnsi="Century Gothic" w:cs="Arial"/>
          <w:sz w:val="22"/>
          <w:szCs w:val="22"/>
        </w:rPr>
        <w:lastRenderedPageBreak/>
        <w:t xml:space="preserve"> </w:t>
      </w:r>
      <w:r w:rsidR="00A6398B" w:rsidRPr="00C9355C">
        <w:rPr>
          <w:rFonts w:ascii="Century Gothic" w:hAnsi="Century Gothic" w:cs="Arial"/>
          <w:sz w:val="22"/>
          <w:szCs w:val="22"/>
        </w:rPr>
        <w:t xml:space="preserve">Transferring data </w:t>
      </w:r>
    </w:p>
    <w:p w14:paraId="77053D3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a pupil changes school, the pupil’s educational record will be transferred to the new school and no copies will be kept. </w:t>
      </w:r>
    </w:p>
    <w:p w14:paraId="1F09F77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records of complaints separate to pupil records while a complaint is ongoing, so that access to these records can be maintained. </w:t>
      </w:r>
    </w:p>
    <w:p w14:paraId="5C676892" w14:textId="25DCAE85"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Information that the school retains relating to a complaint will be stored securely and in line with the school’s Records Management Policy.</w:t>
      </w:r>
    </w:p>
    <w:p w14:paraId="1E1FE85B"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5C4F465A" w14:textId="46D4F6E9" w:rsidR="00A6398B" w:rsidRPr="00C9355C" w:rsidRDefault="00662D01" w:rsidP="00726056">
      <w:pPr>
        <w:pStyle w:val="Heading10"/>
        <w:spacing w:after="0" w:line="360" w:lineRule="auto"/>
        <w:ind w:left="142" w:hanging="426"/>
        <w:rPr>
          <w:rFonts w:ascii="Century Gothic" w:hAnsi="Century Gothic" w:cs="Arial"/>
          <w:sz w:val="22"/>
          <w:szCs w:val="22"/>
        </w:rPr>
      </w:pPr>
      <w:bookmarkStart w:id="34" w:name="_Availability"/>
      <w:bookmarkEnd w:id="34"/>
      <w:r w:rsidRPr="00C9355C">
        <w:rPr>
          <w:rFonts w:ascii="Century Gothic" w:hAnsi="Century Gothic" w:cs="Arial"/>
          <w:sz w:val="22"/>
          <w:szCs w:val="22"/>
        </w:rPr>
        <w:t xml:space="preserve">   </w:t>
      </w:r>
      <w:r w:rsidR="00A6398B" w:rsidRPr="00C9355C">
        <w:rPr>
          <w:rFonts w:ascii="Century Gothic" w:hAnsi="Century Gothic" w:cs="Arial"/>
          <w:sz w:val="22"/>
          <w:szCs w:val="22"/>
        </w:rPr>
        <w:t xml:space="preserve">Availability </w:t>
      </w:r>
    </w:p>
    <w:p w14:paraId="6E1C9292" w14:textId="49219BD6"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copy of this </w:t>
      </w:r>
      <w:r w:rsidR="00314368" w:rsidRPr="00C9355C">
        <w:rPr>
          <w:rFonts w:ascii="Century Gothic" w:hAnsi="Century Gothic" w:cs="Arial"/>
          <w:szCs w:val="22"/>
        </w:rPr>
        <w:t>policy</w:t>
      </w:r>
      <w:r w:rsidRPr="00C9355C">
        <w:rPr>
          <w:rFonts w:ascii="Century Gothic" w:hAnsi="Century Gothic" w:cs="Arial"/>
          <w:szCs w:val="22"/>
        </w:rPr>
        <w:t xml:space="preserve"> will be published on the school website in accordance with the School Information (England) (Amendment) Regulations 2016.</w:t>
      </w:r>
    </w:p>
    <w:p w14:paraId="29644419"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34CEBB69" w14:textId="42A81FB3" w:rsidR="002D218B" w:rsidRPr="00C9355C" w:rsidRDefault="00662D01" w:rsidP="00726056">
      <w:pPr>
        <w:pStyle w:val="Heading10"/>
        <w:spacing w:after="0" w:line="360" w:lineRule="auto"/>
        <w:ind w:left="142" w:hanging="426"/>
        <w:rPr>
          <w:rFonts w:ascii="Century Gothic" w:hAnsi="Century Gothic" w:cs="Arial"/>
          <w:sz w:val="22"/>
          <w:szCs w:val="22"/>
        </w:rPr>
      </w:pPr>
      <w:bookmarkStart w:id="35" w:name="_Reviewing_the_procedure"/>
      <w:bookmarkEnd w:id="35"/>
      <w:r w:rsidRPr="00C9355C">
        <w:rPr>
          <w:rFonts w:ascii="Century Gothic" w:hAnsi="Century Gothic" w:cs="Arial"/>
          <w:sz w:val="22"/>
          <w:szCs w:val="22"/>
        </w:rPr>
        <w:t xml:space="preserve">   </w:t>
      </w:r>
      <w:r w:rsidR="002D218B" w:rsidRPr="00C9355C">
        <w:rPr>
          <w:rFonts w:ascii="Century Gothic" w:hAnsi="Century Gothic" w:cs="Arial"/>
          <w:sz w:val="22"/>
          <w:szCs w:val="22"/>
        </w:rPr>
        <w:t xml:space="preserve">Reviewing the procedure </w:t>
      </w:r>
    </w:p>
    <w:p w14:paraId="1F76719D" w14:textId="7F46F43F"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complaints procedure will be reviewed </w:t>
      </w:r>
      <w:r w:rsidR="005D3B1E" w:rsidRPr="00C9355C">
        <w:rPr>
          <w:rFonts w:ascii="Century Gothic" w:hAnsi="Century Gothic" w:cs="Arial"/>
          <w:szCs w:val="22"/>
        </w:rPr>
        <w:t>annually</w:t>
      </w:r>
      <w:r w:rsidRPr="00C9355C">
        <w:rPr>
          <w:rFonts w:ascii="Century Gothic" w:hAnsi="Century Gothic" w:cs="Arial"/>
          <w:szCs w:val="22"/>
        </w:rPr>
        <w:t xml:space="preserve">, </w:t>
      </w:r>
      <w:proofErr w:type="gramStart"/>
      <w:r w:rsidRPr="00C9355C">
        <w:rPr>
          <w:rFonts w:ascii="Century Gothic" w:hAnsi="Century Gothic" w:cs="Arial"/>
          <w:szCs w:val="22"/>
        </w:rPr>
        <w:t>taking into account</w:t>
      </w:r>
      <w:proofErr w:type="gramEnd"/>
      <w:r w:rsidRPr="00C9355C">
        <w:rPr>
          <w:rFonts w:ascii="Century Gothic" w:hAnsi="Century Gothic" w:cs="Arial"/>
          <w:szCs w:val="22"/>
        </w:rPr>
        <w:t xml:space="preserve"> the latest guidance issued by the DfE.</w:t>
      </w:r>
    </w:p>
    <w:p w14:paraId="1DF1486A" w14:textId="223D591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Responsibility for reviewing the procedure belongs to a committee of the </w:t>
      </w:r>
      <w:r w:rsidR="00DC50B7" w:rsidRPr="00C9355C">
        <w:rPr>
          <w:rFonts w:ascii="Century Gothic" w:hAnsi="Century Gothic" w:cs="Arial"/>
          <w:szCs w:val="22"/>
        </w:rPr>
        <w:t>management committee and or</w:t>
      </w:r>
      <w:r w:rsidRPr="00C9355C">
        <w:rPr>
          <w:rFonts w:ascii="Century Gothic" w:hAnsi="Century Gothic" w:cs="Arial"/>
          <w:szCs w:val="22"/>
        </w:rPr>
        <w:t xml:space="preserve"> the headteacher. </w:t>
      </w:r>
    </w:p>
    <w:p w14:paraId="4C73BCB6"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projected review dates will be adhered to. </w:t>
      </w:r>
    </w:p>
    <w:p w14:paraId="0F1B606C"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gathered through reviewing the complaints procedure will be used to continuously improve and develop the process. </w:t>
      </w:r>
    </w:p>
    <w:p w14:paraId="5483207A" w14:textId="28FDE4CE" w:rsidR="00A23725" w:rsidRPr="00C9355C" w:rsidRDefault="002D218B" w:rsidP="001C6675">
      <w:pPr>
        <w:pStyle w:val="TSB-Level1Numbers"/>
        <w:spacing w:after="0" w:line="360" w:lineRule="auto"/>
        <w:ind w:left="1134" w:hanging="567"/>
        <w:jc w:val="left"/>
        <w:rPr>
          <w:rFonts w:ascii="Century Gothic" w:hAnsi="Century Gothic" w:cs="Arial"/>
          <w:szCs w:val="22"/>
        </w:rPr>
      </w:pPr>
      <w:r w:rsidRPr="00C9355C">
        <w:rPr>
          <w:rFonts w:ascii="Century Gothic" w:hAnsi="Century Gothic" w:cs="Arial"/>
          <w:szCs w:val="22"/>
        </w:rPr>
        <w:t>The monitoring and reviewing of complaints will be used to help evaluate the school’s performance</w:t>
      </w:r>
      <w:r w:rsidR="003A3830" w:rsidRPr="00C9355C">
        <w:rPr>
          <w:rFonts w:ascii="Century Gothic" w:hAnsi="Century Gothic" w:cs="Arial"/>
          <w:szCs w:val="22"/>
        </w:rPr>
        <w:t>.</w:t>
      </w:r>
      <w:bookmarkStart w:id="36" w:name="_Definition"/>
      <w:bookmarkEnd w:id="19"/>
      <w:bookmarkEnd w:id="36"/>
    </w:p>
    <w:p w14:paraId="57DA92DD" w14:textId="77777777" w:rsidR="00A23725" w:rsidRPr="00C9355C" w:rsidRDefault="00A23725" w:rsidP="00726056">
      <w:pPr>
        <w:spacing w:after="0" w:line="360" w:lineRule="auto"/>
        <w:rPr>
          <w:rFonts w:ascii="Century Gothic" w:hAnsi="Century Gothic" w:cs="Arial"/>
        </w:rPr>
        <w:sectPr w:rsidR="00A23725" w:rsidRPr="00C9355C" w:rsidSect="00372A0D">
          <w:headerReference w:type="default" r:id="rId11"/>
          <w:pgSz w:w="11906" w:h="16838"/>
          <w:pgMar w:top="1440" w:right="1440" w:bottom="1440" w:left="1440" w:header="564" w:footer="708"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769C910D" w14:textId="5B0E1C9E" w:rsidR="00AF4F12" w:rsidRPr="00C9355C" w:rsidRDefault="00162D75" w:rsidP="00726056">
      <w:pPr>
        <w:pStyle w:val="Heading10"/>
        <w:numPr>
          <w:ilvl w:val="0"/>
          <w:numId w:val="0"/>
        </w:numPr>
        <w:spacing w:after="0" w:line="360" w:lineRule="auto"/>
        <w:rPr>
          <w:rFonts w:ascii="Century Gothic" w:hAnsi="Century Gothic" w:cs="Arial"/>
          <w:b w:val="0"/>
          <w:sz w:val="22"/>
          <w:szCs w:val="22"/>
        </w:rPr>
      </w:pPr>
      <w:bookmarkStart w:id="37" w:name="_Sample_Policy_for"/>
      <w:bookmarkStart w:id="38" w:name="_Appendix_2:_Complaints"/>
      <w:bookmarkStart w:id="39" w:name="_Complaints_Procedure_Form"/>
      <w:bookmarkStart w:id="40" w:name="_Complaints_Procedure_During"/>
      <w:bookmarkEnd w:id="37"/>
      <w:bookmarkEnd w:id="38"/>
      <w:bookmarkEnd w:id="39"/>
      <w:bookmarkEnd w:id="40"/>
      <w:r w:rsidRPr="00C9355C">
        <w:rPr>
          <w:rFonts w:ascii="Century Gothic" w:hAnsi="Century Gothic" w:cs="Arial"/>
          <w:sz w:val="22"/>
          <w:szCs w:val="22"/>
        </w:rPr>
        <w:lastRenderedPageBreak/>
        <w:t xml:space="preserve">*Updated* </w:t>
      </w:r>
      <w:r w:rsidR="00AF4F12" w:rsidRPr="00C9355C">
        <w:rPr>
          <w:rFonts w:ascii="Century Gothic" w:hAnsi="Century Gothic" w:cs="Arial"/>
          <w:sz w:val="22"/>
          <w:szCs w:val="22"/>
        </w:rPr>
        <w:t xml:space="preserve">Complaints Procedure During the Coronavirus (COVID-19) </w:t>
      </w:r>
      <w:r w:rsidR="00C6718D" w:rsidRPr="00C9355C">
        <w:rPr>
          <w:rFonts w:ascii="Century Gothic" w:hAnsi="Century Gothic" w:cs="Arial"/>
          <w:sz w:val="22"/>
          <w:szCs w:val="22"/>
        </w:rPr>
        <w:t>Pandemic</w:t>
      </w:r>
    </w:p>
    <w:p w14:paraId="69FD8853" w14:textId="77777777" w:rsidR="00DC50B7" w:rsidRPr="00C9355C" w:rsidRDefault="00DC50B7" w:rsidP="00726056">
      <w:pPr>
        <w:spacing w:after="0" w:line="360" w:lineRule="auto"/>
        <w:jc w:val="both"/>
        <w:rPr>
          <w:rFonts w:ascii="Century Gothic" w:hAnsi="Century Gothic" w:cs="Arial"/>
          <w:b/>
          <w:color w:val="347186"/>
        </w:rPr>
      </w:pPr>
    </w:p>
    <w:p w14:paraId="33FE3DBA" w14:textId="268F7EBB" w:rsidR="00AF4F12" w:rsidRPr="00C9355C" w:rsidRDefault="00AF4F12" w:rsidP="00726056">
      <w:pPr>
        <w:spacing w:after="0" w:line="360" w:lineRule="auto"/>
        <w:jc w:val="both"/>
        <w:rPr>
          <w:rFonts w:ascii="Century Gothic" w:hAnsi="Century Gothic" w:cs="Arial"/>
          <w:b/>
          <w:bCs/>
        </w:rPr>
      </w:pPr>
      <w:r w:rsidRPr="00C9355C">
        <w:rPr>
          <w:rFonts w:ascii="Century Gothic" w:hAnsi="Century Gothic" w:cs="Arial"/>
          <w:b/>
          <w:bCs/>
        </w:rPr>
        <w:t>Statement of intent</w:t>
      </w:r>
    </w:p>
    <w:p w14:paraId="11D614E0" w14:textId="4D705988" w:rsidR="002970BE" w:rsidRPr="00C9355C" w:rsidRDefault="002970BE" w:rsidP="00726056">
      <w:pPr>
        <w:tabs>
          <w:tab w:val="left" w:pos="1560"/>
        </w:tabs>
        <w:spacing w:after="0" w:line="360" w:lineRule="auto"/>
        <w:jc w:val="both"/>
        <w:rPr>
          <w:rFonts w:ascii="Century Gothic" w:hAnsi="Century Gothic" w:cs="Arial"/>
          <w:b/>
          <w:bCs/>
        </w:rPr>
      </w:pPr>
      <w:r w:rsidRPr="00C9355C">
        <w:rPr>
          <w:rFonts w:ascii="Century Gothic" w:hAnsi="Century Gothic" w:cs="Arial"/>
        </w:rPr>
        <w:t>In line with current government guidance, the school is not expected to handle new or existing complaints while it is open to a limited number of pupils due to the coronavirus pandemic; however, the school remains committed to maintaining open communication channels with parents and all stakeholders during this time.</w:t>
      </w:r>
    </w:p>
    <w:p w14:paraId="54EFB595" w14:textId="77777777" w:rsidR="00C6718D" w:rsidRPr="00C9355C" w:rsidRDefault="00C6718D" w:rsidP="00726056">
      <w:pPr>
        <w:tabs>
          <w:tab w:val="left" w:pos="1560"/>
        </w:tabs>
        <w:spacing w:after="0" w:line="360" w:lineRule="auto"/>
        <w:jc w:val="both"/>
        <w:rPr>
          <w:rFonts w:ascii="Century Gothic" w:hAnsi="Century Gothic" w:cs="Arial"/>
        </w:rPr>
      </w:pPr>
    </w:p>
    <w:p w14:paraId="49260485" w14:textId="740BF60C" w:rsidR="00533AC7" w:rsidRPr="00C9355C" w:rsidRDefault="00C6718D" w:rsidP="00726056">
      <w:pPr>
        <w:tabs>
          <w:tab w:val="left" w:pos="1560"/>
        </w:tabs>
        <w:spacing w:after="0" w:line="360" w:lineRule="auto"/>
        <w:jc w:val="both"/>
        <w:rPr>
          <w:rFonts w:ascii="Century Gothic" w:hAnsi="Century Gothic" w:cs="Arial"/>
        </w:rPr>
      </w:pPr>
      <w:r w:rsidRPr="00C9355C">
        <w:rPr>
          <w:rFonts w:ascii="Century Gothic" w:hAnsi="Century Gothic" w:cs="Arial"/>
        </w:rPr>
        <w:t>We understand the necessity to adapt our procedure</w:t>
      </w:r>
      <w:r w:rsidR="00822ED4" w:rsidRPr="00C9355C">
        <w:rPr>
          <w:rFonts w:ascii="Century Gothic" w:hAnsi="Century Gothic" w:cs="Arial"/>
        </w:rPr>
        <w:t>s</w:t>
      </w:r>
      <w:r w:rsidRPr="00C9355C">
        <w:rPr>
          <w:rFonts w:ascii="Century Gothic" w:hAnsi="Century Gothic" w:cs="Arial"/>
        </w:rPr>
        <w:t xml:space="preserve"> during the school’s </w:t>
      </w:r>
      <w:r w:rsidR="00654C81" w:rsidRPr="00C9355C">
        <w:rPr>
          <w:rFonts w:ascii="Century Gothic" w:hAnsi="Century Gothic" w:cs="Arial"/>
        </w:rPr>
        <w:t xml:space="preserve">partial </w:t>
      </w:r>
      <w:r w:rsidRPr="00C9355C">
        <w:rPr>
          <w:rFonts w:ascii="Century Gothic" w:hAnsi="Century Gothic" w:cs="Arial"/>
        </w:rPr>
        <w:t>closure and to ensure members of our school community can continue</w:t>
      </w:r>
      <w:r w:rsidR="002C5742" w:rsidRPr="00C9355C">
        <w:rPr>
          <w:rFonts w:ascii="Century Gothic" w:hAnsi="Century Gothic" w:cs="Arial"/>
        </w:rPr>
        <w:t xml:space="preserve"> to</w:t>
      </w:r>
      <w:r w:rsidRPr="00C9355C">
        <w:rPr>
          <w:rFonts w:ascii="Century Gothic" w:hAnsi="Century Gothic" w:cs="Arial"/>
        </w:rPr>
        <w:t xml:space="preserve"> voice any concerns they may have.</w:t>
      </w:r>
    </w:p>
    <w:p w14:paraId="517B250E" w14:textId="77777777" w:rsidR="00533AC7" w:rsidRPr="00C9355C" w:rsidRDefault="00533AC7" w:rsidP="00726056">
      <w:pPr>
        <w:tabs>
          <w:tab w:val="left" w:pos="1560"/>
        </w:tabs>
        <w:spacing w:after="0" w:line="360" w:lineRule="auto"/>
        <w:jc w:val="both"/>
        <w:rPr>
          <w:rFonts w:ascii="Century Gothic" w:hAnsi="Century Gothic" w:cs="Arial"/>
        </w:rPr>
      </w:pPr>
    </w:p>
    <w:p w14:paraId="78BA49C1" w14:textId="36A93A58" w:rsidR="00D60836" w:rsidRPr="00C9355C" w:rsidRDefault="00C6718D" w:rsidP="00726056">
      <w:pPr>
        <w:tabs>
          <w:tab w:val="left" w:pos="1560"/>
        </w:tabs>
        <w:spacing w:after="0" w:line="360" w:lineRule="auto"/>
        <w:jc w:val="both"/>
        <w:rPr>
          <w:rFonts w:ascii="Century Gothic" w:hAnsi="Century Gothic" w:cs="Arial"/>
        </w:rPr>
      </w:pPr>
      <w:r w:rsidRPr="00C9355C">
        <w:rPr>
          <w:rFonts w:ascii="Century Gothic" w:hAnsi="Century Gothic" w:cs="Arial"/>
        </w:rPr>
        <w:t xml:space="preserve">This appendix outlines how the school </w:t>
      </w:r>
      <w:r w:rsidR="00891982" w:rsidRPr="00C9355C">
        <w:rPr>
          <w:rFonts w:ascii="Century Gothic" w:hAnsi="Century Gothic" w:cs="Arial"/>
        </w:rPr>
        <w:t xml:space="preserve">will </w:t>
      </w:r>
      <w:r w:rsidRPr="00C9355C">
        <w:rPr>
          <w:rFonts w:ascii="Century Gothic" w:hAnsi="Century Gothic" w:cs="Arial"/>
        </w:rPr>
        <w:t>manage co</w:t>
      </w:r>
      <w:r w:rsidR="00342F49" w:rsidRPr="00C9355C">
        <w:rPr>
          <w:rFonts w:ascii="Century Gothic" w:hAnsi="Century Gothic" w:cs="Arial"/>
        </w:rPr>
        <w:t>ncerns and complaints</w:t>
      </w:r>
      <w:r w:rsidR="002C5742" w:rsidRPr="00C9355C">
        <w:rPr>
          <w:rFonts w:ascii="Century Gothic" w:hAnsi="Century Gothic" w:cs="Arial"/>
        </w:rPr>
        <w:t xml:space="preserve"> during the coronavirus pandemic, in line with </w:t>
      </w:r>
      <w:r w:rsidR="00533AC7" w:rsidRPr="00C9355C">
        <w:rPr>
          <w:rFonts w:ascii="Century Gothic" w:hAnsi="Century Gothic" w:cs="Arial"/>
        </w:rPr>
        <w:t xml:space="preserve">the </w:t>
      </w:r>
      <w:r w:rsidR="002C5742" w:rsidRPr="00C9355C">
        <w:rPr>
          <w:rFonts w:ascii="Century Gothic" w:hAnsi="Century Gothic" w:cs="Arial"/>
        </w:rPr>
        <w:t>governmen</w:t>
      </w:r>
      <w:r w:rsidR="00533AC7" w:rsidRPr="00C9355C">
        <w:rPr>
          <w:rFonts w:ascii="Century Gothic" w:hAnsi="Century Gothic" w:cs="Arial"/>
        </w:rPr>
        <w:t>t’s</w:t>
      </w:r>
      <w:r w:rsidR="002C5742" w:rsidRPr="00C9355C">
        <w:rPr>
          <w:rFonts w:ascii="Century Gothic" w:hAnsi="Century Gothic" w:cs="Arial"/>
        </w:rPr>
        <w:t xml:space="preserve"> </w:t>
      </w:r>
      <w:r w:rsidR="00533AC7" w:rsidRPr="00C9355C">
        <w:rPr>
          <w:rFonts w:ascii="Century Gothic" w:hAnsi="Century Gothic" w:cs="Arial"/>
        </w:rPr>
        <w:t xml:space="preserve">guidance and </w:t>
      </w:r>
      <w:r w:rsidR="00D60836" w:rsidRPr="00C9355C">
        <w:rPr>
          <w:rFonts w:ascii="Century Gothic" w:hAnsi="Century Gothic" w:cs="Arial"/>
        </w:rPr>
        <w:t>this policy</w:t>
      </w:r>
      <w:r w:rsidR="00342F49" w:rsidRPr="00C9355C">
        <w:rPr>
          <w:rFonts w:ascii="Century Gothic" w:hAnsi="Century Gothic" w:cs="Arial"/>
        </w:rPr>
        <w:t>.</w:t>
      </w:r>
      <w:r w:rsidR="002C5742" w:rsidRPr="00C9355C">
        <w:rPr>
          <w:rFonts w:ascii="Century Gothic" w:hAnsi="Century Gothic" w:cs="Arial"/>
        </w:rPr>
        <w:t xml:space="preserve"> The information in this section is under constant review and kept updated to reflect any changes to national</w:t>
      </w:r>
      <w:r w:rsidR="00533AC7" w:rsidRPr="00C9355C">
        <w:rPr>
          <w:rFonts w:ascii="Century Gothic" w:hAnsi="Century Gothic" w:cs="Arial"/>
        </w:rPr>
        <w:t xml:space="preserve"> or local</w:t>
      </w:r>
      <w:r w:rsidR="002C5742" w:rsidRPr="00C9355C">
        <w:rPr>
          <w:rFonts w:ascii="Century Gothic" w:hAnsi="Century Gothic" w:cs="Arial"/>
        </w:rPr>
        <w:t xml:space="preserve"> guidance</w:t>
      </w:r>
      <w:bookmarkStart w:id="41" w:name="B"/>
      <w:r w:rsidR="00B13848" w:rsidRPr="00C9355C">
        <w:rPr>
          <w:rFonts w:ascii="Century Gothic" w:hAnsi="Century Gothic" w:cs="Arial"/>
        </w:rPr>
        <w:t>.</w:t>
      </w:r>
    </w:p>
    <w:p w14:paraId="153006D5" w14:textId="77777777" w:rsidR="00B13848" w:rsidRPr="00C9355C" w:rsidRDefault="00B13848" w:rsidP="00726056">
      <w:pPr>
        <w:tabs>
          <w:tab w:val="left" w:pos="1560"/>
        </w:tabs>
        <w:spacing w:after="0" w:line="360" w:lineRule="auto"/>
        <w:jc w:val="both"/>
        <w:rPr>
          <w:rFonts w:ascii="Century Gothic" w:hAnsi="Century Gothic" w:cs="Arial"/>
        </w:rPr>
      </w:pPr>
    </w:p>
    <w:p w14:paraId="3A351598" w14:textId="2CE858D1" w:rsidR="00D66F3F" w:rsidRPr="00C9355C" w:rsidRDefault="00D66F3F" w:rsidP="00726056">
      <w:pPr>
        <w:pStyle w:val="Heading2"/>
        <w:numPr>
          <w:ilvl w:val="0"/>
          <w:numId w:val="15"/>
        </w:numPr>
        <w:spacing w:after="0" w:line="360" w:lineRule="auto"/>
        <w:ind w:left="426" w:hanging="426"/>
        <w:jc w:val="both"/>
        <w:rPr>
          <w:rFonts w:ascii="Century Gothic" w:hAnsi="Century Gothic"/>
          <w:b/>
          <w:bCs/>
          <w:sz w:val="22"/>
          <w:szCs w:val="22"/>
        </w:rPr>
      </w:pPr>
      <w:r w:rsidRPr="00C9355C">
        <w:rPr>
          <w:rFonts w:ascii="Century Gothic" w:hAnsi="Century Gothic"/>
          <w:b/>
          <w:bCs/>
          <w:sz w:val="22"/>
          <w:szCs w:val="22"/>
        </w:rPr>
        <w:t>Making a complaint</w:t>
      </w:r>
    </w:p>
    <w:p w14:paraId="5CE1D5D3" w14:textId="402086D7" w:rsidR="00822ED4"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1.1</w:t>
      </w:r>
      <w:r w:rsidRPr="00C9355C">
        <w:rPr>
          <w:rFonts w:ascii="Century Gothic" w:hAnsi="Century Gothic" w:cs="Arial"/>
          <w:szCs w:val="22"/>
        </w:rPr>
        <w:tab/>
      </w:r>
      <w:r w:rsidR="00822ED4" w:rsidRPr="00C9355C">
        <w:rPr>
          <w:rFonts w:ascii="Century Gothic" w:hAnsi="Century Gothic" w:cs="Arial"/>
          <w:szCs w:val="22"/>
        </w:rPr>
        <w:t>For the purpose of this policy, a “</w:t>
      </w:r>
      <w:r w:rsidR="00822ED4" w:rsidRPr="00C9355C">
        <w:rPr>
          <w:rFonts w:ascii="Century Gothic" w:hAnsi="Century Gothic" w:cs="Arial"/>
          <w:b/>
          <w:szCs w:val="22"/>
        </w:rPr>
        <w:t>complaint</w:t>
      </w:r>
      <w:r w:rsidR="00822ED4" w:rsidRPr="00C9355C">
        <w:rPr>
          <w:rFonts w:ascii="Century Gothic" w:hAnsi="Century Gothic" w:cs="Arial"/>
          <w:szCs w:val="22"/>
        </w:rPr>
        <w:t>” can be defined as ‘an expression of dissatisfaction’ towards the actions taken or a perceived lack of action taken.</w:t>
      </w:r>
    </w:p>
    <w:p w14:paraId="3D94D151" w14:textId="780D9554" w:rsidR="002A4CEC"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1.2</w:t>
      </w:r>
      <w:r w:rsidRPr="00C9355C">
        <w:rPr>
          <w:rFonts w:ascii="Century Gothic" w:hAnsi="Century Gothic" w:cs="Arial"/>
          <w:szCs w:val="22"/>
        </w:rPr>
        <w:tab/>
      </w:r>
      <w:r w:rsidR="002A4CEC" w:rsidRPr="00C9355C">
        <w:rPr>
          <w:rFonts w:ascii="Century Gothic" w:hAnsi="Century Gothic" w:cs="Arial"/>
          <w:szCs w:val="22"/>
        </w:rPr>
        <w:t>The normal complaints procedure</w:t>
      </w:r>
      <w:r w:rsidR="00891982" w:rsidRPr="00C9355C">
        <w:rPr>
          <w:rFonts w:ascii="Century Gothic" w:hAnsi="Century Gothic" w:cs="Arial"/>
          <w:szCs w:val="22"/>
        </w:rPr>
        <w:t xml:space="preserve"> set out within the main body of this policy will</w:t>
      </w:r>
      <w:r w:rsidR="002A4CEC" w:rsidRPr="00C9355C">
        <w:rPr>
          <w:rFonts w:ascii="Century Gothic" w:hAnsi="Century Gothic" w:cs="Arial"/>
          <w:szCs w:val="22"/>
        </w:rPr>
        <w:t xml:space="preserve"> resume once the school reopens</w:t>
      </w:r>
      <w:r w:rsidR="007001E0" w:rsidRPr="00C9355C">
        <w:rPr>
          <w:rFonts w:ascii="Century Gothic" w:hAnsi="Century Gothic" w:cs="Arial"/>
          <w:szCs w:val="22"/>
        </w:rPr>
        <w:t xml:space="preserve"> fully to all pupils and when directed by the DfE</w:t>
      </w:r>
      <w:r w:rsidR="002A4CEC" w:rsidRPr="00C9355C">
        <w:rPr>
          <w:rFonts w:ascii="Century Gothic" w:hAnsi="Century Gothic" w:cs="Arial"/>
          <w:szCs w:val="22"/>
        </w:rPr>
        <w:t xml:space="preserve">; until this point, formal complaints </w:t>
      </w:r>
      <w:r w:rsidR="002970BE" w:rsidRPr="00C9355C">
        <w:rPr>
          <w:rFonts w:ascii="Century Gothic" w:hAnsi="Century Gothic" w:cs="Arial"/>
          <w:szCs w:val="22"/>
        </w:rPr>
        <w:t xml:space="preserve">will not </w:t>
      </w:r>
      <w:r w:rsidR="002A4CEC" w:rsidRPr="00C9355C">
        <w:rPr>
          <w:rFonts w:ascii="Century Gothic" w:hAnsi="Century Gothic" w:cs="Arial"/>
          <w:szCs w:val="22"/>
        </w:rPr>
        <w:t xml:space="preserve">be dealt with by the school. </w:t>
      </w:r>
    </w:p>
    <w:p w14:paraId="0D16C16F" w14:textId="7DE98AD9" w:rsidR="00D66F3F"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1.3</w:t>
      </w:r>
      <w:r w:rsidRPr="00C9355C">
        <w:rPr>
          <w:rFonts w:ascii="Century Gothic" w:hAnsi="Century Gothic" w:cs="Arial"/>
          <w:szCs w:val="22"/>
        </w:rPr>
        <w:tab/>
      </w:r>
      <w:r w:rsidR="00712B65" w:rsidRPr="00C9355C">
        <w:rPr>
          <w:rFonts w:ascii="Century Gothic" w:hAnsi="Century Gothic" w:cs="Arial"/>
          <w:szCs w:val="22"/>
        </w:rPr>
        <w:t xml:space="preserve">Any updates that influence this policy </w:t>
      </w:r>
      <w:r w:rsidR="00891982" w:rsidRPr="00C9355C">
        <w:rPr>
          <w:rFonts w:ascii="Century Gothic" w:hAnsi="Century Gothic" w:cs="Arial"/>
          <w:szCs w:val="22"/>
        </w:rPr>
        <w:t>will be</w:t>
      </w:r>
      <w:r w:rsidR="00712B65" w:rsidRPr="00C9355C">
        <w:rPr>
          <w:rFonts w:ascii="Century Gothic" w:hAnsi="Century Gothic" w:cs="Arial"/>
          <w:szCs w:val="22"/>
        </w:rPr>
        <w:t xml:space="preserve"> communicated to </w:t>
      </w:r>
      <w:r w:rsidR="00D66F3F" w:rsidRPr="00C9355C">
        <w:rPr>
          <w:rFonts w:ascii="Century Gothic" w:hAnsi="Century Gothic" w:cs="Arial"/>
          <w:szCs w:val="22"/>
        </w:rPr>
        <w:t xml:space="preserve">all parties involved </w:t>
      </w:r>
      <w:r w:rsidR="00E62880" w:rsidRPr="00C9355C">
        <w:rPr>
          <w:rFonts w:ascii="Century Gothic" w:hAnsi="Century Gothic" w:cs="Arial"/>
          <w:szCs w:val="22"/>
        </w:rPr>
        <w:t xml:space="preserve">via </w:t>
      </w:r>
      <w:r w:rsidR="00DC50B7" w:rsidRPr="00C9355C">
        <w:rPr>
          <w:rFonts w:ascii="Century Gothic" w:hAnsi="Century Gothic" w:cs="Arial"/>
          <w:szCs w:val="22"/>
        </w:rPr>
        <w:t xml:space="preserve">email </w:t>
      </w:r>
      <w:r w:rsidR="00D66F3F" w:rsidRPr="00C9355C">
        <w:rPr>
          <w:rFonts w:ascii="Century Gothic" w:hAnsi="Century Gothic" w:cs="Arial"/>
          <w:szCs w:val="22"/>
        </w:rPr>
        <w:t>a timely manner</w:t>
      </w:r>
      <w:r w:rsidR="00E62880" w:rsidRPr="00C9355C">
        <w:rPr>
          <w:rFonts w:ascii="Century Gothic" w:hAnsi="Century Gothic" w:cs="Arial"/>
          <w:szCs w:val="22"/>
        </w:rPr>
        <w:t>.</w:t>
      </w:r>
    </w:p>
    <w:p w14:paraId="4BA55234" w14:textId="1F43146B" w:rsidR="00D66F3F"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1.4</w:t>
      </w:r>
      <w:r w:rsidRPr="00C9355C">
        <w:rPr>
          <w:rFonts w:ascii="Century Gothic" w:hAnsi="Century Gothic" w:cs="Arial"/>
          <w:szCs w:val="22"/>
        </w:rPr>
        <w:tab/>
      </w:r>
      <w:r w:rsidR="000E498C" w:rsidRPr="00C9355C">
        <w:rPr>
          <w:rFonts w:ascii="Century Gothic" w:hAnsi="Century Gothic" w:cs="Arial"/>
          <w:szCs w:val="22"/>
        </w:rPr>
        <w:t xml:space="preserve">Complainants are encouraged to call the DfE for more information regarding </w:t>
      </w:r>
      <w:r w:rsidR="002970BE" w:rsidRPr="00C9355C">
        <w:rPr>
          <w:rFonts w:ascii="Century Gothic" w:hAnsi="Century Gothic" w:cs="Arial"/>
          <w:szCs w:val="22"/>
        </w:rPr>
        <w:t xml:space="preserve">the expectations on schools regarding </w:t>
      </w:r>
      <w:r w:rsidR="000E498C" w:rsidRPr="00C9355C">
        <w:rPr>
          <w:rFonts w:ascii="Century Gothic" w:hAnsi="Century Gothic" w:cs="Arial"/>
          <w:szCs w:val="22"/>
        </w:rPr>
        <w:t>complaints at this time.</w:t>
      </w:r>
    </w:p>
    <w:p w14:paraId="6B730B49" w14:textId="77777777" w:rsidR="00B13848" w:rsidRPr="00C9355C" w:rsidRDefault="00B13848" w:rsidP="00726056">
      <w:pPr>
        <w:pStyle w:val="TSB-Level1Numbers"/>
        <w:numPr>
          <w:ilvl w:val="0"/>
          <w:numId w:val="0"/>
        </w:numPr>
        <w:spacing w:after="0" w:line="360" w:lineRule="auto"/>
        <w:rPr>
          <w:rFonts w:ascii="Century Gothic" w:hAnsi="Century Gothic" w:cs="Arial"/>
          <w:szCs w:val="22"/>
        </w:rPr>
      </w:pPr>
    </w:p>
    <w:p w14:paraId="399E27BB" w14:textId="4DC3B01A" w:rsidR="00A60BA8" w:rsidRPr="00C9355C" w:rsidRDefault="0059335D" w:rsidP="00726056">
      <w:pPr>
        <w:pStyle w:val="Heading2"/>
        <w:numPr>
          <w:ilvl w:val="0"/>
          <w:numId w:val="15"/>
        </w:numPr>
        <w:spacing w:after="0" w:line="360" w:lineRule="auto"/>
        <w:ind w:left="426" w:hanging="426"/>
        <w:jc w:val="both"/>
        <w:rPr>
          <w:rFonts w:ascii="Century Gothic" w:hAnsi="Century Gothic"/>
          <w:b/>
          <w:bCs/>
          <w:sz w:val="22"/>
          <w:szCs w:val="22"/>
        </w:rPr>
      </w:pPr>
      <w:r w:rsidRPr="00C9355C">
        <w:rPr>
          <w:rFonts w:ascii="Century Gothic" w:hAnsi="Century Gothic"/>
          <w:b/>
          <w:bCs/>
          <w:sz w:val="22"/>
          <w:szCs w:val="22"/>
        </w:rPr>
        <w:t>Concern</w:t>
      </w:r>
      <w:r w:rsidR="00A60BA8" w:rsidRPr="00C9355C">
        <w:rPr>
          <w:rFonts w:ascii="Century Gothic" w:hAnsi="Century Gothic"/>
          <w:b/>
          <w:bCs/>
          <w:sz w:val="22"/>
          <w:szCs w:val="22"/>
        </w:rPr>
        <w:t>s with regards to school closures</w:t>
      </w:r>
    </w:p>
    <w:p w14:paraId="2D620197" w14:textId="2C1BE9C0" w:rsidR="00822ED4"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2.1</w:t>
      </w:r>
      <w:r w:rsidRPr="00C9355C">
        <w:rPr>
          <w:rFonts w:ascii="Century Gothic" w:hAnsi="Century Gothic" w:cs="Arial"/>
          <w:szCs w:val="22"/>
        </w:rPr>
        <w:tab/>
      </w:r>
      <w:r w:rsidR="00822ED4" w:rsidRPr="00C9355C">
        <w:rPr>
          <w:rFonts w:ascii="Century Gothic" w:hAnsi="Century Gothic" w:cs="Arial"/>
          <w:szCs w:val="22"/>
        </w:rPr>
        <w:t xml:space="preserve">A “concern” can be defined as ‘an expression of worry or doubt’ where reassurance is required. </w:t>
      </w:r>
    </w:p>
    <w:p w14:paraId="750BB3AB" w14:textId="02BB6D5B" w:rsidR="00A60BA8"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lastRenderedPageBreak/>
        <w:t>2.2</w:t>
      </w:r>
      <w:r w:rsidRPr="00C9355C">
        <w:rPr>
          <w:rFonts w:ascii="Century Gothic" w:hAnsi="Century Gothic" w:cs="Arial"/>
          <w:szCs w:val="22"/>
        </w:rPr>
        <w:tab/>
      </w:r>
      <w:r w:rsidR="002970BE" w:rsidRPr="00C9355C">
        <w:rPr>
          <w:rFonts w:ascii="Century Gothic" w:hAnsi="Century Gothic" w:cs="Arial"/>
          <w:szCs w:val="22"/>
        </w:rPr>
        <w:t xml:space="preserve">Parents can </w:t>
      </w:r>
      <w:r w:rsidR="00822ED4" w:rsidRPr="00C9355C">
        <w:rPr>
          <w:rFonts w:ascii="Century Gothic" w:hAnsi="Century Gothic" w:cs="Arial"/>
          <w:szCs w:val="22"/>
        </w:rPr>
        <w:t>share</w:t>
      </w:r>
      <w:r w:rsidR="002970BE" w:rsidRPr="00C9355C">
        <w:rPr>
          <w:rFonts w:ascii="Century Gothic" w:hAnsi="Century Gothic" w:cs="Arial"/>
          <w:szCs w:val="22"/>
        </w:rPr>
        <w:t xml:space="preserve"> </w:t>
      </w:r>
      <w:r w:rsidR="00822ED4" w:rsidRPr="00C9355C">
        <w:rPr>
          <w:rFonts w:ascii="Century Gothic" w:hAnsi="Century Gothic" w:cs="Arial"/>
          <w:szCs w:val="22"/>
        </w:rPr>
        <w:t>concerns</w:t>
      </w:r>
      <w:r w:rsidR="00790885" w:rsidRPr="00C9355C">
        <w:rPr>
          <w:rFonts w:ascii="Century Gothic" w:hAnsi="Century Gothic" w:cs="Arial"/>
          <w:szCs w:val="22"/>
        </w:rPr>
        <w:t xml:space="preserve"> </w:t>
      </w:r>
      <w:r w:rsidR="007001E0" w:rsidRPr="00C9355C">
        <w:rPr>
          <w:rFonts w:ascii="Century Gothic" w:hAnsi="Century Gothic" w:cs="Arial"/>
          <w:szCs w:val="22"/>
        </w:rPr>
        <w:t>about aspects of the school</w:t>
      </w:r>
      <w:r w:rsidR="00BC7F6C" w:rsidRPr="00C9355C">
        <w:rPr>
          <w:rFonts w:ascii="Century Gothic" w:hAnsi="Century Gothic" w:cs="Arial"/>
          <w:szCs w:val="22"/>
        </w:rPr>
        <w:t>’</w:t>
      </w:r>
      <w:r w:rsidR="007001E0" w:rsidRPr="00C9355C">
        <w:rPr>
          <w:rFonts w:ascii="Century Gothic" w:hAnsi="Century Gothic" w:cs="Arial"/>
          <w:szCs w:val="22"/>
        </w:rPr>
        <w:t>s current provision</w:t>
      </w:r>
      <w:r w:rsidR="00790885" w:rsidRPr="00C9355C">
        <w:rPr>
          <w:rFonts w:ascii="Century Gothic" w:hAnsi="Century Gothic" w:cs="Arial"/>
          <w:szCs w:val="22"/>
        </w:rPr>
        <w:t xml:space="preserve">, </w:t>
      </w:r>
      <w:r w:rsidR="002970BE" w:rsidRPr="00C9355C">
        <w:rPr>
          <w:rFonts w:ascii="Century Gothic" w:hAnsi="Century Gothic" w:cs="Arial"/>
          <w:szCs w:val="22"/>
        </w:rPr>
        <w:t>by contacting the headteacher</w:t>
      </w:r>
      <w:r w:rsidR="00822ED4" w:rsidRPr="00C9355C">
        <w:rPr>
          <w:rFonts w:ascii="Century Gothic" w:hAnsi="Century Gothic" w:cs="Arial"/>
          <w:szCs w:val="22"/>
        </w:rPr>
        <w:t xml:space="preserve"> </w:t>
      </w:r>
      <w:bookmarkStart w:id="42" w:name="_Hlk42269475"/>
      <w:r w:rsidR="00822ED4" w:rsidRPr="00C9355C">
        <w:rPr>
          <w:rFonts w:ascii="Century Gothic" w:hAnsi="Century Gothic" w:cs="Arial"/>
          <w:szCs w:val="22"/>
        </w:rPr>
        <w:t>via telephone or email</w:t>
      </w:r>
      <w:r w:rsidR="002970BE" w:rsidRPr="00C9355C">
        <w:rPr>
          <w:rFonts w:ascii="Century Gothic" w:hAnsi="Century Gothic" w:cs="Arial"/>
          <w:szCs w:val="22"/>
        </w:rPr>
        <w:t>.</w:t>
      </w:r>
      <w:bookmarkEnd w:id="42"/>
      <w:r w:rsidR="002970BE" w:rsidRPr="00C9355C">
        <w:rPr>
          <w:rFonts w:ascii="Century Gothic" w:hAnsi="Century Gothic" w:cs="Arial"/>
          <w:szCs w:val="22"/>
        </w:rPr>
        <w:t xml:space="preserve"> Concerns</w:t>
      </w:r>
      <w:r w:rsidR="00BC7F6C" w:rsidRPr="00C9355C">
        <w:rPr>
          <w:rFonts w:ascii="Century Gothic" w:hAnsi="Century Gothic" w:cs="Arial"/>
          <w:szCs w:val="22"/>
        </w:rPr>
        <w:t xml:space="preserve"> will be</w:t>
      </w:r>
      <w:r w:rsidR="00790885" w:rsidRPr="00C9355C">
        <w:rPr>
          <w:rFonts w:ascii="Century Gothic" w:hAnsi="Century Gothic" w:cs="Arial"/>
          <w:szCs w:val="22"/>
        </w:rPr>
        <w:t xml:space="preserve"> </w:t>
      </w:r>
      <w:r w:rsidR="00822ED4" w:rsidRPr="00C9355C">
        <w:rPr>
          <w:rFonts w:ascii="Century Gothic" w:hAnsi="Century Gothic" w:cs="Arial"/>
          <w:szCs w:val="22"/>
        </w:rPr>
        <w:t xml:space="preserve">responded to </w:t>
      </w:r>
      <w:r w:rsidR="00790885" w:rsidRPr="00C9355C">
        <w:rPr>
          <w:rFonts w:ascii="Century Gothic" w:hAnsi="Century Gothic" w:cs="Arial"/>
          <w:szCs w:val="22"/>
        </w:rPr>
        <w:t>as soon as it is deemed possible</w:t>
      </w:r>
      <w:r w:rsidR="002970BE" w:rsidRPr="00C9355C">
        <w:rPr>
          <w:rFonts w:ascii="Century Gothic" w:hAnsi="Century Gothic" w:cs="Arial"/>
          <w:szCs w:val="22"/>
        </w:rPr>
        <w:t>.</w:t>
      </w:r>
    </w:p>
    <w:p w14:paraId="63A33358" w14:textId="7CE37A08" w:rsidR="002970BE"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2.3</w:t>
      </w:r>
      <w:r w:rsidRPr="00C9355C">
        <w:rPr>
          <w:rFonts w:ascii="Century Gothic" w:hAnsi="Century Gothic" w:cs="Arial"/>
          <w:szCs w:val="22"/>
        </w:rPr>
        <w:tab/>
      </w:r>
      <w:r w:rsidR="002970BE" w:rsidRPr="00C9355C">
        <w:rPr>
          <w:rFonts w:ascii="Century Gothic" w:hAnsi="Century Gothic" w:cs="Arial"/>
          <w:szCs w:val="22"/>
        </w:rPr>
        <w:t xml:space="preserve">Parents </w:t>
      </w:r>
      <w:r w:rsidR="00822ED4" w:rsidRPr="00C9355C">
        <w:rPr>
          <w:rFonts w:ascii="Century Gothic" w:hAnsi="Century Gothic" w:cs="Arial"/>
          <w:szCs w:val="22"/>
        </w:rPr>
        <w:t xml:space="preserve">who wish to share a concern </w:t>
      </w:r>
      <w:r w:rsidR="002970BE" w:rsidRPr="00C9355C">
        <w:rPr>
          <w:rFonts w:ascii="Century Gothic" w:hAnsi="Century Gothic" w:cs="Arial"/>
          <w:szCs w:val="22"/>
        </w:rPr>
        <w:t xml:space="preserve">about their </w:t>
      </w:r>
      <w:r w:rsidR="00822ED4" w:rsidRPr="00C9355C">
        <w:rPr>
          <w:rFonts w:ascii="Century Gothic" w:hAnsi="Century Gothic" w:cs="Arial"/>
          <w:szCs w:val="22"/>
        </w:rPr>
        <w:t>child’s</w:t>
      </w:r>
      <w:r w:rsidR="002970BE" w:rsidRPr="00C9355C">
        <w:rPr>
          <w:rFonts w:ascii="Century Gothic" w:hAnsi="Century Gothic" w:cs="Arial"/>
          <w:szCs w:val="22"/>
        </w:rPr>
        <w:t xml:space="preserve"> learning should in the first instance </w:t>
      </w:r>
      <w:r w:rsidR="00BC7F6C" w:rsidRPr="00C9355C">
        <w:rPr>
          <w:rFonts w:ascii="Century Gothic" w:hAnsi="Century Gothic" w:cs="Arial"/>
          <w:szCs w:val="22"/>
        </w:rPr>
        <w:t xml:space="preserve">will </w:t>
      </w:r>
      <w:r w:rsidR="00822ED4" w:rsidRPr="00C9355C">
        <w:rPr>
          <w:rFonts w:ascii="Century Gothic" w:hAnsi="Century Gothic" w:cs="Arial"/>
          <w:szCs w:val="22"/>
        </w:rPr>
        <w:t xml:space="preserve">raise their concerns with their child’s class teacher via telephone or email. </w:t>
      </w:r>
    </w:p>
    <w:p w14:paraId="7498C69F" w14:textId="3CDCBFA0" w:rsidR="000E498C"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2.4</w:t>
      </w:r>
      <w:r w:rsidRPr="00C9355C">
        <w:rPr>
          <w:rFonts w:ascii="Century Gothic" w:hAnsi="Century Gothic" w:cs="Arial"/>
          <w:szCs w:val="22"/>
        </w:rPr>
        <w:tab/>
      </w:r>
      <w:r w:rsidR="000E498C" w:rsidRPr="00C9355C">
        <w:rPr>
          <w:rFonts w:ascii="Century Gothic" w:hAnsi="Century Gothic" w:cs="Arial"/>
          <w:szCs w:val="22"/>
        </w:rPr>
        <w:t xml:space="preserve">If a </w:t>
      </w:r>
      <w:r w:rsidR="00F24D8B" w:rsidRPr="00C9355C">
        <w:rPr>
          <w:rFonts w:ascii="Century Gothic" w:hAnsi="Century Gothic" w:cs="Arial"/>
          <w:szCs w:val="22"/>
        </w:rPr>
        <w:t xml:space="preserve">concern </w:t>
      </w:r>
      <w:r w:rsidR="000E498C" w:rsidRPr="00C9355C">
        <w:rPr>
          <w:rFonts w:ascii="Century Gothic" w:hAnsi="Century Gothic" w:cs="Arial"/>
          <w:szCs w:val="22"/>
        </w:rPr>
        <w:t xml:space="preserve">relates to </w:t>
      </w:r>
      <w:r w:rsidR="00F24D8B" w:rsidRPr="00C9355C">
        <w:rPr>
          <w:rFonts w:ascii="Century Gothic" w:hAnsi="Century Gothic" w:cs="Arial"/>
          <w:szCs w:val="22"/>
        </w:rPr>
        <w:t>the safeguarding of a child</w:t>
      </w:r>
      <w:r w:rsidR="000E498C" w:rsidRPr="00C9355C">
        <w:rPr>
          <w:rFonts w:ascii="Century Gothic" w:hAnsi="Century Gothic" w:cs="Arial"/>
          <w:szCs w:val="22"/>
        </w:rPr>
        <w:t xml:space="preserve">, the </w:t>
      </w:r>
      <w:r w:rsidR="00F24D8B" w:rsidRPr="00C9355C">
        <w:rPr>
          <w:rFonts w:ascii="Century Gothic" w:hAnsi="Century Gothic" w:cs="Arial"/>
          <w:szCs w:val="22"/>
        </w:rPr>
        <w:t>person concerned</w:t>
      </w:r>
      <w:r w:rsidR="00DC4767" w:rsidRPr="00C9355C">
        <w:rPr>
          <w:rFonts w:ascii="Century Gothic" w:hAnsi="Century Gothic" w:cs="Arial"/>
          <w:szCs w:val="22"/>
        </w:rPr>
        <w:t xml:space="preserve"> should</w:t>
      </w:r>
      <w:r w:rsidR="00F24D8B" w:rsidRPr="00C9355C">
        <w:rPr>
          <w:rFonts w:ascii="Century Gothic" w:hAnsi="Century Gothic" w:cs="Arial"/>
          <w:szCs w:val="22"/>
        </w:rPr>
        <w:t xml:space="preserve"> </w:t>
      </w:r>
      <w:r w:rsidR="000E498C" w:rsidRPr="00C9355C">
        <w:rPr>
          <w:rFonts w:ascii="Century Gothic" w:hAnsi="Century Gothic" w:cs="Arial"/>
          <w:szCs w:val="22"/>
        </w:rPr>
        <w:t>contact the</w:t>
      </w:r>
      <w:r w:rsidR="00F24D8B" w:rsidRPr="00C9355C">
        <w:rPr>
          <w:rFonts w:ascii="Century Gothic" w:hAnsi="Century Gothic" w:cs="Arial"/>
          <w:szCs w:val="22"/>
        </w:rPr>
        <w:t>, L</w:t>
      </w:r>
      <w:r w:rsidR="000E498C" w:rsidRPr="00C9355C">
        <w:rPr>
          <w:rFonts w:ascii="Century Gothic" w:hAnsi="Century Gothic" w:cs="Arial"/>
          <w:szCs w:val="22"/>
        </w:rPr>
        <w:t>A or, where appropriate, the police</w:t>
      </w:r>
      <w:r w:rsidR="00822ED4" w:rsidRPr="00C9355C">
        <w:rPr>
          <w:rFonts w:ascii="Century Gothic" w:hAnsi="Century Gothic" w:cs="Arial"/>
          <w:szCs w:val="22"/>
        </w:rPr>
        <w:t xml:space="preserve"> without delay</w:t>
      </w:r>
      <w:r w:rsidR="000E498C" w:rsidRPr="00C9355C">
        <w:rPr>
          <w:rFonts w:ascii="Century Gothic" w:hAnsi="Century Gothic" w:cs="Arial"/>
          <w:szCs w:val="22"/>
        </w:rPr>
        <w:t>.</w:t>
      </w:r>
    </w:p>
    <w:p w14:paraId="7BB03397" w14:textId="77777777" w:rsidR="00EF407A" w:rsidRPr="00C9355C" w:rsidRDefault="00EF407A" w:rsidP="00726056">
      <w:pPr>
        <w:pStyle w:val="TSB-Level1Numbers"/>
        <w:numPr>
          <w:ilvl w:val="0"/>
          <w:numId w:val="0"/>
        </w:numPr>
        <w:spacing w:after="0" w:line="360" w:lineRule="auto"/>
        <w:rPr>
          <w:rFonts w:ascii="Century Gothic" w:hAnsi="Century Gothic" w:cs="Arial"/>
          <w:szCs w:val="22"/>
        </w:rPr>
      </w:pPr>
    </w:p>
    <w:p w14:paraId="00BFDEB2" w14:textId="099AC2BB" w:rsidR="00A60BA8" w:rsidRPr="00C9355C" w:rsidRDefault="00B11BC5" w:rsidP="00726056">
      <w:pPr>
        <w:pStyle w:val="Heading2"/>
        <w:numPr>
          <w:ilvl w:val="0"/>
          <w:numId w:val="15"/>
        </w:numPr>
        <w:spacing w:after="0" w:line="360" w:lineRule="auto"/>
        <w:ind w:left="426" w:hanging="426"/>
        <w:jc w:val="both"/>
        <w:rPr>
          <w:rFonts w:ascii="Century Gothic" w:hAnsi="Century Gothic"/>
          <w:b/>
          <w:bCs/>
          <w:sz w:val="22"/>
          <w:szCs w:val="22"/>
        </w:rPr>
      </w:pPr>
      <w:r w:rsidRPr="00C9355C">
        <w:rPr>
          <w:rFonts w:ascii="Century Gothic" w:hAnsi="Century Gothic"/>
          <w:b/>
          <w:bCs/>
          <w:sz w:val="22"/>
          <w:szCs w:val="22"/>
        </w:rPr>
        <w:t xml:space="preserve">Recording a </w:t>
      </w:r>
      <w:r w:rsidR="0059335D" w:rsidRPr="00C9355C">
        <w:rPr>
          <w:rFonts w:ascii="Century Gothic" w:hAnsi="Century Gothic"/>
          <w:b/>
          <w:bCs/>
          <w:sz w:val="22"/>
          <w:szCs w:val="22"/>
        </w:rPr>
        <w:t>concern</w:t>
      </w:r>
    </w:p>
    <w:p w14:paraId="6CA9E4B4" w14:textId="33CA6E90" w:rsidR="00B11BC5"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3.1</w:t>
      </w:r>
      <w:r w:rsidRPr="00C9355C">
        <w:rPr>
          <w:rFonts w:ascii="Century Gothic" w:hAnsi="Century Gothic" w:cs="Arial"/>
          <w:szCs w:val="22"/>
        </w:rPr>
        <w:tab/>
      </w:r>
      <w:r w:rsidR="00B11BC5" w:rsidRPr="00C9355C">
        <w:rPr>
          <w:rFonts w:ascii="Century Gothic" w:hAnsi="Century Gothic" w:cs="Arial"/>
          <w:szCs w:val="22"/>
        </w:rPr>
        <w:t xml:space="preserve">A written record </w:t>
      </w:r>
      <w:r w:rsidR="00DC4767" w:rsidRPr="00C9355C">
        <w:rPr>
          <w:rFonts w:ascii="Century Gothic" w:hAnsi="Century Gothic" w:cs="Arial"/>
          <w:szCs w:val="22"/>
        </w:rPr>
        <w:t>will be</w:t>
      </w:r>
      <w:r w:rsidR="00DB473A" w:rsidRPr="00C9355C">
        <w:rPr>
          <w:rFonts w:ascii="Century Gothic" w:hAnsi="Century Gothic" w:cs="Arial"/>
          <w:szCs w:val="22"/>
        </w:rPr>
        <w:t xml:space="preserve"> </w:t>
      </w:r>
      <w:r w:rsidR="00B11BC5" w:rsidRPr="00C9355C">
        <w:rPr>
          <w:rFonts w:ascii="Century Gothic" w:hAnsi="Century Gothic" w:cs="Arial"/>
          <w:szCs w:val="22"/>
        </w:rPr>
        <w:t xml:space="preserve">kept of any </w:t>
      </w:r>
      <w:r w:rsidR="0059335D" w:rsidRPr="00C9355C">
        <w:rPr>
          <w:rFonts w:ascii="Century Gothic" w:hAnsi="Century Gothic" w:cs="Arial"/>
          <w:szCs w:val="22"/>
        </w:rPr>
        <w:t>concern</w:t>
      </w:r>
      <w:r w:rsidR="00B11BC5" w:rsidRPr="00C9355C">
        <w:rPr>
          <w:rFonts w:ascii="Century Gothic" w:hAnsi="Century Gothic" w:cs="Arial"/>
          <w:szCs w:val="22"/>
        </w:rPr>
        <w:t xml:space="preserve"> made</w:t>
      </w:r>
      <w:r w:rsidR="00F24D8B" w:rsidRPr="00C9355C">
        <w:rPr>
          <w:rFonts w:ascii="Century Gothic" w:hAnsi="Century Gothic" w:cs="Arial"/>
          <w:szCs w:val="22"/>
        </w:rPr>
        <w:t xml:space="preserve"> in the school’s </w:t>
      </w:r>
      <w:r w:rsidR="00190E6B" w:rsidRPr="00C9355C">
        <w:rPr>
          <w:rFonts w:ascii="Century Gothic" w:hAnsi="Century Gothic" w:cs="Arial"/>
          <w:szCs w:val="22"/>
        </w:rPr>
        <w:t>C</w:t>
      </w:r>
      <w:r w:rsidR="00F24D8B" w:rsidRPr="00C9355C">
        <w:rPr>
          <w:rFonts w:ascii="Century Gothic" w:hAnsi="Century Gothic" w:cs="Arial"/>
          <w:szCs w:val="22"/>
        </w:rPr>
        <w:t>oncern</w:t>
      </w:r>
      <w:r w:rsidR="00190E6B" w:rsidRPr="00C9355C">
        <w:rPr>
          <w:rFonts w:ascii="Century Gothic" w:hAnsi="Century Gothic" w:cs="Arial"/>
          <w:szCs w:val="22"/>
        </w:rPr>
        <w:t>s</w:t>
      </w:r>
      <w:r w:rsidR="00F24D8B" w:rsidRPr="00C9355C">
        <w:rPr>
          <w:rFonts w:ascii="Century Gothic" w:hAnsi="Century Gothic" w:cs="Arial"/>
          <w:szCs w:val="22"/>
        </w:rPr>
        <w:t xml:space="preserve"> Log </w:t>
      </w:r>
      <w:r w:rsidR="0059335D" w:rsidRPr="00C9355C">
        <w:rPr>
          <w:rFonts w:ascii="Century Gothic" w:hAnsi="Century Gothic" w:cs="Arial"/>
          <w:szCs w:val="22"/>
        </w:rPr>
        <w:t>where deemed necessary</w:t>
      </w:r>
      <w:r w:rsidR="002A4CEC" w:rsidRPr="00C9355C">
        <w:rPr>
          <w:rFonts w:ascii="Century Gothic" w:hAnsi="Century Gothic" w:cs="Arial"/>
          <w:szCs w:val="22"/>
        </w:rPr>
        <w:t>, and</w:t>
      </w:r>
      <w:r w:rsidR="00DC4767" w:rsidRPr="00C9355C">
        <w:rPr>
          <w:rFonts w:ascii="Century Gothic" w:hAnsi="Century Gothic" w:cs="Arial"/>
          <w:szCs w:val="22"/>
        </w:rPr>
        <w:t xml:space="preserve"> will</w:t>
      </w:r>
      <w:r w:rsidR="002A4CEC" w:rsidRPr="00C9355C">
        <w:rPr>
          <w:rFonts w:ascii="Century Gothic" w:hAnsi="Century Gothic" w:cs="Arial"/>
          <w:szCs w:val="22"/>
        </w:rPr>
        <w:t xml:space="preserve"> include:</w:t>
      </w:r>
    </w:p>
    <w:p w14:paraId="4CB7CB1F" w14:textId="53F10770" w:rsidR="00B11BC5"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3.2</w:t>
      </w:r>
      <w:r w:rsidRPr="00C9355C">
        <w:rPr>
          <w:rFonts w:ascii="Century Gothic" w:hAnsi="Century Gothic" w:cs="Arial"/>
          <w:szCs w:val="22"/>
        </w:rPr>
        <w:tab/>
      </w:r>
      <w:r w:rsidR="00B11BC5" w:rsidRPr="00C9355C">
        <w:rPr>
          <w:rFonts w:ascii="Century Gothic" w:hAnsi="Century Gothic" w:cs="Arial"/>
          <w:szCs w:val="22"/>
        </w:rPr>
        <w:t>The main issues raised and any recommendations.</w:t>
      </w:r>
    </w:p>
    <w:p w14:paraId="41F8364F" w14:textId="695E59D1" w:rsidR="00B11BC5"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3.3</w:t>
      </w:r>
      <w:r w:rsidRPr="00C9355C">
        <w:rPr>
          <w:rFonts w:ascii="Century Gothic" w:hAnsi="Century Gothic" w:cs="Arial"/>
          <w:szCs w:val="22"/>
        </w:rPr>
        <w:tab/>
      </w:r>
      <w:r w:rsidR="00B11BC5" w:rsidRPr="00C9355C">
        <w:rPr>
          <w:rFonts w:ascii="Century Gothic" w:hAnsi="Century Gothic" w:cs="Arial"/>
          <w:szCs w:val="22"/>
        </w:rPr>
        <w:t xml:space="preserve">Whether the </w:t>
      </w:r>
      <w:r w:rsidR="0059335D" w:rsidRPr="00C9355C">
        <w:rPr>
          <w:rFonts w:ascii="Century Gothic" w:hAnsi="Century Gothic" w:cs="Arial"/>
          <w:szCs w:val="22"/>
        </w:rPr>
        <w:t>concern</w:t>
      </w:r>
      <w:r w:rsidR="00B11BC5" w:rsidRPr="00C9355C">
        <w:rPr>
          <w:rFonts w:ascii="Century Gothic" w:hAnsi="Century Gothic" w:cs="Arial"/>
          <w:szCs w:val="22"/>
        </w:rPr>
        <w:t xml:space="preserve"> was resolved </w:t>
      </w:r>
      <w:r w:rsidR="00543950" w:rsidRPr="00C9355C">
        <w:rPr>
          <w:rFonts w:ascii="Century Gothic" w:hAnsi="Century Gothic" w:cs="Arial"/>
          <w:szCs w:val="22"/>
        </w:rPr>
        <w:t xml:space="preserve">and how this was achieved. </w:t>
      </w:r>
    </w:p>
    <w:p w14:paraId="6A484A91" w14:textId="6539F8A0" w:rsidR="00B11BC5"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3.4</w:t>
      </w:r>
      <w:r w:rsidRPr="00C9355C">
        <w:rPr>
          <w:rFonts w:ascii="Century Gothic" w:hAnsi="Century Gothic" w:cs="Arial"/>
          <w:szCs w:val="22"/>
        </w:rPr>
        <w:tab/>
      </w:r>
      <w:r w:rsidR="00B11BC5" w:rsidRPr="00C9355C">
        <w:rPr>
          <w:rFonts w:ascii="Century Gothic" w:hAnsi="Century Gothic" w:cs="Arial"/>
          <w:szCs w:val="22"/>
        </w:rPr>
        <w:t xml:space="preserve">Actions taken by the school as a result of the </w:t>
      </w:r>
      <w:r w:rsidR="0059335D" w:rsidRPr="00C9355C">
        <w:rPr>
          <w:rFonts w:ascii="Century Gothic" w:hAnsi="Century Gothic" w:cs="Arial"/>
          <w:szCs w:val="22"/>
        </w:rPr>
        <w:t>concern</w:t>
      </w:r>
      <w:r w:rsidR="000E498C" w:rsidRPr="00C9355C">
        <w:rPr>
          <w:rFonts w:ascii="Century Gothic" w:hAnsi="Century Gothic" w:cs="Arial"/>
          <w:szCs w:val="22"/>
        </w:rPr>
        <w:t xml:space="preserve"> raised</w:t>
      </w:r>
      <w:r w:rsidR="0059335D" w:rsidRPr="00C9355C">
        <w:rPr>
          <w:rFonts w:ascii="Century Gothic" w:hAnsi="Century Gothic" w:cs="Arial"/>
          <w:szCs w:val="22"/>
        </w:rPr>
        <w:t>.</w:t>
      </w:r>
    </w:p>
    <w:p w14:paraId="6EDFA844" w14:textId="111396C0" w:rsidR="002A4CEC"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3.5</w:t>
      </w:r>
      <w:r w:rsidRPr="00C9355C">
        <w:rPr>
          <w:rFonts w:ascii="Century Gothic" w:hAnsi="Century Gothic" w:cs="Arial"/>
          <w:szCs w:val="22"/>
        </w:rPr>
        <w:tab/>
      </w:r>
      <w:r w:rsidR="002A4CEC" w:rsidRPr="00C9355C">
        <w:rPr>
          <w:rFonts w:ascii="Century Gothic" w:hAnsi="Century Gothic" w:cs="Arial"/>
          <w:szCs w:val="22"/>
        </w:rPr>
        <w:t xml:space="preserve">The school </w:t>
      </w:r>
      <w:r w:rsidR="00DC4767" w:rsidRPr="00C9355C">
        <w:rPr>
          <w:rFonts w:ascii="Century Gothic" w:hAnsi="Century Gothic" w:cs="Arial"/>
          <w:szCs w:val="22"/>
        </w:rPr>
        <w:t xml:space="preserve">will </w:t>
      </w:r>
      <w:r w:rsidR="002A4CEC" w:rsidRPr="00C9355C">
        <w:rPr>
          <w:rFonts w:ascii="Century Gothic" w:hAnsi="Century Gothic" w:cs="Arial"/>
          <w:szCs w:val="22"/>
        </w:rPr>
        <w:t xml:space="preserve">keep the governing board </w:t>
      </w:r>
      <w:proofErr w:type="gramStart"/>
      <w:r w:rsidR="002A4CEC" w:rsidRPr="00C9355C">
        <w:rPr>
          <w:rFonts w:ascii="Century Gothic" w:hAnsi="Century Gothic" w:cs="Arial"/>
          <w:szCs w:val="22"/>
        </w:rPr>
        <w:t>up-to-date</w:t>
      </w:r>
      <w:proofErr w:type="gramEnd"/>
      <w:r w:rsidR="002A4CEC" w:rsidRPr="00C9355C">
        <w:rPr>
          <w:rFonts w:ascii="Century Gothic" w:hAnsi="Century Gothic" w:cs="Arial"/>
          <w:szCs w:val="22"/>
        </w:rPr>
        <w:t xml:space="preserve"> with any concerns raised and actions that are taken to resolve them, where necessary.</w:t>
      </w:r>
    </w:p>
    <w:p w14:paraId="3A9D9556" w14:textId="78157B4B" w:rsidR="002A4CEC"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3.6</w:t>
      </w:r>
      <w:r w:rsidRPr="00C9355C">
        <w:rPr>
          <w:rFonts w:ascii="Century Gothic" w:hAnsi="Century Gothic" w:cs="Arial"/>
          <w:szCs w:val="22"/>
        </w:rPr>
        <w:tab/>
      </w:r>
      <w:r w:rsidR="002A4CEC" w:rsidRPr="00C9355C">
        <w:rPr>
          <w:rFonts w:ascii="Century Gothic" w:hAnsi="Century Gothic" w:cs="Arial"/>
          <w:szCs w:val="22"/>
        </w:rPr>
        <w:t xml:space="preserve">Any record of concerns made </w:t>
      </w:r>
      <w:r w:rsidR="00DC4767" w:rsidRPr="00C9355C">
        <w:rPr>
          <w:rFonts w:ascii="Century Gothic" w:hAnsi="Century Gothic" w:cs="Arial"/>
          <w:szCs w:val="22"/>
        </w:rPr>
        <w:t>will be</w:t>
      </w:r>
      <w:r w:rsidR="002A4CEC" w:rsidRPr="00C9355C">
        <w:rPr>
          <w:rFonts w:ascii="Century Gothic" w:hAnsi="Century Gothic" w:cs="Arial"/>
          <w:szCs w:val="22"/>
        </w:rPr>
        <w:t xml:space="preserve"> held in line with the Records Management Policy.</w:t>
      </w:r>
    </w:p>
    <w:p w14:paraId="58242B98" w14:textId="77777777" w:rsidR="00543950" w:rsidRPr="00C9355C" w:rsidRDefault="00543950" w:rsidP="00726056">
      <w:pPr>
        <w:pStyle w:val="TSB-Level1Numbers"/>
        <w:numPr>
          <w:ilvl w:val="0"/>
          <w:numId w:val="0"/>
        </w:numPr>
        <w:spacing w:after="0" w:line="360" w:lineRule="auto"/>
        <w:ind w:left="993" w:hanging="567"/>
        <w:rPr>
          <w:rFonts w:ascii="Century Gothic" w:hAnsi="Century Gothic" w:cs="Arial"/>
          <w:szCs w:val="22"/>
        </w:rPr>
      </w:pPr>
    </w:p>
    <w:p w14:paraId="15230130" w14:textId="51EF0CDF" w:rsidR="00533AC7" w:rsidRPr="00C9355C" w:rsidRDefault="00533AC7" w:rsidP="00726056">
      <w:pPr>
        <w:pStyle w:val="Heading2"/>
        <w:numPr>
          <w:ilvl w:val="0"/>
          <w:numId w:val="15"/>
        </w:numPr>
        <w:spacing w:after="0" w:line="360" w:lineRule="auto"/>
        <w:ind w:left="426" w:hanging="426"/>
        <w:jc w:val="both"/>
        <w:rPr>
          <w:rFonts w:ascii="Century Gothic" w:hAnsi="Century Gothic"/>
          <w:b/>
          <w:bCs/>
          <w:sz w:val="22"/>
          <w:szCs w:val="22"/>
        </w:rPr>
      </w:pPr>
      <w:r w:rsidRPr="00C9355C">
        <w:rPr>
          <w:rFonts w:ascii="Century Gothic" w:hAnsi="Century Gothic"/>
          <w:b/>
          <w:bCs/>
          <w:sz w:val="22"/>
          <w:szCs w:val="22"/>
        </w:rPr>
        <w:t>Monitoring and review</w:t>
      </w:r>
    </w:p>
    <w:p w14:paraId="1DCCC5BA" w14:textId="198F8B3C" w:rsidR="00533AC7"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4.1</w:t>
      </w:r>
      <w:r w:rsidRPr="00C9355C">
        <w:rPr>
          <w:rFonts w:ascii="Century Gothic" w:hAnsi="Century Gothic" w:cs="Arial"/>
          <w:szCs w:val="22"/>
        </w:rPr>
        <w:tab/>
      </w:r>
      <w:r w:rsidR="00533AC7" w:rsidRPr="00C9355C">
        <w:rPr>
          <w:rFonts w:ascii="Century Gothic" w:hAnsi="Century Gothic" w:cs="Arial"/>
          <w:szCs w:val="22"/>
        </w:rPr>
        <w:t xml:space="preserve">The headteacher is responsible for continually monitoring government updates and updating this appendix in line with any changes and guidance on both national and local levels. </w:t>
      </w:r>
    </w:p>
    <w:p w14:paraId="7CA305D0" w14:textId="1D71E389" w:rsidR="00533AC7"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4.2</w:t>
      </w:r>
      <w:r w:rsidRPr="00C9355C">
        <w:rPr>
          <w:rFonts w:ascii="Century Gothic" w:hAnsi="Century Gothic" w:cs="Arial"/>
          <w:szCs w:val="22"/>
        </w:rPr>
        <w:tab/>
      </w:r>
      <w:r w:rsidR="00533AC7" w:rsidRPr="00C9355C">
        <w:rPr>
          <w:rFonts w:ascii="Century Gothic" w:hAnsi="Century Gothic" w:cs="Arial"/>
          <w:szCs w:val="22"/>
        </w:rPr>
        <w:t xml:space="preserve">Any changes to this appendix </w:t>
      </w:r>
      <w:r w:rsidR="00DC4767" w:rsidRPr="00C9355C">
        <w:rPr>
          <w:rFonts w:ascii="Century Gothic" w:hAnsi="Century Gothic" w:cs="Arial"/>
          <w:szCs w:val="22"/>
        </w:rPr>
        <w:t>will be</w:t>
      </w:r>
      <w:r w:rsidR="00533AC7" w:rsidRPr="00C9355C">
        <w:rPr>
          <w:rFonts w:ascii="Century Gothic" w:hAnsi="Century Gothic" w:cs="Arial"/>
          <w:szCs w:val="22"/>
        </w:rPr>
        <w:t xml:space="preserve"> communicated to all staff, parents and relevant stakeholders.</w:t>
      </w:r>
    </w:p>
    <w:p w14:paraId="58CE81CE" w14:textId="09913236" w:rsidR="001C375F"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4.3</w:t>
      </w:r>
      <w:r w:rsidRPr="00C9355C">
        <w:rPr>
          <w:rFonts w:ascii="Century Gothic" w:hAnsi="Century Gothic" w:cs="Arial"/>
          <w:szCs w:val="22"/>
        </w:rPr>
        <w:tab/>
      </w:r>
      <w:r w:rsidR="001C375F" w:rsidRPr="00C9355C">
        <w:rPr>
          <w:rFonts w:ascii="Century Gothic" w:hAnsi="Century Gothic" w:cs="Arial"/>
          <w:szCs w:val="22"/>
        </w:rPr>
        <w:t>This a</w:t>
      </w:r>
      <w:r w:rsidR="003A09D7" w:rsidRPr="00C9355C">
        <w:rPr>
          <w:rFonts w:ascii="Century Gothic" w:hAnsi="Century Gothic" w:cs="Arial"/>
          <w:szCs w:val="22"/>
        </w:rPr>
        <w:t>ppendix</w:t>
      </w:r>
      <w:r w:rsidR="001C375F" w:rsidRPr="00C9355C">
        <w:rPr>
          <w:rFonts w:ascii="Century Gothic" w:hAnsi="Century Gothic" w:cs="Arial"/>
          <w:szCs w:val="22"/>
        </w:rPr>
        <w:t xml:space="preserve"> </w:t>
      </w:r>
      <w:r w:rsidR="00DC4767" w:rsidRPr="00C9355C">
        <w:rPr>
          <w:rFonts w:ascii="Century Gothic" w:hAnsi="Century Gothic" w:cs="Arial"/>
          <w:szCs w:val="22"/>
        </w:rPr>
        <w:t>will be</w:t>
      </w:r>
      <w:r w:rsidR="001C375F" w:rsidRPr="00C9355C">
        <w:rPr>
          <w:rFonts w:ascii="Century Gothic" w:hAnsi="Century Gothic" w:cs="Arial"/>
          <w:szCs w:val="22"/>
        </w:rPr>
        <w:t xml:space="preserve"> considered redundant once the school reopens</w:t>
      </w:r>
      <w:r w:rsidR="007001E0" w:rsidRPr="00C9355C">
        <w:rPr>
          <w:rFonts w:ascii="Century Gothic" w:hAnsi="Century Gothic" w:cs="Arial"/>
          <w:szCs w:val="22"/>
        </w:rPr>
        <w:t xml:space="preserve"> fully to all pupils and when directed by the DfE</w:t>
      </w:r>
      <w:r w:rsidR="00BC7F6C" w:rsidRPr="00C9355C">
        <w:rPr>
          <w:rFonts w:ascii="Century Gothic" w:hAnsi="Century Gothic" w:cs="Arial"/>
          <w:szCs w:val="22"/>
        </w:rPr>
        <w:t xml:space="preserve"> –</w:t>
      </w:r>
      <w:r w:rsidR="00DD6CA2" w:rsidRPr="00C9355C">
        <w:rPr>
          <w:rFonts w:ascii="Century Gothic" w:hAnsi="Century Gothic" w:cs="Arial"/>
          <w:szCs w:val="22"/>
        </w:rPr>
        <w:t xml:space="preserve"> at which point,</w:t>
      </w:r>
      <w:r w:rsidR="001C375F" w:rsidRPr="00C9355C">
        <w:rPr>
          <w:rFonts w:ascii="Century Gothic" w:hAnsi="Century Gothic" w:cs="Arial"/>
          <w:szCs w:val="22"/>
        </w:rPr>
        <w:t xml:space="preserve"> the school </w:t>
      </w:r>
      <w:r w:rsidR="00DC4767" w:rsidRPr="00C9355C">
        <w:rPr>
          <w:rFonts w:ascii="Century Gothic" w:hAnsi="Century Gothic" w:cs="Arial"/>
          <w:szCs w:val="22"/>
        </w:rPr>
        <w:t xml:space="preserve">will </w:t>
      </w:r>
      <w:r w:rsidR="001C375F" w:rsidRPr="00C9355C">
        <w:rPr>
          <w:rFonts w:ascii="Century Gothic" w:hAnsi="Century Gothic" w:cs="Arial"/>
          <w:szCs w:val="22"/>
        </w:rPr>
        <w:t>resume its regular complaints procedures</w:t>
      </w:r>
      <w:r w:rsidR="00BC7F6C" w:rsidRPr="00C9355C">
        <w:rPr>
          <w:rFonts w:ascii="Century Gothic" w:hAnsi="Century Gothic" w:cs="Arial"/>
          <w:szCs w:val="22"/>
        </w:rPr>
        <w:t>.</w:t>
      </w:r>
    </w:p>
    <w:p w14:paraId="45C077B0" w14:textId="77777777" w:rsidR="00533AC7" w:rsidRPr="00C9355C" w:rsidRDefault="00533AC7" w:rsidP="00726056">
      <w:pPr>
        <w:pStyle w:val="TSB-Level1Numbers"/>
        <w:numPr>
          <w:ilvl w:val="0"/>
          <w:numId w:val="0"/>
        </w:numPr>
        <w:spacing w:after="0" w:line="360" w:lineRule="auto"/>
        <w:ind w:left="993" w:hanging="567"/>
        <w:rPr>
          <w:rFonts w:ascii="Century Gothic" w:hAnsi="Century Gothic" w:cs="Arial"/>
          <w:szCs w:val="22"/>
        </w:rPr>
      </w:pPr>
      <w:bookmarkStart w:id="43" w:name="_Complaints_Procedure_Form_1"/>
      <w:bookmarkEnd w:id="43"/>
      <w:r w:rsidRPr="00C9355C">
        <w:rPr>
          <w:rFonts w:ascii="Century Gothic" w:hAnsi="Century Gothic" w:cs="Arial"/>
          <w:szCs w:val="22"/>
        </w:rPr>
        <w:br w:type="page"/>
      </w:r>
    </w:p>
    <w:p w14:paraId="088D67EF" w14:textId="64A1599D" w:rsidR="00DC50B7" w:rsidRPr="00C9355C" w:rsidRDefault="00DC50B7" w:rsidP="00E91232">
      <w:pPr>
        <w:pStyle w:val="Heading10"/>
        <w:numPr>
          <w:ilvl w:val="0"/>
          <w:numId w:val="0"/>
        </w:numPr>
        <w:spacing w:after="0" w:line="240" w:lineRule="auto"/>
        <w:rPr>
          <w:rFonts w:ascii="Century Gothic" w:hAnsi="Century Gothic" w:cs="Calibri"/>
        </w:rPr>
      </w:pPr>
      <w:bookmarkStart w:id="44" w:name="_Complaints_Procedure_Form_2"/>
      <w:bookmarkEnd w:id="44"/>
      <w:r w:rsidRPr="00C9355C">
        <w:rPr>
          <w:rFonts w:ascii="Century Gothic" w:eastAsiaTheme="minorEastAsia" w:hAnsi="Century Gothic" w:cs="Calibri"/>
          <w:b w:val="0"/>
          <w:noProof/>
          <w:sz w:val="32"/>
          <w:lang w:eastAsia="en-GB"/>
        </w:rPr>
        <w:lastRenderedPageBreak/>
        <w:drawing>
          <wp:inline distT="0" distB="0" distL="0" distR="0" wp14:anchorId="1CF7B700" wp14:editId="74020B44">
            <wp:extent cx="1090728" cy="90851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4C2EA40" w14:textId="77777777" w:rsidR="00DC50B7" w:rsidRPr="00C9355C" w:rsidRDefault="00DC50B7" w:rsidP="00E91232">
      <w:pPr>
        <w:pStyle w:val="Heading10"/>
        <w:numPr>
          <w:ilvl w:val="0"/>
          <w:numId w:val="0"/>
        </w:numPr>
        <w:spacing w:after="0" w:line="240" w:lineRule="auto"/>
        <w:rPr>
          <w:rFonts w:ascii="Century Gothic" w:hAnsi="Century Gothic" w:cs="Calibri"/>
        </w:rPr>
      </w:pPr>
    </w:p>
    <w:p w14:paraId="60D529F3" w14:textId="33D8F1D9" w:rsidR="002D218B" w:rsidRPr="00C9355C" w:rsidRDefault="00AA505D" w:rsidP="00E91232">
      <w:pPr>
        <w:pStyle w:val="Heading10"/>
        <w:numPr>
          <w:ilvl w:val="0"/>
          <w:numId w:val="0"/>
        </w:numPr>
        <w:spacing w:after="0" w:line="240" w:lineRule="auto"/>
        <w:rPr>
          <w:rFonts w:ascii="Century Gothic" w:hAnsi="Century Gothic" w:cs="Calibri"/>
          <w:b w:val="0"/>
        </w:rPr>
      </w:pPr>
      <w:r w:rsidRPr="00C9355C">
        <w:rPr>
          <w:rFonts w:ascii="Century Gothic" w:hAnsi="Century Gothic" w:cs="Calibri"/>
        </w:rPr>
        <w:t>C</w:t>
      </w:r>
      <w:r w:rsidR="002D218B" w:rsidRPr="00C9355C">
        <w:rPr>
          <w:rFonts w:ascii="Century Gothic" w:hAnsi="Century Gothic" w:cs="Calibri"/>
        </w:rPr>
        <w:t>omplaints Procedure Form</w:t>
      </w:r>
    </w:p>
    <w:bookmarkEnd w:id="41"/>
    <w:p w14:paraId="6CB72CEF" w14:textId="119CB704"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r w:rsidRPr="00C9355C">
        <w:rPr>
          <w:rFonts w:ascii="Century Gothic" w:eastAsia="Arial" w:hAnsi="Century Gothic" w:cs="Calibri"/>
          <w:color w:val="000000"/>
        </w:rPr>
        <w:t>If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ou</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s</w:t>
      </w:r>
      <w:r w:rsidRPr="00C9355C">
        <w:rPr>
          <w:rFonts w:ascii="Century Gothic" w:eastAsia="Arial" w:hAnsi="Century Gothic" w:cs="Calibri"/>
          <w:color w:val="000000"/>
          <w:spacing w:val="-3"/>
        </w:rPr>
        <w:t>u</w:t>
      </w:r>
      <w:r w:rsidRPr="00C9355C">
        <w:rPr>
          <w:rFonts w:ascii="Century Gothic" w:eastAsia="Arial" w:hAnsi="Century Gothic" w:cs="Calibri"/>
          <w:color w:val="000000"/>
        </w:rPr>
        <w:t>cc</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w:t>
      </w:r>
      <w:r w:rsidRPr="00C9355C">
        <w:rPr>
          <w:rFonts w:ascii="Century Gothic" w:eastAsia="Arial" w:hAnsi="Century Gothic" w:cs="Calibri"/>
          <w:color w:val="000000"/>
          <w:spacing w:val="-2"/>
        </w:rPr>
        <w:t>s</w:t>
      </w:r>
      <w:r w:rsidRPr="00C9355C">
        <w:rPr>
          <w:rFonts w:ascii="Century Gothic" w:eastAsia="Arial" w:hAnsi="Century Gothic" w:cs="Calibri"/>
          <w:color w:val="000000"/>
          <w:spacing w:val="3"/>
        </w:rPr>
        <w:t>f</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ll</w:t>
      </w:r>
      <w:r w:rsidRPr="00C9355C">
        <w:rPr>
          <w:rFonts w:ascii="Century Gothic" w:eastAsia="Arial" w:hAnsi="Century Gothic" w:cs="Calibri"/>
          <w:color w:val="000000"/>
        </w:rPr>
        <w:t>y</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so</w:t>
      </w:r>
      <w:r w:rsidRPr="00C9355C">
        <w:rPr>
          <w:rFonts w:ascii="Century Gothic" w:eastAsia="Arial" w:hAnsi="Century Gothic" w:cs="Calibri"/>
          <w:color w:val="000000"/>
          <w:spacing w:val="-1"/>
        </w:rPr>
        <w:t>l</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3"/>
        </w:rPr>
        <w:t>w</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 xml:space="preserve">sh </w:t>
      </w:r>
      <w:r w:rsidRPr="00C9355C">
        <w:rPr>
          <w:rFonts w:ascii="Century Gothic" w:eastAsia="Arial" w:hAnsi="Century Gothic" w:cs="Calibri"/>
          <w:color w:val="000000"/>
          <w:spacing w:val="2"/>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ke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a</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er</w:t>
      </w:r>
      <w:r w:rsidRPr="00C9355C">
        <w:rPr>
          <w:rFonts w:ascii="Century Gothic" w:eastAsia="Arial" w:hAnsi="Century Gothic" w:cs="Calibri"/>
          <w:color w:val="000000"/>
          <w:spacing w:val="-3"/>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u</w:t>
      </w:r>
      <w:r w:rsidRPr="00C9355C">
        <w:rPr>
          <w:rFonts w:ascii="Century Gothic" w:eastAsia="Arial" w:hAnsi="Century Gothic" w:cs="Calibri"/>
          <w:color w:val="000000"/>
          <w:spacing w:val="1"/>
        </w:rPr>
        <w:t>rt</w:t>
      </w:r>
      <w:r w:rsidRPr="00C9355C">
        <w:rPr>
          <w:rFonts w:ascii="Century Gothic" w:eastAsia="Arial" w:hAnsi="Century Gothic" w:cs="Calibri"/>
          <w:color w:val="000000"/>
        </w:rPr>
        <w:t>h</w:t>
      </w:r>
      <w:r w:rsidRPr="00C9355C">
        <w:rPr>
          <w:rFonts w:ascii="Century Gothic" w:eastAsia="Arial" w:hAnsi="Century Gothic" w:cs="Calibri"/>
          <w:color w:val="000000"/>
          <w:spacing w:val="-3"/>
        </w:rPr>
        <w:t>e</w:t>
      </w:r>
      <w:r w:rsidRPr="00C9355C">
        <w:rPr>
          <w:rFonts w:ascii="Century Gothic" w:eastAsia="Arial" w:hAnsi="Century Gothic" w:cs="Calibri"/>
          <w:color w:val="000000"/>
          <w:spacing w:val="1"/>
        </w:rPr>
        <w:t>r</w:t>
      </w:r>
      <w:r w:rsidRPr="00C9355C">
        <w:rPr>
          <w:rFonts w:ascii="Century Gothic" w:eastAsia="Arial" w:hAnsi="Century Gothic" w:cs="Calibri"/>
          <w:color w:val="000000"/>
        </w:rPr>
        <w:t>, 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 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ete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f</w:t>
      </w:r>
      <w:r w:rsidRPr="00C9355C">
        <w:rPr>
          <w:rFonts w:ascii="Century Gothic" w:eastAsia="Arial" w:hAnsi="Century Gothic" w:cs="Calibri"/>
          <w:color w:val="000000"/>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m 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it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(Mr. Darren N. Lennon)</w:t>
      </w:r>
      <w:r w:rsidR="00DC50B7"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 c</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g</w:t>
      </w:r>
      <w:r w:rsidRPr="00C9355C">
        <w:rPr>
          <w:rFonts w:ascii="Century Gothic" w:eastAsia="Arial" w:hAnsi="Century Gothic" w:cs="Calibri"/>
          <w:color w:val="000000"/>
          <w:spacing w:val="-1"/>
        </w:rPr>
        <w:t>ai</w:t>
      </w:r>
      <w:r w:rsidRPr="00C9355C">
        <w:rPr>
          <w:rFonts w:ascii="Century Gothic" w:eastAsia="Arial" w:hAnsi="Century Gothic" w:cs="Calibri"/>
          <w:color w:val="000000"/>
        </w:rPr>
        <w:t>nst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 xml:space="preserve">ou </w:t>
      </w:r>
      <w:r w:rsidRPr="00C9355C">
        <w:rPr>
          <w:rFonts w:ascii="Century Gothic" w:eastAsia="Arial" w:hAnsi="Century Gothic" w:cs="Calibri"/>
          <w:color w:val="000000"/>
          <w:spacing w:val="-1"/>
        </w:rPr>
        <w:t>wil</w:t>
      </w:r>
      <w:r w:rsidRPr="00C9355C">
        <w:rPr>
          <w:rFonts w:ascii="Century Gothic" w:eastAsia="Arial" w:hAnsi="Century Gothic" w:cs="Calibri"/>
          <w:color w:val="000000"/>
        </w:rPr>
        <w:t>l n</w:t>
      </w:r>
      <w:r w:rsidRPr="00C9355C">
        <w:rPr>
          <w:rFonts w:ascii="Century Gothic" w:eastAsia="Arial" w:hAnsi="Century Gothic" w:cs="Calibri"/>
          <w:color w:val="000000"/>
          <w:spacing w:val="-1"/>
        </w:rPr>
        <w:t>e</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t</w:t>
      </w:r>
      <w:r w:rsidRPr="00C9355C">
        <w:rPr>
          <w:rFonts w:ascii="Century Gothic" w:eastAsia="Arial" w:hAnsi="Century Gothic" w:cs="Calibri"/>
          <w:color w:val="000000"/>
        </w:rPr>
        <w:t>o send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4"/>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 xml:space="preserve">m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4"/>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Chair of the Management Committee through the school office.</w:t>
      </w:r>
    </w:p>
    <w:p w14:paraId="4A43CEF9" w14:textId="77777777"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p>
    <w:tbl>
      <w:tblPr>
        <w:tblStyle w:val="TableGrid"/>
        <w:tblW w:w="0" w:type="auto"/>
        <w:tblLook w:val="04A0" w:firstRow="1" w:lastRow="0" w:firstColumn="1" w:lastColumn="0" w:noHBand="0" w:noVBand="1"/>
      </w:tblPr>
      <w:tblGrid>
        <w:gridCol w:w="4510"/>
        <w:gridCol w:w="4506"/>
      </w:tblGrid>
      <w:tr w:rsidR="002D218B" w:rsidRPr="00C9355C" w14:paraId="567943E6" w14:textId="77777777" w:rsidTr="002D218B">
        <w:trPr>
          <w:trHeight w:val="567"/>
        </w:trPr>
        <w:tc>
          <w:tcPr>
            <w:tcW w:w="4510" w:type="dxa"/>
            <w:vAlign w:val="center"/>
          </w:tcPr>
          <w:p w14:paraId="266813EE"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Name:</w:t>
            </w:r>
          </w:p>
        </w:tc>
        <w:tc>
          <w:tcPr>
            <w:tcW w:w="4506" w:type="dxa"/>
            <w:vMerge w:val="restart"/>
          </w:tcPr>
          <w:p w14:paraId="01D1536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Address:</w:t>
            </w:r>
          </w:p>
        </w:tc>
      </w:tr>
      <w:tr w:rsidR="002D218B" w:rsidRPr="00C9355C" w14:paraId="679EFD25" w14:textId="77777777" w:rsidTr="002D218B">
        <w:trPr>
          <w:trHeight w:val="567"/>
        </w:trPr>
        <w:tc>
          <w:tcPr>
            <w:tcW w:w="4510" w:type="dxa"/>
            <w:vAlign w:val="center"/>
          </w:tcPr>
          <w:p w14:paraId="052EB23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Daytime telephone number:</w:t>
            </w:r>
          </w:p>
        </w:tc>
        <w:tc>
          <w:tcPr>
            <w:tcW w:w="4506" w:type="dxa"/>
            <w:vMerge/>
          </w:tcPr>
          <w:p w14:paraId="6B77A26C" w14:textId="77777777" w:rsidR="002D218B" w:rsidRPr="00C9355C" w:rsidRDefault="002D218B" w:rsidP="00E91232">
            <w:pPr>
              <w:jc w:val="both"/>
              <w:rPr>
                <w:rFonts w:ascii="Century Gothic" w:eastAsia="Arial" w:hAnsi="Century Gothic" w:cs="Calibri"/>
              </w:rPr>
            </w:pPr>
          </w:p>
        </w:tc>
      </w:tr>
      <w:tr w:rsidR="002D218B" w:rsidRPr="00C9355C" w14:paraId="745AF36C" w14:textId="77777777" w:rsidTr="002D218B">
        <w:trPr>
          <w:trHeight w:val="567"/>
        </w:trPr>
        <w:tc>
          <w:tcPr>
            <w:tcW w:w="4510" w:type="dxa"/>
            <w:vAlign w:val="center"/>
          </w:tcPr>
          <w:p w14:paraId="596274A4"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 xml:space="preserve">Evening telephone number: </w:t>
            </w:r>
          </w:p>
        </w:tc>
        <w:tc>
          <w:tcPr>
            <w:tcW w:w="4506" w:type="dxa"/>
            <w:vMerge/>
          </w:tcPr>
          <w:p w14:paraId="3121AF9D" w14:textId="77777777" w:rsidR="002D218B" w:rsidRPr="00C9355C" w:rsidRDefault="002D218B" w:rsidP="00E91232">
            <w:pPr>
              <w:jc w:val="both"/>
              <w:rPr>
                <w:rFonts w:ascii="Century Gothic" w:eastAsia="Arial" w:hAnsi="Century Gothic" w:cs="Calibri"/>
              </w:rPr>
            </w:pPr>
          </w:p>
        </w:tc>
      </w:tr>
      <w:tr w:rsidR="002D218B" w:rsidRPr="00C9355C" w14:paraId="18511DC3" w14:textId="77777777" w:rsidTr="002D218B">
        <w:trPr>
          <w:trHeight w:val="567"/>
        </w:trPr>
        <w:tc>
          <w:tcPr>
            <w:tcW w:w="4510" w:type="dxa"/>
            <w:vAlign w:val="center"/>
          </w:tcPr>
          <w:p w14:paraId="60396AD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Email:</w:t>
            </w:r>
          </w:p>
        </w:tc>
        <w:tc>
          <w:tcPr>
            <w:tcW w:w="4506" w:type="dxa"/>
            <w:vAlign w:val="center"/>
          </w:tcPr>
          <w:p w14:paraId="15C3EC68"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Postcode:</w:t>
            </w:r>
          </w:p>
        </w:tc>
      </w:tr>
      <w:tr w:rsidR="002D218B" w:rsidRPr="00C9355C" w14:paraId="5082A9F1" w14:textId="77777777" w:rsidTr="002D218B">
        <w:trPr>
          <w:trHeight w:val="1701"/>
        </w:trPr>
        <w:tc>
          <w:tcPr>
            <w:tcW w:w="9016" w:type="dxa"/>
            <w:gridSpan w:val="2"/>
          </w:tcPr>
          <w:p w14:paraId="7AEF7C5B"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is your complaint concerning, and what action would you like the headteacher to take?</w:t>
            </w:r>
          </w:p>
        </w:tc>
      </w:tr>
      <w:tr w:rsidR="002D218B" w:rsidRPr="00C9355C" w14:paraId="044A413F" w14:textId="77777777" w:rsidTr="002D218B">
        <w:trPr>
          <w:trHeight w:val="1701"/>
        </w:trPr>
        <w:tc>
          <w:tcPr>
            <w:tcW w:w="9016" w:type="dxa"/>
            <w:gridSpan w:val="2"/>
          </w:tcPr>
          <w:p w14:paraId="3FBE583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When did you discuss your concern/complaint with the appropriate member of staff?</w:t>
            </w:r>
          </w:p>
        </w:tc>
      </w:tr>
      <w:tr w:rsidR="002D218B" w:rsidRPr="00C9355C" w14:paraId="6ACD9E32" w14:textId="77777777" w:rsidTr="002D218B">
        <w:trPr>
          <w:trHeight w:val="1701"/>
        </w:trPr>
        <w:tc>
          <w:tcPr>
            <w:tcW w:w="9016" w:type="dxa"/>
            <w:gridSpan w:val="2"/>
          </w:tcPr>
          <w:p w14:paraId="2FB5C183"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was the result of the discussion?</w:t>
            </w:r>
          </w:p>
        </w:tc>
      </w:tr>
      <w:tr w:rsidR="002D218B" w:rsidRPr="00C9355C" w14:paraId="53E8254E" w14:textId="77777777" w:rsidTr="002D218B">
        <w:trPr>
          <w:trHeight w:val="567"/>
        </w:trPr>
        <w:tc>
          <w:tcPr>
            <w:tcW w:w="4510" w:type="dxa"/>
            <w:vAlign w:val="center"/>
          </w:tcPr>
          <w:p w14:paraId="6D3ADBAC"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Signed:</w:t>
            </w:r>
          </w:p>
        </w:tc>
        <w:tc>
          <w:tcPr>
            <w:tcW w:w="4506" w:type="dxa"/>
            <w:vAlign w:val="center"/>
          </w:tcPr>
          <w:p w14:paraId="060A4AE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Date:</w:t>
            </w:r>
          </w:p>
        </w:tc>
      </w:tr>
    </w:tbl>
    <w:p w14:paraId="0BEC13AE" w14:textId="77777777" w:rsidR="002D218B" w:rsidRPr="00C9355C" w:rsidRDefault="002D218B" w:rsidP="00E91232">
      <w:pPr>
        <w:widowControl w:val="0"/>
        <w:autoSpaceDE w:val="0"/>
        <w:autoSpaceDN w:val="0"/>
        <w:adjustRightInd w:val="0"/>
        <w:spacing w:after="0" w:line="240" w:lineRule="auto"/>
        <w:jc w:val="both"/>
        <w:rPr>
          <w:rFonts w:ascii="Century Gothic" w:eastAsia="Arial" w:hAnsi="Century Gothic" w:cs="Calibri"/>
          <w:b/>
          <w:color w:val="000000"/>
        </w:rPr>
      </w:pPr>
    </w:p>
    <w:p w14:paraId="16E6B5AD" w14:textId="77777777" w:rsidR="00A23725" w:rsidRPr="00C9355C" w:rsidRDefault="00A23725" w:rsidP="00E91232">
      <w:pPr>
        <w:spacing w:after="0" w:line="240" w:lineRule="auto"/>
        <w:rPr>
          <w:rFonts w:ascii="Century Gothic" w:hAnsi="Century Gothic" w:cs="Calibri"/>
        </w:rPr>
      </w:pPr>
    </w:p>
    <w:p w14:paraId="2BD463B9" w14:textId="3C577679" w:rsidR="0016046D" w:rsidRPr="00C9355C" w:rsidRDefault="0016046D" w:rsidP="00E91232">
      <w:pPr>
        <w:spacing w:after="0" w:line="240" w:lineRule="auto"/>
        <w:jc w:val="center"/>
        <w:rPr>
          <w:rFonts w:ascii="Century Gothic" w:hAnsi="Century Gothic" w:cs="Calibri"/>
          <w:szCs w:val="32"/>
        </w:rPr>
      </w:pPr>
    </w:p>
    <w:sectPr w:rsidR="0016046D" w:rsidRPr="00C9355C" w:rsidSect="00372A0D">
      <w:headerReference w:type="default" r:id="rId12"/>
      <w:headerReference w:type="first" r:id="rId13"/>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5E5B44-15F4-47D3-AE88-42815A02D00F}"/>
    <w:embedBold r:id="rId2" w:fontKey="{C9D29566-A983-4E21-B823-FAF88AE85B4E}"/>
  </w:font>
  <w:font w:name="Tahoma">
    <w:panose1 w:val="020B0604030504040204"/>
    <w:charset w:val="00"/>
    <w:family w:val="swiss"/>
    <w:pitch w:val="variable"/>
    <w:sig w:usb0="E1002EFF" w:usb1="C000605B" w:usb2="00000029" w:usb3="00000000" w:csb0="000101FF" w:csb1="00000000"/>
    <w:embedRegular r:id="rId3" w:fontKey="{1D6E18B9-64A6-4167-A142-E4EB047AA4DD}"/>
  </w:font>
  <w:font w:name="Century Gothic">
    <w:panose1 w:val="020B0502020202020204"/>
    <w:charset w:val="00"/>
    <w:family w:val="swiss"/>
    <w:pitch w:val="variable"/>
    <w:sig w:usb0="00000287" w:usb1="00000000" w:usb2="00000000" w:usb3="00000000" w:csb0="0000009F" w:csb1="00000000"/>
    <w:embedRegular r:id="rId4" w:fontKey="{4282B896-3BA6-401E-BF2D-D3BE4AB2F9BD}"/>
    <w:embedBold r:id="rId5" w:fontKey="{76E8A418-F516-4B79-87D2-7D06930816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172C96" w:rsidRDefault="00172C96">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172C96" w:rsidRPr="00935945" w:rsidRDefault="00172C9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172C96" w:rsidRPr="00935945" w:rsidRDefault="00172C9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B59D" w14:textId="77777777" w:rsidR="00172C96" w:rsidRPr="00827A27" w:rsidRDefault="00172C96" w:rsidP="002D2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8"/>
  </w:num>
  <w:num w:numId="2">
    <w:abstractNumId w:val="3"/>
  </w:num>
  <w:num w:numId="3">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6"/>
  </w:num>
  <w:num w:numId="7">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
  </w:num>
  <w:num w:numId="9">
    <w:abstractNumId w:val="10"/>
  </w:num>
  <w:num w:numId="10">
    <w:abstractNumId w:val="7"/>
  </w:num>
  <w:num w:numId="11">
    <w:abstractNumId w:val="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5"/>
  </w:num>
  <w:num w:numId="14">
    <w:abstractNumId w:val="9"/>
  </w:num>
  <w:num w:numId="15">
    <w:abstractNumId w:val="1"/>
  </w:num>
  <w:num w:numId="1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675"/>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2A0D"/>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0AAB"/>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396F"/>
    <w:rsid w:val="00723DE9"/>
    <w:rsid w:val="00726056"/>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44A"/>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579"/>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3D2C"/>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355C"/>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3EC"/>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orm.education.gov.uk/en/AchieveForms/?form_uri=sandbox-publish://AF-Process-f1453496-7d8a-463f-9f33-1da2ac47ed76/AF-Stage-1e64d4cc-25fb-499a-a8d7-74e98203ac00/definition.json&amp;redirectlink=%2Fen&amp;cancelRedirectLink=%2Fe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3DA6D-31B2-4480-A8EB-A3ADD907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9</TotalTime>
  <Pages>24</Pages>
  <Words>5792</Words>
  <Characters>33020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cp:lastPrinted>2021-02-12T10:36:00Z</cp:lastPrinted>
  <dcterms:created xsi:type="dcterms:W3CDTF">2020-12-28T20:56:00Z</dcterms:created>
  <dcterms:modified xsi:type="dcterms:W3CDTF">2021-12-23T18:21:00Z</dcterms:modified>
</cp:coreProperties>
</file>