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Century Gothic" w:eastAsiaTheme="minorEastAsia" w:hAnsi="Century Gothic"/>
          <w:b/>
          <w:sz w:val="32"/>
          <w:lang w:val="en-US" w:eastAsia="ja-JP"/>
        </w:rPr>
        <w:id w:val="975337161"/>
        <w:docPartObj>
          <w:docPartGallery w:val="Cover Pages"/>
          <w:docPartUnique/>
        </w:docPartObj>
      </w:sdtPr>
      <w:sdtEndPr>
        <w:rPr>
          <w:rFonts w:eastAsiaTheme="minorHAnsi"/>
          <w:b w:val="0"/>
          <w:sz w:val="22"/>
          <w:lang w:val="en-GB" w:eastAsia="en-US"/>
        </w:rPr>
      </w:sdtEndPr>
      <w:sdtContent>
        <w:p w14:paraId="40C5E9E2" w14:textId="57596F57" w:rsidR="00ED2DAF" w:rsidRPr="00C02F10" w:rsidRDefault="00ED2DAF" w:rsidP="00322EF6">
          <w:pPr>
            <w:jc w:val="both"/>
            <w:rPr>
              <w:rFonts w:ascii="Century Gothic" w:eastAsiaTheme="minorEastAsia" w:hAnsi="Century Gothic"/>
              <w:b/>
              <w:sz w:val="32"/>
              <w:lang w:val="en-US" w:eastAsia="ja-JP"/>
            </w:rPr>
          </w:pPr>
        </w:p>
        <w:p w14:paraId="03AA5587" w14:textId="77777777" w:rsidR="00ED2DAF" w:rsidRPr="00C02F10" w:rsidRDefault="00ED2DAF" w:rsidP="00322EF6">
          <w:pPr>
            <w:spacing w:after="0" w:line="240" w:lineRule="auto"/>
            <w:jc w:val="both"/>
            <w:rPr>
              <w:rFonts w:ascii="Century Gothic" w:eastAsiaTheme="minorEastAsia" w:hAnsi="Century Gothic" w:cs="Calibri"/>
              <w:b/>
              <w:sz w:val="32"/>
              <w:lang w:val="en-US" w:eastAsia="ja-JP"/>
            </w:rPr>
          </w:pPr>
          <w:r w:rsidRPr="00C02F10">
            <w:rPr>
              <w:rFonts w:ascii="Century Gothic" w:eastAsiaTheme="minorEastAsia" w:hAnsi="Century Gothic" w:cs="Calibri"/>
              <w:b/>
              <w:noProof/>
              <w:sz w:val="32"/>
              <w:lang w:eastAsia="en-GB"/>
            </w:rPr>
            <w:drawing>
              <wp:inline distT="0" distB="0" distL="0" distR="0" wp14:anchorId="2435523C" wp14:editId="2CA092BA">
                <wp:extent cx="1090728" cy="90851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483BDCEC" w14:textId="77777777" w:rsidR="00ED2DAF" w:rsidRPr="00C02F10" w:rsidRDefault="00ED2DAF" w:rsidP="00322EF6">
          <w:pPr>
            <w:spacing w:after="0" w:line="240" w:lineRule="auto"/>
            <w:jc w:val="both"/>
            <w:rPr>
              <w:rFonts w:ascii="Century Gothic" w:eastAsiaTheme="minorEastAsia" w:hAnsi="Century Gothic" w:cs="Calibri"/>
              <w:b/>
              <w:sz w:val="32"/>
              <w:lang w:val="en-US" w:eastAsia="ja-JP"/>
            </w:rPr>
          </w:pPr>
        </w:p>
        <w:p w14:paraId="3B971C62" w14:textId="77777777" w:rsidR="00ED2DAF" w:rsidRPr="00C02F10" w:rsidRDefault="00ED2DAF"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C02F10">
            <w:rPr>
              <w:rFonts w:ascii="Century Gothic" w:eastAsiaTheme="majorEastAsia" w:hAnsi="Century Gothic" w:cs="Calibri"/>
              <w:bCs/>
              <w:color w:val="00B050"/>
              <w:sz w:val="72"/>
              <w:szCs w:val="72"/>
              <w:lang w:eastAsia="ja-JP"/>
            </w:rPr>
            <w:t>The Linden Centre</w:t>
          </w:r>
        </w:p>
        <w:p w14:paraId="2F289C7E" w14:textId="77777777" w:rsidR="00ED2DAF" w:rsidRPr="00C02F10" w:rsidRDefault="00ED2DAF" w:rsidP="00322EF6">
          <w:pPr>
            <w:spacing w:after="0" w:line="240" w:lineRule="auto"/>
            <w:jc w:val="center"/>
            <w:rPr>
              <w:rFonts w:ascii="Century Gothic" w:eastAsiaTheme="majorEastAsia" w:hAnsi="Century Gothic" w:cs="Calibri"/>
              <w:bCs/>
              <w:color w:val="7030A0"/>
              <w:sz w:val="20"/>
              <w:szCs w:val="20"/>
              <w:lang w:eastAsia="ja-JP"/>
            </w:rPr>
          </w:pPr>
        </w:p>
        <w:p w14:paraId="44084CCA" w14:textId="6EFD54E5" w:rsidR="00ED2DAF" w:rsidRPr="00C02F10" w:rsidRDefault="00ED2DAF" w:rsidP="001E7BAB">
          <w:pPr>
            <w:jc w:val="center"/>
            <w:rPr>
              <w:rFonts w:ascii="Century Gothic" w:eastAsiaTheme="majorEastAsia" w:hAnsi="Century Gothic" w:cs="Arial"/>
              <w:color w:val="000000" w:themeColor="text1"/>
              <w:sz w:val="72"/>
              <w:szCs w:val="72"/>
              <w:lang w:eastAsia="ja-JP"/>
            </w:rPr>
          </w:pPr>
          <w:r w:rsidRPr="00C02F10">
            <w:rPr>
              <w:rFonts w:ascii="Century Gothic" w:eastAsiaTheme="majorEastAsia" w:hAnsi="Century Gothic" w:cs="Arial"/>
              <w:color w:val="000000" w:themeColor="text1"/>
              <w:sz w:val="72"/>
              <w:szCs w:val="72"/>
              <w:lang w:eastAsia="ja-JP"/>
            </w:rPr>
            <w:t>Infection Control Policy</w:t>
          </w:r>
        </w:p>
        <w:p w14:paraId="0E55BCFD" w14:textId="79753779" w:rsidR="00CD0C78" w:rsidRPr="00C02F10" w:rsidRDefault="00CD0C78" w:rsidP="001E7BAB">
          <w:pPr>
            <w:jc w:val="center"/>
            <w:rPr>
              <w:rFonts w:ascii="Century Gothic" w:eastAsiaTheme="majorEastAsia" w:hAnsi="Century Gothic" w:cs="Arial"/>
              <w:color w:val="000000" w:themeColor="text1"/>
              <w:sz w:val="48"/>
              <w:szCs w:val="48"/>
              <w:lang w:eastAsia="ja-JP"/>
            </w:rPr>
          </w:pPr>
        </w:p>
        <w:p w14:paraId="198DDD76" w14:textId="310F57D0" w:rsidR="00ED2DAF" w:rsidRPr="00C02F10" w:rsidRDefault="00ED2DAF" w:rsidP="001E7BAB">
          <w:pPr>
            <w:jc w:val="center"/>
            <w:rPr>
              <w:rFonts w:ascii="Century Gothic" w:eastAsiaTheme="majorEastAsia" w:hAnsi="Century Gothic" w:cs="Arial"/>
              <w:color w:val="000000" w:themeColor="text1"/>
              <w:sz w:val="72"/>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C02F10" w:rsidRPr="00C02F10" w14:paraId="501C2041" w14:textId="77777777" w:rsidTr="00A54579">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AEB4E00" w14:textId="77777777" w:rsidR="00C02F10" w:rsidRPr="00C02F10" w:rsidRDefault="00C02F10" w:rsidP="00A54579">
                <w:pPr>
                  <w:rPr>
                    <w:rFonts w:ascii="Century Gothic" w:hAnsi="Century Gothic"/>
                  </w:rPr>
                </w:pPr>
                <w:r w:rsidRPr="00C02F10">
                  <w:rPr>
                    <w:rFonts w:ascii="Century Gothic" w:hAnsi="Century Gothic"/>
                  </w:rPr>
                  <w:t xml:space="preserve">Signed by: </w:t>
                </w:r>
              </w:p>
            </w:tc>
          </w:tr>
          <w:tr w:rsidR="00C02F10" w:rsidRPr="00C02F10" w14:paraId="7766A3B1" w14:textId="77777777" w:rsidTr="00A54579">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20E37AD" w14:textId="77777777" w:rsidR="00C02F10" w:rsidRPr="00C02F10" w:rsidRDefault="00C02F10" w:rsidP="00A54579">
                <w:pPr>
                  <w:rPr>
                    <w:rFonts w:ascii="Century Gothic" w:hAnsi="Century Gothic"/>
                  </w:rPr>
                </w:pPr>
              </w:p>
              <w:p w14:paraId="567ACE6C" w14:textId="77777777" w:rsidR="00C02F10" w:rsidRPr="00C02F10" w:rsidRDefault="00C02F10" w:rsidP="00A54579">
                <w:pPr>
                  <w:rPr>
                    <w:rFonts w:ascii="Century Gothic" w:hAnsi="Century Gothic"/>
                  </w:rPr>
                </w:pPr>
              </w:p>
              <w:p w14:paraId="404DF8A0" w14:textId="77777777" w:rsidR="00C02F10" w:rsidRPr="00C02F10" w:rsidRDefault="00C02F10" w:rsidP="00A54579">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A47E17A" w14:textId="77777777" w:rsidR="00C02F10" w:rsidRPr="00C02F10" w:rsidRDefault="00C02F10" w:rsidP="00A54579">
                <w:pPr>
                  <w:rPr>
                    <w:rFonts w:ascii="Century Gothic" w:hAnsi="Century Gothic"/>
                  </w:rPr>
                </w:pPr>
              </w:p>
              <w:p w14:paraId="02A1C683" w14:textId="77777777" w:rsidR="00C02F10" w:rsidRPr="00C02F10" w:rsidRDefault="00C02F10" w:rsidP="00A54579">
                <w:pPr>
                  <w:rPr>
                    <w:rFonts w:ascii="Century Gothic" w:hAnsi="Century Gothic"/>
                  </w:rPr>
                </w:pPr>
                <w:r w:rsidRPr="00C02F10">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349441E" w14:textId="77777777" w:rsidR="00C02F10" w:rsidRPr="00C02F10" w:rsidRDefault="00C02F10" w:rsidP="00A54579">
                <w:pPr>
                  <w:rPr>
                    <w:rFonts w:ascii="Century Gothic" w:hAnsi="Century Gothic"/>
                  </w:rPr>
                </w:pPr>
              </w:p>
              <w:p w14:paraId="7CC6F309" w14:textId="77777777" w:rsidR="00C02F10" w:rsidRPr="00C02F10" w:rsidRDefault="00C02F10" w:rsidP="00A54579">
                <w:pPr>
                  <w:rPr>
                    <w:rFonts w:ascii="Century Gothic" w:hAnsi="Century Gothic"/>
                  </w:rPr>
                </w:pPr>
                <w:r w:rsidRPr="00C02F10">
                  <w:rPr>
                    <w:rFonts w:ascii="Century Gothic" w:hAnsi="Century Gothic"/>
                  </w:rPr>
                  <w:t xml:space="preserve">Date: </w:t>
                </w:r>
              </w:p>
            </w:tc>
          </w:tr>
          <w:tr w:rsidR="00C02F10" w:rsidRPr="00C02F10" w14:paraId="2DF6DE89" w14:textId="77777777" w:rsidTr="00A54579">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7A2AE38" w14:textId="77777777" w:rsidR="00C02F10" w:rsidRPr="00C02F10" w:rsidRDefault="00C02F10" w:rsidP="00A54579">
                <w:pPr>
                  <w:rPr>
                    <w:rFonts w:ascii="Century Gothic" w:hAnsi="Century Gothic"/>
                  </w:rPr>
                </w:pPr>
              </w:p>
              <w:p w14:paraId="770269FD" w14:textId="77777777" w:rsidR="00C02F10" w:rsidRPr="00C02F10" w:rsidRDefault="00C02F10" w:rsidP="00A54579">
                <w:pPr>
                  <w:rPr>
                    <w:rFonts w:ascii="Century Gothic" w:hAnsi="Century Gothic"/>
                  </w:rPr>
                </w:pPr>
              </w:p>
              <w:p w14:paraId="32A91256" w14:textId="77777777" w:rsidR="00C02F10" w:rsidRPr="00C02F10" w:rsidRDefault="00C02F10" w:rsidP="00A54579">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B3137CC" w14:textId="77777777" w:rsidR="00C02F10" w:rsidRPr="00C02F10" w:rsidRDefault="00C02F10" w:rsidP="00A54579">
                <w:pPr>
                  <w:rPr>
                    <w:rFonts w:ascii="Century Gothic" w:hAnsi="Century Gothic"/>
                  </w:rPr>
                </w:pPr>
              </w:p>
              <w:p w14:paraId="4A365CAF" w14:textId="77777777" w:rsidR="00C02F10" w:rsidRPr="00C02F10" w:rsidRDefault="00C02F10" w:rsidP="00A54579">
                <w:pPr>
                  <w:rPr>
                    <w:rFonts w:ascii="Century Gothic" w:hAnsi="Century Gothic"/>
                  </w:rPr>
                </w:pPr>
                <w:r w:rsidRPr="00C02F10">
                  <w:rPr>
                    <w:rFonts w:ascii="Century Gothic" w:hAnsi="Century Gothic"/>
                  </w:rPr>
                  <w:t xml:space="preserve">Chair of Management Committee </w:t>
                </w:r>
              </w:p>
              <w:p w14:paraId="228E7BAB" w14:textId="77777777" w:rsidR="00C02F10" w:rsidRPr="00C02F10" w:rsidRDefault="00C02F10" w:rsidP="00A54579">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F2B1DA5" w14:textId="77777777" w:rsidR="00C02F10" w:rsidRPr="00C02F10" w:rsidRDefault="00C02F10" w:rsidP="00A54579">
                <w:pPr>
                  <w:rPr>
                    <w:rFonts w:ascii="Century Gothic" w:hAnsi="Century Gothic"/>
                  </w:rPr>
                </w:pPr>
              </w:p>
              <w:p w14:paraId="441D2A91" w14:textId="77777777" w:rsidR="00C02F10" w:rsidRPr="00C02F10" w:rsidRDefault="00C02F10" w:rsidP="00A54579">
                <w:pPr>
                  <w:rPr>
                    <w:rFonts w:ascii="Century Gothic" w:hAnsi="Century Gothic"/>
                  </w:rPr>
                </w:pPr>
                <w:r w:rsidRPr="00C02F10">
                  <w:rPr>
                    <w:rFonts w:ascii="Century Gothic" w:hAnsi="Century Gothic"/>
                  </w:rPr>
                  <w:t xml:space="preserve">Date </w:t>
                </w:r>
              </w:p>
            </w:tc>
          </w:tr>
        </w:tbl>
        <w:p w14:paraId="72C3E9C9" w14:textId="77777777" w:rsidR="00C02F10" w:rsidRPr="00C02F10" w:rsidRDefault="00C02F10" w:rsidP="00C02F10">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C02F10" w:rsidRPr="00C02F10" w14:paraId="6D7C9CC9" w14:textId="77777777" w:rsidTr="00A54579">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0ECB0D0" w14:textId="77777777" w:rsidR="00C02F10" w:rsidRPr="00C02F10" w:rsidRDefault="00C02F10" w:rsidP="00A54579">
                <w:pPr>
                  <w:rPr>
                    <w:rFonts w:ascii="Century Gothic" w:hAnsi="Century Gothic"/>
                  </w:rPr>
                </w:pPr>
              </w:p>
              <w:p w14:paraId="734811DF" w14:textId="77777777" w:rsidR="00C02F10" w:rsidRPr="00C02F10" w:rsidRDefault="00C02F10" w:rsidP="00A54579">
                <w:pPr>
                  <w:rPr>
                    <w:rFonts w:ascii="Century Gothic" w:hAnsi="Century Gothic"/>
                  </w:rPr>
                </w:pPr>
                <w:r w:rsidRPr="00C02F10">
                  <w:rPr>
                    <w:rFonts w:ascii="Century Gothic" w:hAnsi="Century Gothic"/>
                  </w:rPr>
                  <w:t>Last Updated</w:t>
                </w:r>
              </w:p>
              <w:p w14:paraId="2EE290F3" w14:textId="77777777" w:rsidR="00C02F10" w:rsidRPr="00C02F10" w:rsidRDefault="00C02F10" w:rsidP="00A54579">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4DF7459" w14:textId="77777777" w:rsidR="00C02F10" w:rsidRPr="00C02F10" w:rsidRDefault="00C02F10" w:rsidP="00A54579">
                <w:pPr>
                  <w:rPr>
                    <w:rFonts w:ascii="Century Gothic" w:hAnsi="Century Gothic"/>
                  </w:rPr>
                </w:pPr>
              </w:p>
              <w:p w14:paraId="4B7F4B67" w14:textId="7C77CE1E" w:rsidR="00C02F10" w:rsidRPr="00C02F10" w:rsidRDefault="00C02F10" w:rsidP="00A54579">
                <w:pPr>
                  <w:rPr>
                    <w:rFonts w:ascii="Century Gothic" w:hAnsi="Century Gothic"/>
                  </w:rPr>
                </w:pPr>
                <w:r w:rsidRPr="00C02F10">
                  <w:rPr>
                    <w:rFonts w:ascii="Century Gothic" w:hAnsi="Century Gothic"/>
                  </w:rPr>
                  <w:t>0</w:t>
                </w:r>
                <w:r w:rsidR="00C214A7">
                  <w:rPr>
                    <w:rFonts w:ascii="Century Gothic" w:hAnsi="Century Gothic"/>
                  </w:rPr>
                  <w:t>8</w:t>
                </w:r>
                <w:r w:rsidRPr="00C02F10">
                  <w:rPr>
                    <w:rFonts w:ascii="Century Gothic" w:hAnsi="Century Gothic"/>
                    <w:vertAlign w:val="superscript"/>
                  </w:rPr>
                  <w:t>th</w:t>
                </w:r>
                <w:r w:rsidRPr="00C02F10">
                  <w:rPr>
                    <w:rFonts w:ascii="Century Gothic" w:hAnsi="Century Gothic"/>
                  </w:rPr>
                  <w:t xml:space="preserve"> </w:t>
                </w:r>
                <w:r w:rsidR="00C214A7">
                  <w:rPr>
                    <w:rFonts w:ascii="Century Gothic" w:hAnsi="Century Gothic"/>
                  </w:rPr>
                  <w:t>February</w:t>
                </w:r>
                <w:r w:rsidRPr="00C02F10">
                  <w:rPr>
                    <w:rFonts w:ascii="Century Gothic" w:hAnsi="Century Gothic"/>
                  </w:rPr>
                  <w:t xml:space="preserve"> 2021</w:t>
                </w:r>
              </w:p>
            </w:tc>
          </w:tr>
          <w:tr w:rsidR="00C02F10" w:rsidRPr="00C02F10" w14:paraId="4CFACDC0" w14:textId="77777777" w:rsidTr="00A54579">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097BA36" w14:textId="77777777" w:rsidR="00C02F10" w:rsidRPr="00C02F10" w:rsidRDefault="00C02F10" w:rsidP="00A54579">
                <w:pPr>
                  <w:rPr>
                    <w:rFonts w:ascii="Century Gothic" w:hAnsi="Century Gothic"/>
                  </w:rPr>
                </w:pPr>
              </w:p>
              <w:p w14:paraId="37CF98BD" w14:textId="77777777" w:rsidR="00C02F10" w:rsidRPr="00C02F10" w:rsidRDefault="00C02F10" w:rsidP="00A54579">
                <w:pPr>
                  <w:rPr>
                    <w:rFonts w:ascii="Century Gothic" w:hAnsi="Century Gothic"/>
                  </w:rPr>
                </w:pPr>
                <w:r w:rsidRPr="00C02F10">
                  <w:rPr>
                    <w:rFonts w:ascii="Century Gothic" w:hAnsi="Century Gothic"/>
                  </w:rPr>
                  <w:t>Review Due:</w:t>
                </w:r>
              </w:p>
              <w:p w14:paraId="32234C73" w14:textId="77777777" w:rsidR="00C02F10" w:rsidRPr="00C02F10" w:rsidRDefault="00C02F10" w:rsidP="00A54579">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F389DB0" w14:textId="77777777" w:rsidR="00C02F10" w:rsidRPr="00C02F10" w:rsidRDefault="00C02F10" w:rsidP="00A54579">
                <w:pPr>
                  <w:rPr>
                    <w:rFonts w:ascii="Century Gothic" w:hAnsi="Century Gothic"/>
                  </w:rPr>
                </w:pPr>
              </w:p>
              <w:p w14:paraId="0A062E79" w14:textId="57225665" w:rsidR="00C02F10" w:rsidRPr="00C02F10" w:rsidRDefault="00C02F10" w:rsidP="00A54579">
                <w:pPr>
                  <w:rPr>
                    <w:rFonts w:ascii="Century Gothic" w:hAnsi="Century Gothic"/>
                  </w:rPr>
                </w:pPr>
                <w:r w:rsidRPr="00C02F10">
                  <w:rPr>
                    <w:rFonts w:ascii="Century Gothic" w:hAnsi="Century Gothic"/>
                  </w:rPr>
                  <w:t>0</w:t>
                </w:r>
                <w:r w:rsidR="00C214A7">
                  <w:rPr>
                    <w:rFonts w:ascii="Century Gothic" w:hAnsi="Century Gothic"/>
                  </w:rPr>
                  <w:t>8</w:t>
                </w:r>
                <w:r w:rsidRPr="00C02F10">
                  <w:rPr>
                    <w:rFonts w:ascii="Century Gothic" w:hAnsi="Century Gothic"/>
                    <w:vertAlign w:val="superscript"/>
                  </w:rPr>
                  <w:t>th</w:t>
                </w:r>
                <w:r w:rsidRPr="00C02F10">
                  <w:rPr>
                    <w:rFonts w:ascii="Century Gothic" w:hAnsi="Century Gothic"/>
                  </w:rPr>
                  <w:t xml:space="preserve"> </w:t>
                </w:r>
                <w:r w:rsidR="00C214A7">
                  <w:rPr>
                    <w:rFonts w:ascii="Century Gothic" w:hAnsi="Century Gothic"/>
                  </w:rPr>
                  <w:t>February</w:t>
                </w:r>
                <w:r w:rsidRPr="00C02F10">
                  <w:rPr>
                    <w:rFonts w:ascii="Century Gothic" w:hAnsi="Century Gothic"/>
                  </w:rPr>
                  <w:t xml:space="preserve"> 202</w:t>
                </w:r>
                <w:r w:rsidR="00C214A7">
                  <w:rPr>
                    <w:rFonts w:ascii="Century Gothic" w:hAnsi="Century Gothic"/>
                  </w:rPr>
                  <w:t>4</w:t>
                </w:r>
              </w:p>
              <w:p w14:paraId="2A31A104" w14:textId="77777777" w:rsidR="00C02F10" w:rsidRPr="00C02F10" w:rsidRDefault="00C02F10" w:rsidP="00A54579">
                <w:pPr>
                  <w:rPr>
                    <w:rFonts w:ascii="Century Gothic" w:hAnsi="Century Gothic"/>
                  </w:rPr>
                </w:pPr>
              </w:p>
            </w:tc>
          </w:tr>
        </w:tbl>
        <w:p w14:paraId="1FE9C82A" w14:textId="07AEDA91" w:rsidR="00ED2DAF" w:rsidRPr="00C02F10" w:rsidRDefault="00ED2DAF" w:rsidP="00322EF6">
          <w:pPr>
            <w:pStyle w:val="ListParagraph"/>
            <w:spacing w:before="120" w:after="120" w:line="320" w:lineRule="exact"/>
            <w:ind w:left="360"/>
            <w:jc w:val="both"/>
            <w:rPr>
              <w:rFonts w:ascii="Century Gothic" w:hAnsi="Century Gothic"/>
              <w:b/>
              <w:sz w:val="28"/>
            </w:rPr>
          </w:pPr>
        </w:p>
        <w:p w14:paraId="66B0B5A4" w14:textId="77777777" w:rsidR="00ED2DAF" w:rsidRPr="00C02F10" w:rsidRDefault="00ED2DAF" w:rsidP="00322EF6">
          <w:pPr>
            <w:pStyle w:val="ListParagraph"/>
            <w:spacing w:before="120" w:after="120" w:line="320" w:lineRule="exact"/>
            <w:ind w:left="360"/>
            <w:jc w:val="both"/>
            <w:rPr>
              <w:rFonts w:ascii="Century Gothic" w:hAnsi="Century Gothic"/>
              <w:b/>
              <w:sz w:val="28"/>
            </w:rPr>
          </w:pPr>
        </w:p>
        <w:p w14:paraId="63CDBFCF" w14:textId="009E6370" w:rsidR="00ED2DAF" w:rsidRPr="00C02F10" w:rsidRDefault="00ED2DAF">
          <w:pPr>
            <w:rPr>
              <w:rFonts w:ascii="Century Gothic" w:hAnsi="Century Gothic"/>
            </w:rPr>
          </w:pPr>
          <w:r w:rsidRPr="00C02F10">
            <w:rPr>
              <w:rFonts w:ascii="Century Gothic" w:hAnsi="Century Gothic"/>
            </w:rPr>
            <w:br w:type="page"/>
          </w:r>
        </w:p>
      </w:sdtContent>
    </w:sdt>
    <w:sdt>
      <w:sdtPr>
        <w:rPr>
          <w:rFonts w:ascii="Century Gothic" w:hAnsi="Century Gothic" w:cs="Arial"/>
          <w:b/>
          <w:sz w:val="32"/>
        </w:rPr>
        <w:id w:val="-1404449796"/>
        <w:docPartObj>
          <w:docPartGallery w:val="Table of Contents"/>
          <w:docPartUnique/>
        </w:docPartObj>
      </w:sdtPr>
      <w:sdtEndPr>
        <w:rPr>
          <w:b w:val="0"/>
          <w:szCs w:val="32"/>
        </w:rPr>
      </w:sdtEndPr>
      <w:sdtContent>
        <w:p w14:paraId="4E500E50" w14:textId="29C41E5E" w:rsidR="00ED2DAF" w:rsidRPr="00C02F10" w:rsidRDefault="00ED2DAF" w:rsidP="00A73EC9">
          <w:pPr>
            <w:pStyle w:val="ListParagraph"/>
            <w:spacing w:before="120" w:after="120"/>
            <w:ind w:left="360"/>
            <w:rPr>
              <w:rFonts w:ascii="Century Gothic" w:hAnsi="Century Gothic" w:cs="Arial"/>
              <w:b/>
              <w:sz w:val="32"/>
            </w:rPr>
          </w:pPr>
          <w:r w:rsidRPr="00C02F10">
            <w:rPr>
              <w:rFonts w:ascii="Century Gothic" w:hAnsi="Century Gothic" w:cs="Arial"/>
              <w:b/>
              <w:sz w:val="32"/>
            </w:rPr>
            <w:t>Contents:</w:t>
          </w:r>
        </w:p>
        <w:p w14:paraId="46431506" w14:textId="0D41C0C4" w:rsidR="00ED2DAF" w:rsidRPr="00C02F10" w:rsidRDefault="00ED2DAF">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r w:rsidRPr="00C02F10">
            <w:rPr>
              <w:rFonts w:ascii="Century Gothic" w:hAnsi="Century Gothic" w:cs="Arial"/>
              <w:sz w:val="32"/>
              <w:szCs w:val="32"/>
            </w:rPr>
            <w:fldChar w:fldCharType="begin"/>
          </w:r>
          <w:r w:rsidRPr="00C02F10">
            <w:rPr>
              <w:rFonts w:ascii="Century Gothic" w:hAnsi="Century Gothic" w:cs="Arial"/>
              <w:sz w:val="32"/>
              <w:szCs w:val="32"/>
            </w:rPr>
            <w:instrText xml:space="preserve"> TOC \h \z \t "Heading 1,1" </w:instrText>
          </w:r>
          <w:r w:rsidRPr="00C02F10">
            <w:rPr>
              <w:rFonts w:ascii="Century Gothic" w:hAnsi="Century Gothic" w:cs="Arial"/>
              <w:sz w:val="32"/>
              <w:szCs w:val="32"/>
            </w:rPr>
            <w:fldChar w:fldCharType="separate"/>
          </w:r>
          <w:hyperlink w:anchor="_Toc59390461" w:history="1">
            <w:r w:rsidRPr="00C02F10">
              <w:rPr>
                <w:rStyle w:val="Hyperlink"/>
                <w:rFonts w:ascii="Century Gothic" w:hAnsi="Century Gothic"/>
                <w:noProof/>
              </w:rPr>
              <w:t>1.</w:t>
            </w:r>
            <w:r w:rsidRPr="00C02F10">
              <w:rPr>
                <w:rFonts w:ascii="Century Gothic" w:eastAsiaTheme="minorEastAsia" w:hAnsi="Century Gothic" w:cstheme="minorBidi"/>
                <w:b w:val="0"/>
                <w:bCs w:val="0"/>
                <w:i w:val="0"/>
                <w:iCs w:val="0"/>
                <w:noProof/>
                <w:sz w:val="22"/>
                <w:szCs w:val="22"/>
                <w:lang w:eastAsia="en-GB"/>
              </w:rPr>
              <w:tab/>
            </w:r>
            <w:r w:rsidRPr="00C02F10">
              <w:rPr>
                <w:rStyle w:val="Hyperlink"/>
                <w:rFonts w:ascii="Century Gothic" w:hAnsi="Century Gothic"/>
                <w:noProof/>
              </w:rPr>
              <w:t>Legal framework</w:t>
            </w:r>
            <w:r w:rsidRPr="00C02F10">
              <w:rPr>
                <w:rFonts w:ascii="Century Gothic" w:hAnsi="Century Gothic"/>
                <w:noProof/>
                <w:webHidden/>
              </w:rPr>
              <w:tab/>
            </w:r>
            <w:r w:rsidRPr="00C02F10">
              <w:rPr>
                <w:rFonts w:ascii="Century Gothic" w:hAnsi="Century Gothic"/>
                <w:noProof/>
                <w:webHidden/>
              </w:rPr>
              <w:fldChar w:fldCharType="begin"/>
            </w:r>
            <w:r w:rsidRPr="00C02F10">
              <w:rPr>
                <w:rFonts w:ascii="Century Gothic" w:hAnsi="Century Gothic"/>
                <w:noProof/>
                <w:webHidden/>
              </w:rPr>
              <w:instrText xml:space="preserve"> PAGEREF _Toc59390461 \h </w:instrText>
            </w:r>
            <w:r w:rsidRPr="00C02F10">
              <w:rPr>
                <w:rFonts w:ascii="Century Gothic" w:hAnsi="Century Gothic"/>
                <w:noProof/>
                <w:webHidden/>
              </w:rPr>
            </w:r>
            <w:r w:rsidRPr="00C02F10">
              <w:rPr>
                <w:rFonts w:ascii="Century Gothic" w:hAnsi="Century Gothic"/>
                <w:noProof/>
                <w:webHidden/>
              </w:rPr>
              <w:fldChar w:fldCharType="separate"/>
            </w:r>
            <w:r w:rsidR="002556A8">
              <w:rPr>
                <w:rFonts w:ascii="Century Gothic" w:hAnsi="Century Gothic"/>
                <w:noProof/>
                <w:webHidden/>
              </w:rPr>
              <w:t>3</w:t>
            </w:r>
            <w:r w:rsidRPr="00C02F10">
              <w:rPr>
                <w:rFonts w:ascii="Century Gothic" w:hAnsi="Century Gothic"/>
                <w:noProof/>
                <w:webHidden/>
              </w:rPr>
              <w:fldChar w:fldCharType="end"/>
            </w:r>
          </w:hyperlink>
        </w:p>
        <w:p w14:paraId="168A5D33" w14:textId="6A216D20" w:rsidR="00ED2DAF" w:rsidRPr="00C02F10" w:rsidRDefault="00C214A7">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62" w:history="1">
            <w:r w:rsidR="00ED2DAF" w:rsidRPr="00C02F10">
              <w:rPr>
                <w:rStyle w:val="Hyperlink"/>
                <w:rFonts w:ascii="Century Gothic" w:hAnsi="Century Gothic"/>
                <w:noProof/>
              </w:rPr>
              <w:t>2.</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Ensuring a clean environment</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_Toc59390462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4</w:t>
            </w:r>
            <w:r w:rsidR="00ED2DAF" w:rsidRPr="00C02F10">
              <w:rPr>
                <w:rFonts w:ascii="Century Gothic" w:hAnsi="Century Gothic"/>
                <w:noProof/>
                <w:webHidden/>
              </w:rPr>
              <w:fldChar w:fldCharType="end"/>
            </w:r>
          </w:hyperlink>
        </w:p>
        <w:p w14:paraId="55263515" w14:textId="69CA8732" w:rsidR="00ED2DAF" w:rsidRPr="00C02F10" w:rsidRDefault="00C214A7">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63" w:history="1">
            <w:r w:rsidR="00ED2DAF" w:rsidRPr="00C02F10">
              <w:rPr>
                <w:rStyle w:val="Hyperlink"/>
                <w:rFonts w:ascii="Century Gothic" w:hAnsi="Century Gothic"/>
                <w:noProof/>
              </w:rPr>
              <w:t>3.</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Pupil immunisation</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_Toc59390463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6</w:t>
            </w:r>
            <w:r w:rsidR="00ED2DAF" w:rsidRPr="00C02F10">
              <w:rPr>
                <w:rFonts w:ascii="Century Gothic" w:hAnsi="Century Gothic"/>
                <w:noProof/>
                <w:webHidden/>
              </w:rPr>
              <w:fldChar w:fldCharType="end"/>
            </w:r>
          </w:hyperlink>
        </w:p>
        <w:p w14:paraId="35CF5260" w14:textId="45B14937" w:rsidR="00ED2DAF" w:rsidRPr="00C02F10" w:rsidRDefault="00C214A7">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64" w:history="1">
            <w:r w:rsidR="00ED2DAF" w:rsidRPr="00C02F10">
              <w:rPr>
                <w:rStyle w:val="Hyperlink"/>
                <w:rFonts w:ascii="Century Gothic" w:hAnsi="Century Gothic"/>
                <w:noProof/>
              </w:rPr>
              <w:t>4.</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Staff immunisation</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_Toc59390464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8</w:t>
            </w:r>
            <w:r w:rsidR="00ED2DAF" w:rsidRPr="00C02F10">
              <w:rPr>
                <w:rFonts w:ascii="Century Gothic" w:hAnsi="Century Gothic"/>
                <w:noProof/>
                <w:webHidden/>
              </w:rPr>
              <w:fldChar w:fldCharType="end"/>
            </w:r>
          </w:hyperlink>
        </w:p>
        <w:p w14:paraId="6D980E5B" w14:textId="263A0BBF" w:rsidR="00ED2DAF" w:rsidRPr="00C02F10" w:rsidRDefault="00C214A7">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65" w:history="1">
            <w:r w:rsidR="00ED2DAF" w:rsidRPr="00C02F10">
              <w:rPr>
                <w:rStyle w:val="Hyperlink"/>
                <w:rFonts w:ascii="Century Gothic" w:hAnsi="Century Gothic"/>
                <w:noProof/>
              </w:rPr>
              <w:t>5.</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Water-based activities</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_Toc59390465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8</w:t>
            </w:r>
            <w:r w:rsidR="00ED2DAF" w:rsidRPr="00C02F10">
              <w:rPr>
                <w:rFonts w:ascii="Century Gothic" w:hAnsi="Century Gothic"/>
                <w:noProof/>
                <w:webHidden/>
              </w:rPr>
              <w:fldChar w:fldCharType="end"/>
            </w:r>
          </w:hyperlink>
        </w:p>
        <w:p w14:paraId="7D6B9EF5" w14:textId="30F11BB9" w:rsidR="00ED2DAF" w:rsidRPr="00C02F10" w:rsidRDefault="00C214A7">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66" w:history="1">
            <w:r w:rsidR="00ED2DAF" w:rsidRPr="00C02F10">
              <w:rPr>
                <w:rStyle w:val="Hyperlink"/>
                <w:rFonts w:ascii="Century Gothic" w:hAnsi="Century Gothic"/>
                <w:noProof/>
              </w:rPr>
              <w:t>6.</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Preventing the spread of infection</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_Toc59390466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10</w:t>
            </w:r>
            <w:r w:rsidR="00ED2DAF" w:rsidRPr="00C02F10">
              <w:rPr>
                <w:rFonts w:ascii="Century Gothic" w:hAnsi="Century Gothic"/>
                <w:noProof/>
                <w:webHidden/>
              </w:rPr>
              <w:fldChar w:fldCharType="end"/>
            </w:r>
          </w:hyperlink>
        </w:p>
        <w:p w14:paraId="24BE1E68" w14:textId="0E4C0108" w:rsidR="00ED2DAF" w:rsidRPr="00C02F10" w:rsidRDefault="00C214A7">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67" w:history="1">
            <w:r w:rsidR="00ED2DAF" w:rsidRPr="00C02F10">
              <w:rPr>
                <w:rStyle w:val="Hyperlink"/>
                <w:rFonts w:ascii="Century Gothic" w:hAnsi="Century Gothic"/>
                <w:noProof/>
              </w:rPr>
              <w:t>7.</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Vulnerable pupils</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_Toc59390467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10</w:t>
            </w:r>
            <w:r w:rsidR="00ED2DAF" w:rsidRPr="00C02F10">
              <w:rPr>
                <w:rFonts w:ascii="Century Gothic" w:hAnsi="Century Gothic"/>
                <w:noProof/>
                <w:webHidden/>
              </w:rPr>
              <w:fldChar w:fldCharType="end"/>
            </w:r>
          </w:hyperlink>
        </w:p>
        <w:p w14:paraId="2CA149EF" w14:textId="14F2358F" w:rsidR="00ED2DAF" w:rsidRPr="00C02F10" w:rsidRDefault="00C214A7">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68" w:history="1">
            <w:r w:rsidR="00ED2DAF" w:rsidRPr="00C02F10">
              <w:rPr>
                <w:rStyle w:val="Hyperlink"/>
                <w:rFonts w:ascii="Century Gothic" w:hAnsi="Century Gothic"/>
                <w:noProof/>
              </w:rPr>
              <w:t>8.</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Procedures for unwell pupils/staff</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_Toc59390468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11</w:t>
            </w:r>
            <w:r w:rsidR="00ED2DAF" w:rsidRPr="00C02F10">
              <w:rPr>
                <w:rFonts w:ascii="Century Gothic" w:hAnsi="Century Gothic"/>
                <w:noProof/>
                <w:webHidden/>
              </w:rPr>
              <w:fldChar w:fldCharType="end"/>
            </w:r>
          </w:hyperlink>
        </w:p>
        <w:p w14:paraId="429E1A9C" w14:textId="59EBB0C5" w:rsidR="00ED2DAF" w:rsidRPr="00C02F10" w:rsidRDefault="00C214A7">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69" w:history="1">
            <w:r w:rsidR="00ED2DAF" w:rsidRPr="00C02F10">
              <w:rPr>
                <w:rStyle w:val="Hyperlink"/>
                <w:rFonts w:ascii="Century Gothic" w:hAnsi="Century Gothic"/>
                <w:noProof/>
              </w:rPr>
              <w:t>9.</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Exclusion</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_Toc59390469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13</w:t>
            </w:r>
            <w:r w:rsidR="00ED2DAF" w:rsidRPr="00C02F10">
              <w:rPr>
                <w:rFonts w:ascii="Century Gothic" w:hAnsi="Century Gothic"/>
                <w:noProof/>
                <w:webHidden/>
              </w:rPr>
              <w:fldChar w:fldCharType="end"/>
            </w:r>
          </w:hyperlink>
        </w:p>
        <w:p w14:paraId="466FA2C5" w14:textId="32A5CBC5" w:rsidR="00ED2DAF" w:rsidRPr="00C02F10" w:rsidRDefault="00C214A7">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70" w:history="1">
            <w:r w:rsidR="00ED2DAF" w:rsidRPr="00C02F10">
              <w:rPr>
                <w:rStyle w:val="Hyperlink"/>
                <w:rFonts w:ascii="Century Gothic" w:hAnsi="Century Gothic"/>
                <w:noProof/>
              </w:rPr>
              <w:t>10.</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Medication</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_Toc59390470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13</w:t>
            </w:r>
            <w:r w:rsidR="00ED2DAF" w:rsidRPr="00C02F10">
              <w:rPr>
                <w:rFonts w:ascii="Century Gothic" w:hAnsi="Century Gothic"/>
                <w:noProof/>
                <w:webHidden/>
              </w:rPr>
              <w:fldChar w:fldCharType="end"/>
            </w:r>
          </w:hyperlink>
        </w:p>
        <w:p w14:paraId="43C44013" w14:textId="5F1A21D4" w:rsidR="00ED2DAF" w:rsidRPr="00C02F10" w:rsidRDefault="00C214A7">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71" w:history="1">
            <w:r w:rsidR="00ED2DAF" w:rsidRPr="00C02F10">
              <w:rPr>
                <w:rStyle w:val="Hyperlink"/>
                <w:rFonts w:ascii="Century Gothic" w:hAnsi="Century Gothic"/>
                <w:noProof/>
              </w:rPr>
              <w:t>11.</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Outbreaks of infectious diseases</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_Toc59390471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14</w:t>
            </w:r>
            <w:r w:rsidR="00ED2DAF" w:rsidRPr="00C02F10">
              <w:rPr>
                <w:rFonts w:ascii="Century Gothic" w:hAnsi="Century Gothic"/>
                <w:noProof/>
                <w:webHidden/>
              </w:rPr>
              <w:fldChar w:fldCharType="end"/>
            </w:r>
          </w:hyperlink>
        </w:p>
        <w:p w14:paraId="5ADAF0F1" w14:textId="318F3183" w:rsidR="00ED2DAF" w:rsidRPr="00C02F10" w:rsidRDefault="00C214A7">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72" w:history="1">
            <w:r w:rsidR="00ED2DAF" w:rsidRPr="00C02F10">
              <w:rPr>
                <w:rStyle w:val="Hyperlink"/>
                <w:rFonts w:ascii="Century Gothic" w:hAnsi="Century Gothic"/>
                <w:noProof/>
              </w:rPr>
              <w:t>12.</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Pregnant staff members</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_Toc59390472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15</w:t>
            </w:r>
            <w:r w:rsidR="00ED2DAF" w:rsidRPr="00C02F10">
              <w:rPr>
                <w:rFonts w:ascii="Century Gothic" w:hAnsi="Century Gothic"/>
                <w:noProof/>
                <w:webHidden/>
              </w:rPr>
              <w:fldChar w:fldCharType="end"/>
            </w:r>
          </w:hyperlink>
        </w:p>
        <w:p w14:paraId="1C5A37CD" w14:textId="76AFA22D" w:rsidR="00ED2DAF" w:rsidRPr="00C02F10" w:rsidRDefault="00C214A7">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73" w:history="1">
            <w:r w:rsidR="00ED2DAF" w:rsidRPr="00C02F10">
              <w:rPr>
                <w:rStyle w:val="Hyperlink"/>
                <w:rFonts w:ascii="Century Gothic" w:hAnsi="Century Gothic"/>
                <w:noProof/>
              </w:rPr>
              <w:t>13.</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Staff handling food</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_Toc59390473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16</w:t>
            </w:r>
            <w:r w:rsidR="00ED2DAF" w:rsidRPr="00C02F10">
              <w:rPr>
                <w:rFonts w:ascii="Century Gothic" w:hAnsi="Century Gothic"/>
                <w:noProof/>
                <w:webHidden/>
              </w:rPr>
              <w:fldChar w:fldCharType="end"/>
            </w:r>
          </w:hyperlink>
        </w:p>
        <w:p w14:paraId="4C1B7CAD" w14:textId="149B3215" w:rsidR="00ED2DAF" w:rsidRPr="00C02F10" w:rsidRDefault="00C214A7">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74" w:history="1">
            <w:r w:rsidR="00ED2DAF" w:rsidRPr="00C02F10">
              <w:rPr>
                <w:rStyle w:val="Hyperlink"/>
                <w:rFonts w:ascii="Century Gothic" w:hAnsi="Century Gothic"/>
                <w:noProof/>
              </w:rPr>
              <w:t>14.</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Managing specific infectious diseases</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_Toc59390474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17</w:t>
            </w:r>
            <w:r w:rsidR="00ED2DAF" w:rsidRPr="00C02F10">
              <w:rPr>
                <w:rFonts w:ascii="Century Gothic" w:hAnsi="Century Gothic"/>
                <w:noProof/>
                <w:webHidden/>
              </w:rPr>
              <w:fldChar w:fldCharType="end"/>
            </w:r>
          </w:hyperlink>
        </w:p>
        <w:p w14:paraId="558AE472" w14:textId="5CE370EA" w:rsidR="00ED2DAF" w:rsidRPr="00C02F10" w:rsidRDefault="00C214A7">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75" w:history="1">
            <w:r w:rsidR="00ED2DAF" w:rsidRPr="00C02F10">
              <w:rPr>
                <w:rStyle w:val="Hyperlink"/>
                <w:rFonts w:ascii="Century Gothic" w:hAnsi="Century Gothic"/>
                <w:noProof/>
              </w:rPr>
              <w:t>15.</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Monitoring and review</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_Toc59390475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17</w:t>
            </w:r>
            <w:r w:rsidR="00ED2DAF" w:rsidRPr="00C02F10">
              <w:rPr>
                <w:rFonts w:ascii="Century Gothic" w:hAnsi="Century Gothic"/>
                <w:noProof/>
                <w:webHidden/>
              </w:rPr>
              <w:fldChar w:fldCharType="end"/>
            </w:r>
          </w:hyperlink>
        </w:p>
        <w:p w14:paraId="4C6ABCF5" w14:textId="03268AE4" w:rsidR="00ED2DAF" w:rsidRPr="00C02F10" w:rsidRDefault="00C214A7">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76" w:history="1">
            <w:r w:rsidR="00ED2DAF" w:rsidRPr="00C02F10">
              <w:rPr>
                <w:rStyle w:val="Hyperlink"/>
                <w:rFonts w:ascii="Century Gothic" w:hAnsi="Century Gothic"/>
                <w:noProof/>
              </w:rPr>
              <w:t>Appendix 1 - Infection Control During the Coronavirus (COVID-19) Pandemic</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_Toc59390476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0</w:t>
            </w:r>
            <w:r w:rsidR="00ED2DAF" w:rsidRPr="00C02F10">
              <w:rPr>
                <w:rFonts w:ascii="Century Gothic" w:hAnsi="Century Gothic"/>
                <w:noProof/>
                <w:webHidden/>
              </w:rPr>
              <w:fldChar w:fldCharType="end"/>
            </w:r>
          </w:hyperlink>
        </w:p>
        <w:p w14:paraId="35DFF126" w14:textId="55738846" w:rsidR="00ED2DAF" w:rsidRPr="00C02F10" w:rsidRDefault="00C214A7">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77" w:history="1">
            <w:r w:rsidR="00ED2DAF" w:rsidRPr="00C02F10">
              <w:rPr>
                <w:rStyle w:val="Hyperlink"/>
                <w:rFonts w:ascii="Century Gothic" w:hAnsi="Century Gothic"/>
                <w:noProof/>
              </w:rPr>
              <w:t>Statement of intent</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_Toc59390477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0</w:t>
            </w:r>
            <w:r w:rsidR="00ED2DAF" w:rsidRPr="00C02F10">
              <w:rPr>
                <w:rFonts w:ascii="Century Gothic" w:hAnsi="Century Gothic"/>
                <w:noProof/>
                <w:webHidden/>
              </w:rPr>
              <w:fldChar w:fldCharType="end"/>
            </w:r>
          </w:hyperlink>
        </w:p>
        <w:p w14:paraId="6B331917" w14:textId="45CFFDC5" w:rsidR="00ED2DAF" w:rsidRPr="00C02F10" w:rsidRDefault="00C214A7">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78" w:history="1">
            <w:r w:rsidR="00ED2DAF" w:rsidRPr="00C02F10">
              <w:rPr>
                <w:rStyle w:val="Hyperlink"/>
                <w:rFonts w:ascii="Century Gothic" w:hAnsi="Century Gothic"/>
                <w:noProof/>
              </w:rPr>
              <w:t>1.</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Legal framework</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_Toc59390478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0</w:t>
            </w:r>
            <w:r w:rsidR="00ED2DAF" w:rsidRPr="00C02F10">
              <w:rPr>
                <w:rFonts w:ascii="Century Gothic" w:hAnsi="Century Gothic"/>
                <w:noProof/>
                <w:webHidden/>
              </w:rPr>
              <w:fldChar w:fldCharType="end"/>
            </w:r>
          </w:hyperlink>
        </w:p>
        <w:p w14:paraId="225682D7" w14:textId="66EAB5D8" w:rsidR="00ED2DAF" w:rsidRPr="00C02F10" w:rsidRDefault="00C214A7">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79" w:history="1">
            <w:r w:rsidR="00ED2DAF" w:rsidRPr="00C02F10">
              <w:rPr>
                <w:rStyle w:val="Hyperlink"/>
                <w:rFonts w:ascii="Century Gothic" w:hAnsi="Century Gothic"/>
                <w:noProof/>
              </w:rPr>
              <w:t>2.</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Infection control measures</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_Toc59390479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1</w:t>
            </w:r>
            <w:r w:rsidR="00ED2DAF" w:rsidRPr="00C02F10">
              <w:rPr>
                <w:rFonts w:ascii="Century Gothic" w:hAnsi="Century Gothic"/>
                <w:noProof/>
                <w:webHidden/>
              </w:rPr>
              <w:fldChar w:fldCharType="end"/>
            </w:r>
          </w:hyperlink>
        </w:p>
        <w:p w14:paraId="6BE632C4" w14:textId="55E0EDC7" w:rsidR="00ED2DAF" w:rsidRPr="00C02F10" w:rsidRDefault="00C214A7">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80" w:history="1">
            <w:r w:rsidR="00ED2DAF" w:rsidRPr="00C02F10">
              <w:rPr>
                <w:rStyle w:val="Hyperlink"/>
                <w:rFonts w:ascii="Century Gothic" w:hAnsi="Century Gothic"/>
                <w:noProof/>
              </w:rPr>
              <w:t>3.</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Preventing the further spread of infection</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_Toc59390480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2</w:t>
            </w:r>
            <w:r w:rsidR="00ED2DAF" w:rsidRPr="00C02F10">
              <w:rPr>
                <w:rFonts w:ascii="Century Gothic" w:hAnsi="Century Gothic"/>
                <w:noProof/>
                <w:webHidden/>
              </w:rPr>
              <w:fldChar w:fldCharType="end"/>
            </w:r>
          </w:hyperlink>
        </w:p>
        <w:p w14:paraId="79368009" w14:textId="214E1CC3" w:rsidR="00ED2DAF" w:rsidRPr="00C02F10" w:rsidRDefault="00C214A7">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81" w:history="1">
            <w:r w:rsidR="00ED2DAF" w:rsidRPr="00C02F10">
              <w:rPr>
                <w:rStyle w:val="Hyperlink"/>
                <w:rFonts w:ascii="Century Gothic" w:hAnsi="Century Gothic"/>
                <w:noProof/>
              </w:rPr>
              <w:t>4.</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Testing</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_Toc59390481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5</w:t>
            </w:r>
            <w:r w:rsidR="00ED2DAF" w:rsidRPr="00C02F10">
              <w:rPr>
                <w:rFonts w:ascii="Century Gothic" w:hAnsi="Century Gothic"/>
                <w:noProof/>
                <w:webHidden/>
              </w:rPr>
              <w:fldChar w:fldCharType="end"/>
            </w:r>
          </w:hyperlink>
        </w:p>
        <w:p w14:paraId="3ADADCC5" w14:textId="6C40F4B6" w:rsidR="00ED2DAF" w:rsidRPr="00C02F10" w:rsidRDefault="00C214A7">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82" w:history="1">
            <w:r w:rsidR="00ED2DAF" w:rsidRPr="00C02F10">
              <w:rPr>
                <w:rStyle w:val="Hyperlink"/>
                <w:rFonts w:ascii="Century Gothic" w:hAnsi="Century Gothic"/>
                <w:noProof/>
              </w:rPr>
              <w:t>5.</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Local lockdowns</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_Toc59390482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7</w:t>
            </w:r>
            <w:r w:rsidR="00ED2DAF" w:rsidRPr="00C02F10">
              <w:rPr>
                <w:rFonts w:ascii="Century Gothic" w:hAnsi="Century Gothic"/>
                <w:noProof/>
                <w:webHidden/>
              </w:rPr>
              <w:fldChar w:fldCharType="end"/>
            </w:r>
          </w:hyperlink>
        </w:p>
        <w:p w14:paraId="79544303" w14:textId="6D6295A9" w:rsidR="00ED2DAF" w:rsidRPr="00C02F10" w:rsidRDefault="00C214A7">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83" w:history="1">
            <w:r w:rsidR="00ED2DAF" w:rsidRPr="00C02F10">
              <w:rPr>
                <w:rStyle w:val="Hyperlink"/>
                <w:rFonts w:ascii="Century Gothic" w:hAnsi="Century Gothic"/>
                <w:noProof/>
              </w:rPr>
              <w:t>6.</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Communication with parents</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_Toc59390483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7</w:t>
            </w:r>
            <w:r w:rsidR="00ED2DAF" w:rsidRPr="00C02F10">
              <w:rPr>
                <w:rFonts w:ascii="Century Gothic" w:hAnsi="Century Gothic"/>
                <w:noProof/>
                <w:webHidden/>
              </w:rPr>
              <w:fldChar w:fldCharType="end"/>
            </w:r>
          </w:hyperlink>
        </w:p>
        <w:p w14:paraId="309BB4F0" w14:textId="7C965117" w:rsidR="00ED2DAF" w:rsidRPr="00C02F10" w:rsidRDefault="00C214A7">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84" w:history="1">
            <w:r w:rsidR="00ED2DAF" w:rsidRPr="00C02F10">
              <w:rPr>
                <w:rStyle w:val="Hyperlink"/>
                <w:rFonts w:ascii="Century Gothic" w:hAnsi="Century Gothic"/>
                <w:noProof/>
              </w:rPr>
              <w:t>7.</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Pupils with SEND</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_Toc59390484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7</w:t>
            </w:r>
            <w:r w:rsidR="00ED2DAF" w:rsidRPr="00C02F10">
              <w:rPr>
                <w:rFonts w:ascii="Century Gothic" w:hAnsi="Century Gothic"/>
                <w:noProof/>
                <w:webHidden/>
              </w:rPr>
              <w:fldChar w:fldCharType="end"/>
            </w:r>
          </w:hyperlink>
        </w:p>
        <w:p w14:paraId="607935ED" w14:textId="18E364D7" w:rsidR="00ED2DAF" w:rsidRPr="00C02F10" w:rsidRDefault="00C214A7">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85" w:history="1">
            <w:r w:rsidR="00ED2DAF" w:rsidRPr="00C02F10">
              <w:rPr>
                <w:rStyle w:val="Hyperlink"/>
                <w:rFonts w:ascii="Century Gothic" w:hAnsi="Century Gothic"/>
                <w:noProof/>
              </w:rPr>
              <w:t>8.</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Monitoring and review</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_Toc59390485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7</w:t>
            </w:r>
            <w:r w:rsidR="00ED2DAF" w:rsidRPr="00C02F10">
              <w:rPr>
                <w:rFonts w:ascii="Century Gothic" w:hAnsi="Century Gothic"/>
                <w:noProof/>
                <w:webHidden/>
              </w:rPr>
              <w:fldChar w:fldCharType="end"/>
            </w:r>
          </w:hyperlink>
        </w:p>
        <w:p w14:paraId="25169DAA" w14:textId="2FBF05C1" w:rsidR="00ED2DAF" w:rsidRPr="00C02F10" w:rsidRDefault="00C214A7">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86" w:history="1">
            <w:r w:rsidR="00ED2DAF" w:rsidRPr="00C02F10">
              <w:rPr>
                <w:rStyle w:val="Hyperlink"/>
                <w:rFonts w:ascii="Century Gothic" w:hAnsi="Century Gothic"/>
                <w:noProof/>
              </w:rPr>
              <w:t>Appendix 2 - Managing Specific Infectious Diseases</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_Toc59390486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0</w:t>
            </w:r>
            <w:r w:rsidR="00ED2DAF" w:rsidRPr="00C02F10">
              <w:rPr>
                <w:rFonts w:ascii="Century Gothic" w:hAnsi="Century Gothic"/>
                <w:noProof/>
                <w:webHidden/>
              </w:rPr>
              <w:fldChar w:fldCharType="end"/>
            </w:r>
          </w:hyperlink>
        </w:p>
        <w:p w14:paraId="6FAB510E" w14:textId="6A92C875" w:rsidR="00ED2DAF" w:rsidRPr="00C02F10" w:rsidRDefault="00C214A7">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87" w:history="1">
            <w:r w:rsidR="00ED2DAF" w:rsidRPr="00C02F10">
              <w:rPr>
                <w:rStyle w:val="Hyperlink"/>
                <w:rFonts w:ascii="Century Gothic" w:hAnsi="Century Gothic"/>
                <w:noProof/>
              </w:rPr>
              <w:t>Appendix 3 - Infection Absence Periods</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_Toc59390487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0</w:t>
            </w:r>
            <w:r w:rsidR="00ED2DAF" w:rsidRPr="00C02F10">
              <w:rPr>
                <w:rFonts w:ascii="Century Gothic" w:hAnsi="Century Gothic"/>
                <w:noProof/>
                <w:webHidden/>
              </w:rPr>
              <w:fldChar w:fldCharType="end"/>
            </w:r>
          </w:hyperlink>
        </w:p>
        <w:p w14:paraId="1A517F2C" w14:textId="3EEF1198" w:rsidR="00ED2DAF" w:rsidRPr="00C02F10" w:rsidRDefault="00C214A7">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88" w:history="1">
            <w:r w:rsidR="00ED2DAF" w:rsidRPr="00C02F10">
              <w:rPr>
                <w:rStyle w:val="Hyperlink"/>
                <w:rFonts w:ascii="Century Gothic" w:hAnsi="Century Gothic"/>
                <w:noProof/>
              </w:rPr>
              <w:t>Appendix 4 - Diarrhoea and Vomiting Outbreak Action Checklist</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_Toc59390488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0</w:t>
            </w:r>
            <w:r w:rsidR="00ED2DAF" w:rsidRPr="00C02F10">
              <w:rPr>
                <w:rFonts w:ascii="Century Gothic" w:hAnsi="Century Gothic"/>
                <w:noProof/>
                <w:webHidden/>
              </w:rPr>
              <w:fldChar w:fldCharType="end"/>
            </w:r>
          </w:hyperlink>
        </w:p>
        <w:p w14:paraId="438882D7" w14:textId="55CC6DCA" w:rsidR="00ED2DAF" w:rsidRPr="00C02F10" w:rsidRDefault="00C214A7">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89" w:history="1">
            <w:r w:rsidR="00ED2DAF" w:rsidRPr="00C02F10">
              <w:rPr>
                <w:rStyle w:val="Hyperlink"/>
                <w:rFonts w:ascii="Century Gothic" w:hAnsi="Century Gothic"/>
                <w:noProof/>
              </w:rPr>
              <w:t>Appendix 5 - List of Notifiable Diseases</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_Toc59390489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2</w:t>
            </w:r>
            <w:r w:rsidR="00ED2DAF" w:rsidRPr="00C02F10">
              <w:rPr>
                <w:rFonts w:ascii="Century Gothic" w:hAnsi="Century Gothic"/>
                <w:noProof/>
                <w:webHidden/>
              </w:rPr>
              <w:fldChar w:fldCharType="end"/>
            </w:r>
          </w:hyperlink>
        </w:p>
        <w:p w14:paraId="3866A2F4" w14:textId="6710535C" w:rsidR="00A23725" w:rsidRPr="00C02F10" w:rsidRDefault="00ED2DAF" w:rsidP="00ED2DAF">
          <w:pPr>
            <w:spacing w:before="120" w:after="120" w:line="320" w:lineRule="exact"/>
            <w:rPr>
              <w:rFonts w:ascii="Century Gothic" w:hAnsi="Century Gothic" w:cs="Arial"/>
              <w:b/>
              <w:sz w:val="32"/>
            </w:rPr>
          </w:pPr>
          <w:r w:rsidRPr="00C02F10">
            <w:rPr>
              <w:rFonts w:ascii="Century Gothic" w:hAnsi="Century Gothic" w:cs="Arial"/>
              <w:sz w:val="32"/>
              <w:szCs w:val="32"/>
            </w:rPr>
            <w:lastRenderedPageBreak/>
            <w:fldChar w:fldCharType="end"/>
          </w:r>
        </w:p>
      </w:sdtContent>
    </w:sdt>
    <w:p w14:paraId="3C1B0A15" w14:textId="7DE3EB70" w:rsidR="00A23725" w:rsidRPr="00C02F10" w:rsidRDefault="00A23725" w:rsidP="00C02F10">
      <w:pPr>
        <w:rPr>
          <w:rFonts w:ascii="Century Gothic" w:hAnsi="Century Gothic" w:cstheme="minorHAnsi"/>
          <w:b/>
          <w:sz w:val="28"/>
        </w:rPr>
      </w:pPr>
      <w:bookmarkStart w:id="4" w:name="_Statement_of_Intent"/>
      <w:bookmarkStart w:id="5" w:name="_Statement_of_intent_1"/>
      <w:bookmarkStart w:id="6" w:name="statment"/>
      <w:bookmarkStart w:id="7" w:name="statement"/>
      <w:bookmarkEnd w:id="4"/>
      <w:bookmarkEnd w:id="5"/>
      <w:r w:rsidRPr="00C02F10">
        <w:rPr>
          <w:rFonts w:ascii="Century Gothic" w:hAnsi="Century Gothic" w:cstheme="minorHAnsi"/>
          <w:b/>
          <w:sz w:val="28"/>
        </w:rPr>
        <w:t xml:space="preserve">Statement of intent </w:t>
      </w:r>
    </w:p>
    <w:bookmarkEnd w:id="6"/>
    <w:bookmarkEnd w:id="7"/>
    <w:p w14:paraId="745EA2D0" w14:textId="3C1C4A94" w:rsidR="00110AFD" w:rsidRPr="00C02F10" w:rsidRDefault="00D94F8D" w:rsidP="004D4DC7">
      <w:pPr>
        <w:jc w:val="both"/>
        <w:rPr>
          <w:rFonts w:ascii="Century Gothic" w:hAnsi="Century Gothic"/>
        </w:rPr>
      </w:pPr>
      <w:r w:rsidRPr="00C02F10">
        <w:rPr>
          <w:rFonts w:ascii="Century Gothic" w:hAnsi="Century Gothic"/>
        </w:rPr>
        <w:t>I</w:t>
      </w:r>
      <w:r w:rsidR="00110AFD" w:rsidRPr="00C02F10">
        <w:rPr>
          <w:rFonts w:ascii="Century Gothic" w:hAnsi="Century Gothic"/>
        </w:rPr>
        <w:t xml:space="preserve">nfections </w:t>
      </w:r>
      <w:r w:rsidRPr="00C02F10">
        <w:rPr>
          <w:rFonts w:ascii="Century Gothic" w:hAnsi="Century Gothic"/>
        </w:rPr>
        <w:t xml:space="preserve">can easily </w:t>
      </w:r>
      <w:r w:rsidR="00110AFD" w:rsidRPr="00C02F10">
        <w:rPr>
          <w:rFonts w:ascii="Century Gothic" w:hAnsi="Century Gothic"/>
        </w:rPr>
        <w:t xml:space="preserve">spread </w:t>
      </w:r>
      <w:r w:rsidRPr="00C02F10">
        <w:rPr>
          <w:rFonts w:ascii="Century Gothic" w:hAnsi="Century Gothic"/>
        </w:rPr>
        <w:t xml:space="preserve">in a school </w:t>
      </w:r>
      <w:r w:rsidR="00110AFD" w:rsidRPr="00C02F10">
        <w:rPr>
          <w:rFonts w:ascii="Century Gothic" w:hAnsi="Century Gothic"/>
        </w:rPr>
        <w:t>due to:</w:t>
      </w:r>
    </w:p>
    <w:p w14:paraId="6D9907EF" w14:textId="77777777" w:rsidR="00110AFD" w:rsidRPr="00C02F10" w:rsidRDefault="00110AFD" w:rsidP="009A234A">
      <w:pPr>
        <w:pStyle w:val="ListParagraph"/>
        <w:numPr>
          <w:ilvl w:val="0"/>
          <w:numId w:val="8"/>
        </w:numPr>
        <w:jc w:val="both"/>
        <w:rPr>
          <w:rFonts w:ascii="Century Gothic" w:hAnsi="Century Gothic"/>
        </w:rPr>
      </w:pPr>
      <w:r w:rsidRPr="00C02F10">
        <w:rPr>
          <w:rFonts w:ascii="Century Gothic" w:hAnsi="Century Gothic"/>
        </w:rPr>
        <w:t>Pupils’ immature immune systems.</w:t>
      </w:r>
    </w:p>
    <w:p w14:paraId="22D25E20" w14:textId="77777777" w:rsidR="00110AFD" w:rsidRPr="00C02F10" w:rsidRDefault="00110AFD" w:rsidP="009A234A">
      <w:pPr>
        <w:pStyle w:val="ListParagraph"/>
        <w:numPr>
          <w:ilvl w:val="0"/>
          <w:numId w:val="8"/>
        </w:numPr>
        <w:jc w:val="both"/>
        <w:rPr>
          <w:rFonts w:ascii="Century Gothic" w:hAnsi="Century Gothic"/>
        </w:rPr>
      </w:pPr>
      <w:r w:rsidRPr="00C02F10">
        <w:rPr>
          <w:rFonts w:ascii="Century Gothic" w:hAnsi="Century Gothic"/>
        </w:rPr>
        <w:t>The close-contact nature of the environment.</w:t>
      </w:r>
    </w:p>
    <w:p w14:paraId="7B71C6AA" w14:textId="77777777" w:rsidR="00110AFD" w:rsidRPr="00C02F10" w:rsidRDefault="00110AFD" w:rsidP="009A234A">
      <w:pPr>
        <w:pStyle w:val="ListParagraph"/>
        <w:numPr>
          <w:ilvl w:val="0"/>
          <w:numId w:val="8"/>
        </w:numPr>
        <w:jc w:val="both"/>
        <w:rPr>
          <w:rFonts w:ascii="Century Gothic" w:hAnsi="Century Gothic"/>
        </w:rPr>
      </w:pPr>
      <w:r w:rsidRPr="00C02F10">
        <w:rPr>
          <w:rFonts w:ascii="Century Gothic" w:hAnsi="Century Gothic"/>
        </w:rPr>
        <w:t>Some pupils having not yet received full vaccinations.</w:t>
      </w:r>
    </w:p>
    <w:p w14:paraId="56DF6E2E" w14:textId="77777777" w:rsidR="00110AFD" w:rsidRPr="00C02F10" w:rsidRDefault="00110AFD" w:rsidP="009A234A">
      <w:pPr>
        <w:pStyle w:val="ListParagraph"/>
        <w:numPr>
          <w:ilvl w:val="0"/>
          <w:numId w:val="8"/>
        </w:numPr>
        <w:jc w:val="both"/>
        <w:rPr>
          <w:rFonts w:ascii="Century Gothic" w:hAnsi="Century Gothic"/>
        </w:rPr>
      </w:pPr>
      <w:r w:rsidRPr="00C02F10">
        <w:rPr>
          <w:rFonts w:ascii="Century Gothic" w:hAnsi="Century Gothic"/>
        </w:rPr>
        <w:t>Pupils’ poor understanding of good hygiene practices.</w:t>
      </w:r>
    </w:p>
    <w:p w14:paraId="5492AF74" w14:textId="77777777" w:rsidR="004D4DC7" w:rsidRPr="00C02F10" w:rsidRDefault="004D4DC7" w:rsidP="004D4DC7">
      <w:pPr>
        <w:jc w:val="both"/>
        <w:rPr>
          <w:rFonts w:ascii="Century Gothic" w:hAnsi="Century Gothic"/>
        </w:rPr>
      </w:pPr>
      <w:r w:rsidRPr="00C02F10">
        <w:rPr>
          <w:rFonts w:ascii="Century Gothic" w:hAnsi="Century Gothic"/>
        </w:rPr>
        <w:t>Infections commonly spread in the following ways:</w:t>
      </w:r>
    </w:p>
    <w:p w14:paraId="1A61DFB1" w14:textId="63AC428C" w:rsidR="004D4DC7" w:rsidRPr="00C02F10" w:rsidRDefault="004D4DC7" w:rsidP="009A234A">
      <w:pPr>
        <w:pStyle w:val="ListParagraph"/>
        <w:numPr>
          <w:ilvl w:val="0"/>
          <w:numId w:val="14"/>
        </w:numPr>
        <w:jc w:val="both"/>
        <w:rPr>
          <w:rFonts w:ascii="Century Gothic" w:hAnsi="Century Gothic"/>
          <w:bCs/>
        </w:rPr>
      </w:pPr>
      <w:r w:rsidRPr="00C02F10">
        <w:rPr>
          <w:rFonts w:ascii="Century Gothic" w:hAnsi="Century Gothic"/>
          <w:bCs/>
        </w:rPr>
        <w:t>Respiratory spread – contact with cough</w:t>
      </w:r>
      <w:r w:rsidR="00D94F8D" w:rsidRPr="00C02F10">
        <w:rPr>
          <w:rFonts w:ascii="Century Gothic" w:hAnsi="Century Gothic"/>
          <w:bCs/>
        </w:rPr>
        <w:t>s</w:t>
      </w:r>
      <w:r w:rsidRPr="00C02F10">
        <w:rPr>
          <w:rFonts w:ascii="Century Gothic" w:hAnsi="Century Gothic"/>
          <w:bCs/>
        </w:rPr>
        <w:t xml:space="preserve"> or other secretions from an infected person. </w:t>
      </w:r>
    </w:p>
    <w:p w14:paraId="37CF4804" w14:textId="4527CD85" w:rsidR="004D4DC7" w:rsidRPr="00C02F10" w:rsidRDefault="004D4DC7" w:rsidP="009A234A">
      <w:pPr>
        <w:pStyle w:val="ListParagraph"/>
        <w:numPr>
          <w:ilvl w:val="0"/>
          <w:numId w:val="14"/>
        </w:numPr>
        <w:jc w:val="both"/>
        <w:rPr>
          <w:rFonts w:ascii="Century Gothic" w:hAnsi="Century Gothic"/>
          <w:bCs/>
        </w:rPr>
      </w:pPr>
      <w:r w:rsidRPr="00C02F10">
        <w:rPr>
          <w:rFonts w:ascii="Century Gothic" w:hAnsi="Century Gothic"/>
          <w:bCs/>
        </w:rPr>
        <w:t xml:space="preserve">Direct contact spread – direct contact with the infecting organism, </w:t>
      </w:r>
      <w:r w:rsidR="002735E8" w:rsidRPr="00C02F10">
        <w:rPr>
          <w:rFonts w:ascii="Century Gothic" w:hAnsi="Century Gothic"/>
          <w:bCs/>
        </w:rPr>
        <w:t>e.g.,</w:t>
      </w:r>
      <w:r w:rsidRPr="00C02F10">
        <w:rPr>
          <w:rFonts w:ascii="Century Gothic" w:hAnsi="Century Gothic"/>
          <w:bCs/>
        </w:rPr>
        <w:t xml:space="preserve"> skin</w:t>
      </w:r>
      <w:r w:rsidR="00932A2F" w:rsidRPr="00C02F10">
        <w:rPr>
          <w:rFonts w:ascii="Century Gothic" w:hAnsi="Century Gothic"/>
          <w:bCs/>
        </w:rPr>
        <w:t>-on-skin</w:t>
      </w:r>
      <w:r w:rsidRPr="00C02F10">
        <w:rPr>
          <w:rFonts w:ascii="Century Gothic" w:hAnsi="Century Gothic"/>
          <w:bCs/>
        </w:rPr>
        <w:t xml:space="preserve"> contact during sports. </w:t>
      </w:r>
    </w:p>
    <w:p w14:paraId="260A9C91" w14:textId="1CD41C6B" w:rsidR="004D4DC7" w:rsidRPr="00C02F10" w:rsidRDefault="004D4DC7" w:rsidP="009A234A">
      <w:pPr>
        <w:pStyle w:val="ListParagraph"/>
        <w:numPr>
          <w:ilvl w:val="0"/>
          <w:numId w:val="14"/>
        </w:numPr>
        <w:jc w:val="both"/>
        <w:rPr>
          <w:rFonts w:ascii="Century Gothic" w:hAnsi="Century Gothic"/>
          <w:bCs/>
        </w:rPr>
      </w:pPr>
      <w:r w:rsidRPr="00C02F10">
        <w:rPr>
          <w:rFonts w:ascii="Century Gothic" w:hAnsi="Century Gothic"/>
          <w:bCs/>
        </w:rPr>
        <w:t>Gastrointestinal spread – contact with contaminated food or water</w:t>
      </w:r>
      <w:r w:rsidR="00932A2F" w:rsidRPr="00C02F10">
        <w:rPr>
          <w:rFonts w:ascii="Century Gothic" w:hAnsi="Century Gothic"/>
          <w:bCs/>
        </w:rPr>
        <w:t>,</w:t>
      </w:r>
      <w:r w:rsidRPr="00C02F10">
        <w:rPr>
          <w:rFonts w:ascii="Century Gothic" w:hAnsi="Century Gothic"/>
          <w:bCs/>
        </w:rPr>
        <w:t xml:space="preserve"> or contact with infected faeces or unwashed hands. </w:t>
      </w:r>
    </w:p>
    <w:p w14:paraId="00253BB9" w14:textId="77697480" w:rsidR="004D4DC7" w:rsidRPr="00C02F10" w:rsidRDefault="004D4DC7" w:rsidP="009A234A">
      <w:pPr>
        <w:pStyle w:val="ListParagraph"/>
        <w:numPr>
          <w:ilvl w:val="0"/>
          <w:numId w:val="14"/>
        </w:numPr>
        <w:jc w:val="both"/>
        <w:rPr>
          <w:rFonts w:ascii="Century Gothic" w:hAnsi="Century Gothic"/>
          <w:b/>
        </w:rPr>
      </w:pPr>
      <w:r w:rsidRPr="00C02F10">
        <w:rPr>
          <w:rFonts w:ascii="Century Gothic" w:hAnsi="Century Gothic"/>
          <w:bCs/>
        </w:rPr>
        <w:t xml:space="preserve">Blood borne virus spread – contact with infected blood or bodily fluids, </w:t>
      </w:r>
      <w:r w:rsidR="002735E8" w:rsidRPr="00C02F10">
        <w:rPr>
          <w:rFonts w:ascii="Century Gothic" w:hAnsi="Century Gothic"/>
          <w:bCs/>
        </w:rPr>
        <w:t>e.g.,</w:t>
      </w:r>
      <w:r w:rsidRPr="00C02F10">
        <w:rPr>
          <w:rFonts w:ascii="Century Gothic" w:hAnsi="Century Gothic"/>
          <w:bCs/>
        </w:rPr>
        <w:t xml:space="preserve"> via bites or used needles</w:t>
      </w:r>
      <w:r w:rsidRPr="00C02F10">
        <w:rPr>
          <w:rFonts w:ascii="Century Gothic" w:hAnsi="Century Gothic"/>
        </w:rPr>
        <w:t xml:space="preserve">. </w:t>
      </w:r>
    </w:p>
    <w:p w14:paraId="2F70E1E7" w14:textId="77777777" w:rsidR="00110AFD" w:rsidRPr="00C02F10" w:rsidRDefault="00110AFD" w:rsidP="004D4DC7">
      <w:pPr>
        <w:jc w:val="both"/>
        <w:rPr>
          <w:rFonts w:ascii="Century Gothic" w:hAnsi="Century Gothic"/>
        </w:rPr>
      </w:pPr>
      <w:r w:rsidRPr="00C02F10">
        <w:rPr>
          <w:rFonts w:ascii="Century Gothic" w:hAnsi="Century Gothic"/>
        </w:rPr>
        <w:t>We</w:t>
      </w:r>
      <w:r w:rsidRPr="00C02F10">
        <w:rPr>
          <w:rFonts w:ascii="Century Gothic" w:hAnsi="Century Gothic"/>
          <w:b/>
          <w:color w:val="5B9BD5" w:themeColor="accent5"/>
        </w:rPr>
        <w:t xml:space="preserve"> </w:t>
      </w:r>
      <w:r w:rsidRPr="00C02F10">
        <w:rPr>
          <w:rFonts w:ascii="Century Gothic" w:hAnsi="Century Gothic"/>
        </w:rPr>
        <w:t xml:space="preserve">actively prevent the spread of infection </w:t>
      </w:r>
      <w:r w:rsidR="004D4DC7" w:rsidRPr="00C02F10">
        <w:rPr>
          <w:rFonts w:ascii="Century Gothic" w:hAnsi="Century Gothic"/>
        </w:rPr>
        <w:t>via</w:t>
      </w:r>
      <w:r w:rsidRPr="00C02F10">
        <w:rPr>
          <w:rFonts w:ascii="Century Gothic" w:hAnsi="Century Gothic"/>
        </w:rPr>
        <w:t xml:space="preserve"> the following measures: </w:t>
      </w:r>
    </w:p>
    <w:p w14:paraId="7B069F96" w14:textId="77777777" w:rsidR="00110AFD" w:rsidRPr="00C02F10" w:rsidRDefault="00110AFD" w:rsidP="009A234A">
      <w:pPr>
        <w:pStyle w:val="ListParagraph"/>
        <w:numPr>
          <w:ilvl w:val="0"/>
          <w:numId w:val="9"/>
        </w:numPr>
        <w:jc w:val="both"/>
        <w:rPr>
          <w:rFonts w:ascii="Century Gothic" w:hAnsi="Century Gothic"/>
        </w:rPr>
      </w:pPr>
      <w:r w:rsidRPr="00C02F10">
        <w:rPr>
          <w:rFonts w:ascii="Century Gothic" w:hAnsi="Century Gothic"/>
        </w:rPr>
        <w:t>Maintaining high standards of personal hygiene and practice</w:t>
      </w:r>
    </w:p>
    <w:p w14:paraId="48252604" w14:textId="6FCC3AB3" w:rsidR="00A23725" w:rsidRPr="00C02F10" w:rsidRDefault="00110AFD" w:rsidP="009A234A">
      <w:pPr>
        <w:pStyle w:val="ListParagraph"/>
        <w:numPr>
          <w:ilvl w:val="0"/>
          <w:numId w:val="9"/>
        </w:numPr>
        <w:jc w:val="both"/>
        <w:rPr>
          <w:rFonts w:ascii="Century Gothic" w:hAnsi="Century Gothic"/>
        </w:rPr>
      </w:pPr>
      <w:r w:rsidRPr="00C02F10">
        <w:rPr>
          <w:rFonts w:ascii="Century Gothic" w:hAnsi="Century Gothic"/>
        </w:rPr>
        <w:t>Maintaining a clean environment</w:t>
      </w:r>
    </w:p>
    <w:p w14:paraId="08F4DE91" w14:textId="03CC0972" w:rsidR="00932A2F" w:rsidRPr="00C02F10" w:rsidRDefault="00932A2F" w:rsidP="009A234A">
      <w:pPr>
        <w:pStyle w:val="ListParagraph"/>
        <w:numPr>
          <w:ilvl w:val="0"/>
          <w:numId w:val="9"/>
        </w:numPr>
        <w:jc w:val="both"/>
        <w:rPr>
          <w:rFonts w:ascii="Century Gothic" w:hAnsi="Century Gothic"/>
        </w:rPr>
      </w:pPr>
      <w:r w:rsidRPr="00C02F10">
        <w:rPr>
          <w:rFonts w:ascii="Century Gothic" w:hAnsi="Century Gothic"/>
        </w:rPr>
        <w:t>Routine immunisation</w:t>
      </w:r>
      <w:r w:rsidR="006931E0" w:rsidRPr="00C02F10">
        <w:rPr>
          <w:rFonts w:ascii="Century Gothic" w:hAnsi="Century Gothic"/>
        </w:rPr>
        <w:t>s</w:t>
      </w:r>
    </w:p>
    <w:p w14:paraId="66130239" w14:textId="5FA65EE1" w:rsidR="00932A2F" w:rsidRPr="00C02F10" w:rsidRDefault="00932A2F" w:rsidP="009A234A">
      <w:pPr>
        <w:pStyle w:val="ListParagraph"/>
        <w:numPr>
          <w:ilvl w:val="0"/>
          <w:numId w:val="9"/>
        </w:numPr>
        <w:jc w:val="both"/>
        <w:rPr>
          <w:rFonts w:ascii="Century Gothic" w:hAnsi="Century Gothic"/>
        </w:rPr>
      </w:pPr>
      <w:r w:rsidRPr="00C02F10">
        <w:rPr>
          <w:rFonts w:ascii="Century Gothic" w:hAnsi="Century Gothic"/>
        </w:rPr>
        <w:t>Taking appropriate action when infection occurs</w:t>
      </w:r>
    </w:p>
    <w:p w14:paraId="54305047" w14:textId="09D0A653" w:rsidR="00A23725" w:rsidRPr="00C02F10" w:rsidRDefault="00110AFD" w:rsidP="004D4DC7">
      <w:pPr>
        <w:jc w:val="both"/>
        <w:rPr>
          <w:rFonts w:ascii="Century Gothic" w:hAnsi="Century Gothic"/>
        </w:rPr>
      </w:pPr>
      <w:r w:rsidRPr="00C02F10">
        <w:rPr>
          <w:rFonts w:ascii="Century Gothic" w:hAnsi="Century Gothic"/>
        </w:rPr>
        <w:t xml:space="preserve">This policy aims to help school staff prevent and manage infections in school. It is not intended to be used as a tool for diagnosing disease, but rather a series of procedures </w:t>
      </w:r>
      <w:r w:rsidR="00374AC0" w:rsidRPr="00C02F10">
        <w:rPr>
          <w:rFonts w:ascii="Century Gothic" w:hAnsi="Century Gothic"/>
        </w:rPr>
        <w:t>informing</w:t>
      </w:r>
      <w:r w:rsidRPr="00C02F10">
        <w:rPr>
          <w:rFonts w:ascii="Century Gothic" w:hAnsi="Century Gothic"/>
        </w:rPr>
        <w:t xml:space="preserve"> staff what steps to take to prevent infection and </w:t>
      </w:r>
      <w:r w:rsidR="00374AC0" w:rsidRPr="00C02F10">
        <w:rPr>
          <w:rFonts w:ascii="Century Gothic" w:hAnsi="Century Gothic"/>
        </w:rPr>
        <w:t>what</w:t>
      </w:r>
      <w:r w:rsidRPr="00C02F10">
        <w:rPr>
          <w:rFonts w:ascii="Century Gothic" w:hAnsi="Century Gothic"/>
        </w:rPr>
        <w:t xml:space="preserve"> action</w:t>
      </w:r>
      <w:r w:rsidR="00374AC0" w:rsidRPr="00C02F10">
        <w:rPr>
          <w:rFonts w:ascii="Century Gothic" w:hAnsi="Century Gothic"/>
        </w:rPr>
        <w:t>s to take</w:t>
      </w:r>
      <w:r w:rsidRPr="00C02F10">
        <w:rPr>
          <w:rFonts w:ascii="Century Gothic" w:hAnsi="Century Gothic"/>
        </w:rPr>
        <w:t xml:space="preserve"> when infection occurs. </w:t>
      </w:r>
    </w:p>
    <w:p w14:paraId="5C84920D" w14:textId="77777777" w:rsidR="004D4DC7" w:rsidRPr="00C02F10" w:rsidRDefault="004D4DC7" w:rsidP="00A23725">
      <w:pPr>
        <w:jc w:val="both"/>
        <w:rPr>
          <w:rFonts w:ascii="Century Gothic" w:hAnsi="Century Gothic"/>
        </w:rPr>
      </w:pPr>
    </w:p>
    <w:p w14:paraId="64E3E9E4" w14:textId="77777777" w:rsidR="004D4DC7" w:rsidRPr="00C02F10" w:rsidRDefault="004D4DC7" w:rsidP="00A23725">
      <w:pPr>
        <w:jc w:val="both"/>
        <w:rPr>
          <w:rFonts w:ascii="Century Gothic" w:hAnsi="Century Gothic"/>
        </w:rPr>
      </w:pPr>
    </w:p>
    <w:p w14:paraId="327A7342" w14:textId="77777777" w:rsidR="00A23725" w:rsidRPr="00C02F10" w:rsidRDefault="00A23725" w:rsidP="00A23725">
      <w:pPr>
        <w:jc w:val="both"/>
        <w:rPr>
          <w:rFonts w:ascii="Century Gothic" w:hAnsi="Century Gothic"/>
        </w:rPr>
      </w:pPr>
    </w:p>
    <w:p w14:paraId="1EA48AE3" w14:textId="77777777" w:rsidR="00A23725" w:rsidRPr="00C02F10" w:rsidRDefault="00A23725" w:rsidP="00A23725">
      <w:pPr>
        <w:jc w:val="both"/>
        <w:rPr>
          <w:rFonts w:ascii="Century Gothic" w:hAnsi="Century Gothic"/>
        </w:rPr>
        <w:sectPr w:rsidR="00A23725" w:rsidRPr="00C02F10" w:rsidSect="00873EED">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docGrid w:linePitch="360"/>
        </w:sectPr>
      </w:pPr>
    </w:p>
    <w:p w14:paraId="2970ED20" w14:textId="77777777" w:rsidR="00A23725" w:rsidRPr="00C02F10" w:rsidRDefault="00A23725" w:rsidP="00692E43">
      <w:pPr>
        <w:pStyle w:val="Heading10"/>
        <w:rPr>
          <w:rFonts w:ascii="Century Gothic" w:hAnsi="Century Gothic"/>
        </w:rPr>
      </w:pPr>
      <w:bookmarkStart w:id="8" w:name="_Legal_framework_1"/>
      <w:bookmarkStart w:id="9" w:name="_Toc59390461"/>
      <w:bookmarkEnd w:id="8"/>
      <w:r w:rsidRPr="00C02F10">
        <w:rPr>
          <w:rFonts w:ascii="Century Gothic" w:hAnsi="Century Gothic"/>
        </w:rPr>
        <w:lastRenderedPageBreak/>
        <w:t>Legal framework</w:t>
      </w:r>
      <w:bookmarkEnd w:id="9"/>
    </w:p>
    <w:p w14:paraId="6C45A31D" w14:textId="77777777" w:rsidR="00523C53" w:rsidRPr="00C02F10" w:rsidRDefault="00A23725" w:rsidP="00692E43">
      <w:pPr>
        <w:pStyle w:val="TSB-Level1Numbers"/>
        <w:rPr>
          <w:rFonts w:ascii="Century Gothic" w:hAnsi="Century Gothic"/>
        </w:rPr>
      </w:pPr>
      <w:r w:rsidRPr="00C02F10">
        <w:rPr>
          <w:rFonts w:ascii="Century Gothic" w:hAnsi="Century Gothic"/>
        </w:rPr>
        <w:t>This policy has due regard to legislation including, but not limited to, the following:</w:t>
      </w:r>
    </w:p>
    <w:p w14:paraId="468F7C1B" w14:textId="7810A376" w:rsidR="00523C53" w:rsidRPr="00C02F10" w:rsidRDefault="00402A00" w:rsidP="002D4B9A">
      <w:pPr>
        <w:pStyle w:val="TSB-PolicyBullets"/>
        <w:rPr>
          <w:rFonts w:ascii="Century Gothic" w:hAnsi="Century Gothic"/>
        </w:rPr>
      </w:pPr>
      <w:r w:rsidRPr="00C02F10">
        <w:rPr>
          <w:rFonts w:ascii="Century Gothic" w:hAnsi="Century Gothic"/>
        </w:rPr>
        <w:t xml:space="preserve">The </w:t>
      </w:r>
      <w:r w:rsidR="00523C53" w:rsidRPr="00C02F10">
        <w:rPr>
          <w:rFonts w:ascii="Century Gothic" w:hAnsi="Century Gothic"/>
        </w:rPr>
        <w:t xml:space="preserve">Control of Substances Hazardous to Health Regulations </w:t>
      </w:r>
      <w:r w:rsidR="00304C3D" w:rsidRPr="00C02F10">
        <w:rPr>
          <w:rFonts w:ascii="Century Gothic" w:hAnsi="Century Gothic"/>
        </w:rPr>
        <w:t xml:space="preserve">(COSHH) </w:t>
      </w:r>
      <w:r w:rsidR="00523C53" w:rsidRPr="00C02F10">
        <w:rPr>
          <w:rFonts w:ascii="Century Gothic" w:hAnsi="Century Gothic"/>
        </w:rPr>
        <w:t>2002 (amended 2004)</w:t>
      </w:r>
    </w:p>
    <w:p w14:paraId="0998F94B" w14:textId="6E04A441" w:rsidR="00523C53" w:rsidRPr="00C02F10" w:rsidRDefault="00523C53" w:rsidP="002D4B9A">
      <w:pPr>
        <w:pStyle w:val="TSB-PolicyBullets"/>
        <w:rPr>
          <w:rFonts w:ascii="Century Gothic" w:hAnsi="Century Gothic"/>
        </w:rPr>
      </w:pPr>
      <w:r w:rsidRPr="00C02F10">
        <w:rPr>
          <w:rFonts w:ascii="Century Gothic" w:hAnsi="Century Gothic"/>
        </w:rPr>
        <w:t>Health and Safety at Work etc. Act 1974</w:t>
      </w:r>
    </w:p>
    <w:p w14:paraId="431E3618" w14:textId="4E405F6A" w:rsidR="005E0E74" w:rsidRPr="00C02F10" w:rsidRDefault="005E0E74" w:rsidP="002D4B9A">
      <w:pPr>
        <w:pStyle w:val="TSB-PolicyBullets"/>
        <w:rPr>
          <w:rFonts w:ascii="Century Gothic" w:hAnsi="Century Gothic"/>
        </w:rPr>
      </w:pPr>
      <w:r w:rsidRPr="00C02F10">
        <w:rPr>
          <w:rFonts w:ascii="Century Gothic" w:hAnsi="Century Gothic"/>
        </w:rPr>
        <w:t>The Management of Health and Safety at Work Regulations 1999</w:t>
      </w:r>
    </w:p>
    <w:p w14:paraId="16993529" w14:textId="4B86661D" w:rsidR="005E0E74" w:rsidRPr="00C02F10" w:rsidRDefault="005E0E74" w:rsidP="002D4B9A">
      <w:pPr>
        <w:pStyle w:val="TSB-PolicyBullets"/>
        <w:rPr>
          <w:rFonts w:ascii="Century Gothic" w:hAnsi="Century Gothic"/>
        </w:rPr>
      </w:pPr>
      <w:r w:rsidRPr="00C02F10">
        <w:rPr>
          <w:rFonts w:ascii="Century Gothic" w:hAnsi="Century Gothic"/>
        </w:rPr>
        <w:t>The Reporting of Injuries, Diseases and Dangerous Occurrences Regulations</w:t>
      </w:r>
      <w:r w:rsidR="00304C3D" w:rsidRPr="00C02F10">
        <w:rPr>
          <w:rFonts w:ascii="Century Gothic" w:hAnsi="Century Gothic"/>
        </w:rPr>
        <w:t xml:space="preserve"> (RIDDOR)</w:t>
      </w:r>
      <w:r w:rsidRPr="00C02F10">
        <w:rPr>
          <w:rFonts w:ascii="Century Gothic" w:hAnsi="Century Gothic"/>
        </w:rPr>
        <w:t xml:space="preserve"> 2013</w:t>
      </w:r>
    </w:p>
    <w:p w14:paraId="4CA071C9" w14:textId="2A12108A" w:rsidR="00523C53" w:rsidRPr="00C02F10" w:rsidRDefault="00932A2F" w:rsidP="002D4B9A">
      <w:pPr>
        <w:pStyle w:val="TSB-PolicyBullets"/>
        <w:rPr>
          <w:rFonts w:ascii="Century Gothic" w:hAnsi="Century Gothic"/>
        </w:rPr>
      </w:pPr>
      <w:r w:rsidRPr="00C02F10">
        <w:rPr>
          <w:rFonts w:ascii="Century Gothic" w:hAnsi="Century Gothic"/>
        </w:rPr>
        <w:t xml:space="preserve">The </w:t>
      </w:r>
      <w:r w:rsidR="00523C53" w:rsidRPr="00C02F10">
        <w:rPr>
          <w:rFonts w:ascii="Century Gothic" w:hAnsi="Century Gothic"/>
        </w:rPr>
        <w:t>Health Protection (Notification) Regulations 2010</w:t>
      </w:r>
    </w:p>
    <w:p w14:paraId="423A070F" w14:textId="77777777" w:rsidR="00A23725" w:rsidRPr="00C02F10" w:rsidRDefault="00523C53" w:rsidP="00692E43">
      <w:pPr>
        <w:pStyle w:val="TSB-Level1Numbers"/>
        <w:rPr>
          <w:rFonts w:ascii="Century Gothic" w:hAnsi="Century Gothic"/>
        </w:rPr>
      </w:pPr>
      <w:r w:rsidRPr="00C02F10">
        <w:rPr>
          <w:rFonts w:ascii="Century Gothic" w:hAnsi="Century Gothic"/>
        </w:rPr>
        <w:t>This policy has due regard to statutory guidance including, but not limited to, the following</w:t>
      </w:r>
      <w:r w:rsidR="00A23725" w:rsidRPr="00C02F10">
        <w:rPr>
          <w:rFonts w:ascii="Century Gothic" w:hAnsi="Century Gothic"/>
        </w:rPr>
        <w:t xml:space="preserve"> </w:t>
      </w:r>
    </w:p>
    <w:p w14:paraId="56B258E1" w14:textId="5FD944DA" w:rsidR="005E0E74" w:rsidRPr="00C02F10" w:rsidRDefault="00110AFD" w:rsidP="002D4B9A">
      <w:pPr>
        <w:pStyle w:val="TSB-PolicyBullets"/>
        <w:rPr>
          <w:rFonts w:ascii="Century Gothic" w:hAnsi="Century Gothic"/>
        </w:rPr>
      </w:pPr>
      <w:r w:rsidRPr="00C02F10">
        <w:rPr>
          <w:rFonts w:ascii="Century Gothic" w:hAnsi="Century Gothic"/>
        </w:rPr>
        <w:t xml:space="preserve">Public Health England </w:t>
      </w:r>
      <w:r w:rsidR="000F178A" w:rsidRPr="00C02F10">
        <w:rPr>
          <w:rFonts w:ascii="Century Gothic" w:hAnsi="Century Gothic"/>
        </w:rPr>
        <w:t xml:space="preserve">(PHE) </w:t>
      </w:r>
      <w:r w:rsidRPr="00C02F10">
        <w:rPr>
          <w:rFonts w:ascii="Century Gothic" w:hAnsi="Century Gothic"/>
        </w:rPr>
        <w:t>(201</w:t>
      </w:r>
      <w:r w:rsidR="000D5D02" w:rsidRPr="00C02F10">
        <w:rPr>
          <w:rFonts w:ascii="Century Gothic" w:hAnsi="Century Gothic"/>
        </w:rPr>
        <w:t>9</w:t>
      </w:r>
      <w:r w:rsidRPr="00C02F10">
        <w:rPr>
          <w:rFonts w:ascii="Century Gothic" w:hAnsi="Century Gothic"/>
        </w:rPr>
        <w:t>) ‘Health protection in schools and other childcare facilities’</w:t>
      </w:r>
    </w:p>
    <w:p w14:paraId="472D9886" w14:textId="4356095F" w:rsidR="00110AFD" w:rsidRPr="00C02F10" w:rsidRDefault="005E0E74" w:rsidP="002D4B9A">
      <w:pPr>
        <w:pStyle w:val="TSB-PolicyBullets"/>
        <w:rPr>
          <w:rFonts w:ascii="Century Gothic" w:hAnsi="Century Gothic"/>
        </w:rPr>
      </w:pPr>
      <w:r w:rsidRPr="00C02F10">
        <w:rPr>
          <w:rFonts w:ascii="Century Gothic" w:hAnsi="Century Gothic"/>
        </w:rPr>
        <w:t>DfE (2015) ‘Supporting pupils at school with medical conditions’</w:t>
      </w:r>
    </w:p>
    <w:p w14:paraId="3B4130DC" w14:textId="3D11AF56" w:rsidR="00A23725" w:rsidRPr="00C02F10" w:rsidRDefault="00A23725" w:rsidP="00692E43">
      <w:pPr>
        <w:pStyle w:val="TSB-Level1Numbers"/>
        <w:rPr>
          <w:rFonts w:ascii="Century Gothic" w:hAnsi="Century Gothic"/>
        </w:rPr>
      </w:pPr>
      <w:r w:rsidRPr="00C02F10">
        <w:rPr>
          <w:rFonts w:ascii="Century Gothic" w:hAnsi="Century Gothic"/>
        </w:rPr>
        <w:t>This policy operates in conjunction with the following school policies</w:t>
      </w:r>
      <w:r w:rsidR="00466388" w:rsidRPr="00C02F10">
        <w:rPr>
          <w:rFonts w:ascii="Century Gothic" w:hAnsi="Century Gothic"/>
        </w:rPr>
        <w:t xml:space="preserve"> and documents</w:t>
      </w:r>
      <w:r w:rsidRPr="00C02F10">
        <w:rPr>
          <w:rFonts w:ascii="Century Gothic" w:hAnsi="Century Gothic"/>
        </w:rPr>
        <w:t>:</w:t>
      </w:r>
    </w:p>
    <w:p w14:paraId="4EFC3C24" w14:textId="77777777" w:rsidR="00110AFD" w:rsidRPr="00C02F10" w:rsidRDefault="00110AFD" w:rsidP="002D4B9A">
      <w:pPr>
        <w:pStyle w:val="TSB-PolicyBullets"/>
        <w:rPr>
          <w:rFonts w:ascii="Century Gothic" w:hAnsi="Century Gothic"/>
        </w:rPr>
      </w:pPr>
      <w:bookmarkStart w:id="10" w:name="Subsection2"/>
      <w:r w:rsidRPr="00C02F10">
        <w:rPr>
          <w:rFonts w:ascii="Century Gothic" w:hAnsi="Century Gothic"/>
        </w:rPr>
        <w:t>Health and Safety Policy</w:t>
      </w:r>
    </w:p>
    <w:p w14:paraId="3D9C1136" w14:textId="77777777" w:rsidR="00110AFD" w:rsidRPr="00C02F10" w:rsidRDefault="00110AFD" w:rsidP="002D4B9A">
      <w:pPr>
        <w:pStyle w:val="TSB-PolicyBullets"/>
        <w:rPr>
          <w:rFonts w:ascii="Century Gothic" w:hAnsi="Century Gothic"/>
        </w:rPr>
      </w:pPr>
      <w:r w:rsidRPr="00C02F10">
        <w:rPr>
          <w:rFonts w:ascii="Century Gothic" w:hAnsi="Century Gothic"/>
        </w:rPr>
        <w:t xml:space="preserve">Supporting Pupils with Medical Conditions Policy </w:t>
      </w:r>
    </w:p>
    <w:p w14:paraId="274D202E" w14:textId="77777777" w:rsidR="00110AFD" w:rsidRPr="00C02F10" w:rsidRDefault="00110AFD" w:rsidP="002D4B9A">
      <w:pPr>
        <w:pStyle w:val="TSB-PolicyBullets"/>
        <w:rPr>
          <w:rFonts w:ascii="Century Gothic" w:hAnsi="Century Gothic"/>
        </w:rPr>
      </w:pPr>
      <w:r w:rsidRPr="00C02F10">
        <w:rPr>
          <w:rFonts w:ascii="Century Gothic" w:hAnsi="Century Gothic"/>
        </w:rPr>
        <w:t>Administering Medication Policy</w:t>
      </w:r>
    </w:p>
    <w:p w14:paraId="54D85D33" w14:textId="77777777" w:rsidR="00110AFD" w:rsidRPr="00C02F10" w:rsidRDefault="00110AFD" w:rsidP="002D4B9A">
      <w:pPr>
        <w:pStyle w:val="TSB-PolicyBullets"/>
        <w:rPr>
          <w:rFonts w:ascii="Century Gothic" w:hAnsi="Century Gothic"/>
        </w:rPr>
      </w:pPr>
      <w:r w:rsidRPr="00C02F10">
        <w:rPr>
          <w:rFonts w:ascii="Century Gothic" w:hAnsi="Century Gothic"/>
        </w:rPr>
        <w:t>Animals in School Policy</w:t>
      </w:r>
    </w:p>
    <w:p w14:paraId="0B7C5B3A" w14:textId="77777777" w:rsidR="00110AFD" w:rsidRPr="00C02F10" w:rsidRDefault="00110AFD" w:rsidP="002D4B9A">
      <w:pPr>
        <w:pStyle w:val="TSB-PolicyBullets"/>
        <w:rPr>
          <w:rFonts w:ascii="Century Gothic" w:hAnsi="Century Gothic"/>
        </w:rPr>
      </w:pPr>
      <w:r w:rsidRPr="00C02F10">
        <w:rPr>
          <w:rFonts w:ascii="Century Gothic" w:hAnsi="Century Gothic"/>
        </w:rPr>
        <w:t>First Aid Policy</w:t>
      </w:r>
    </w:p>
    <w:p w14:paraId="07051993" w14:textId="50E1304F" w:rsidR="00932A2F" w:rsidRPr="00C02F10" w:rsidRDefault="00932A2F" w:rsidP="002D4B9A">
      <w:pPr>
        <w:pStyle w:val="TSB-PolicyBullets"/>
        <w:rPr>
          <w:rFonts w:ascii="Century Gothic" w:hAnsi="Century Gothic"/>
        </w:rPr>
      </w:pPr>
      <w:r w:rsidRPr="00C02F10">
        <w:rPr>
          <w:rFonts w:ascii="Century Gothic" w:hAnsi="Century Gothic"/>
        </w:rPr>
        <w:t>Sharps Policy</w:t>
      </w:r>
    </w:p>
    <w:p w14:paraId="6A0724A8" w14:textId="72A5F569" w:rsidR="005E0E74" w:rsidRPr="00C02F10" w:rsidRDefault="005E0E74" w:rsidP="002D4B9A">
      <w:pPr>
        <w:pStyle w:val="TSB-PolicyBullets"/>
        <w:rPr>
          <w:rFonts w:ascii="Century Gothic" w:hAnsi="Century Gothic"/>
        </w:rPr>
      </w:pPr>
      <w:r w:rsidRPr="00C02F10">
        <w:rPr>
          <w:rFonts w:ascii="Century Gothic" w:hAnsi="Century Gothic"/>
        </w:rPr>
        <w:t>Head Lice Policy</w:t>
      </w:r>
    </w:p>
    <w:p w14:paraId="59559316" w14:textId="1FDE4C4F" w:rsidR="00466388" w:rsidRPr="00C02F10" w:rsidRDefault="00466388" w:rsidP="002D4B9A">
      <w:pPr>
        <w:pStyle w:val="TSB-PolicyBullets"/>
        <w:rPr>
          <w:rFonts w:ascii="Century Gothic" w:hAnsi="Century Gothic"/>
        </w:rPr>
      </w:pPr>
      <w:r w:rsidRPr="00C02F10">
        <w:rPr>
          <w:rFonts w:ascii="Century Gothic" w:hAnsi="Century Gothic"/>
        </w:rPr>
        <w:t>Swimming Risk Assessment</w:t>
      </w:r>
    </w:p>
    <w:p w14:paraId="2E223DB4" w14:textId="77777777" w:rsidR="00466388" w:rsidRPr="00C02F10" w:rsidRDefault="00466388" w:rsidP="002D4B9A">
      <w:pPr>
        <w:pStyle w:val="TSB-PolicyBullets"/>
        <w:numPr>
          <w:ilvl w:val="0"/>
          <w:numId w:val="0"/>
        </w:numPr>
        <w:ind w:left="2137" w:hanging="357"/>
        <w:rPr>
          <w:rFonts w:ascii="Century Gothic" w:hAnsi="Century Gothic"/>
          <w:u w:val="single" w:color="FFD006"/>
        </w:rPr>
      </w:pPr>
    </w:p>
    <w:p w14:paraId="571E98B4" w14:textId="006FAA9A" w:rsidR="004D4DC7" w:rsidRPr="00C02F10" w:rsidRDefault="004D4DC7" w:rsidP="004D4DC7">
      <w:pPr>
        <w:pStyle w:val="PolicyBullets"/>
        <w:numPr>
          <w:ilvl w:val="0"/>
          <w:numId w:val="0"/>
        </w:numPr>
        <w:rPr>
          <w:rFonts w:ascii="Century Gothic" w:hAnsi="Century Gothic"/>
          <w:b/>
          <w:color w:val="FFD006"/>
          <w:u w:val="single" w:color="FFD006"/>
        </w:rPr>
      </w:pPr>
    </w:p>
    <w:p w14:paraId="56F08453" w14:textId="77777777" w:rsidR="00932A2F" w:rsidRPr="00C02F10" w:rsidRDefault="00932A2F" w:rsidP="004D4DC7">
      <w:pPr>
        <w:pStyle w:val="PolicyBullets"/>
        <w:numPr>
          <w:ilvl w:val="0"/>
          <w:numId w:val="0"/>
        </w:numPr>
        <w:rPr>
          <w:rFonts w:ascii="Century Gothic" w:hAnsi="Century Gothic"/>
          <w:b/>
          <w:color w:val="FFD006"/>
          <w:u w:val="single" w:color="FFD006"/>
        </w:rPr>
      </w:pPr>
    </w:p>
    <w:p w14:paraId="4BD5162B" w14:textId="77777777" w:rsidR="008A6E31" w:rsidRPr="00C02F10" w:rsidRDefault="008A6E31">
      <w:pPr>
        <w:rPr>
          <w:rFonts w:ascii="Century Gothic" w:hAnsi="Century Gothic" w:cstheme="minorBidi"/>
          <w:b/>
          <w:color w:val="000000" w:themeColor="text1"/>
          <w:sz w:val="32"/>
          <w:u w:val="single"/>
        </w:rPr>
      </w:pPr>
      <w:r w:rsidRPr="00C02F10">
        <w:rPr>
          <w:rFonts w:ascii="Century Gothic" w:hAnsi="Century Gothic"/>
          <w:b/>
          <w:color w:val="000000" w:themeColor="text1"/>
          <w:sz w:val="32"/>
          <w:u w:val="single"/>
        </w:rPr>
        <w:br w:type="page"/>
      </w:r>
    </w:p>
    <w:p w14:paraId="48C05539" w14:textId="77777777" w:rsidR="004D4DC7" w:rsidRPr="00C02F10" w:rsidRDefault="004D4DC7" w:rsidP="00A35B0F">
      <w:pPr>
        <w:pStyle w:val="PolicyBullets"/>
        <w:numPr>
          <w:ilvl w:val="0"/>
          <w:numId w:val="0"/>
        </w:numPr>
        <w:jc w:val="center"/>
        <w:rPr>
          <w:rFonts w:ascii="Century Gothic" w:hAnsi="Century Gothic"/>
          <w:b/>
          <w:color w:val="000000" w:themeColor="text1"/>
          <w:sz w:val="32"/>
        </w:rPr>
      </w:pPr>
      <w:r w:rsidRPr="00C02F10">
        <w:rPr>
          <w:rFonts w:ascii="Century Gothic" w:hAnsi="Century Gothic"/>
          <w:b/>
          <w:color w:val="000000" w:themeColor="text1"/>
          <w:sz w:val="32"/>
        </w:rPr>
        <w:lastRenderedPageBreak/>
        <w:t>Preventative measures</w:t>
      </w:r>
    </w:p>
    <w:p w14:paraId="1592513D" w14:textId="77777777" w:rsidR="00FF3BCE" w:rsidRPr="00C02F10" w:rsidRDefault="0098282F" w:rsidP="00692E43">
      <w:pPr>
        <w:pStyle w:val="Heading10"/>
        <w:rPr>
          <w:rFonts w:ascii="Century Gothic" w:hAnsi="Century Gothic"/>
        </w:rPr>
      </w:pPr>
      <w:bookmarkStart w:id="11" w:name="_Hygiene"/>
      <w:bookmarkStart w:id="12" w:name="_Toc59390462"/>
      <w:bookmarkEnd w:id="11"/>
      <w:r w:rsidRPr="00C02F10">
        <w:rPr>
          <w:rFonts w:ascii="Century Gothic" w:hAnsi="Century Gothic"/>
        </w:rPr>
        <w:t>Ensuring a clean environment</w:t>
      </w:r>
      <w:bookmarkEnd w:id="12"/>
    </w:p>
    <w:p w14:paraId="2943495C" w14:textId="2E369F89" w:rsidR="000B5622" w:rsidRPr="00C02F10" w:rsidRDefault="00851FA0" w:rsidP="002D4B9A">
      <w:pPr>
        <w:pStyle w:val="TSB-Level1Numbers"/>
        <w:rPr>
          <w:rFonts w:ascii="Century Gothic" w:hAnsi="Century Gothic"/>
        </w:rPr>
      </w:pPr>
      <w:r w:rsidRPr="00C02F10">
        <w:rPr>
          <w:rFonts w:ascii="Century Gothic" w:hAnsi="Century Gothic"/>
        </w:rPr>
        <w:t>Sanitary facilities</w:t>
      </w:r>
    </w:p>
    <w:p w14:paraId="15620ABE" w14:textId="11901D3C" w:rsidR="00FF3BCE" w:rsidRPr="00C02F10" w:rsidRDefault="00FF3BCE" w:rsidP="002D4B9A">
      <w:pPr>
        <w:pStyle w:val="TSB-Level2Numbers"/>
        <w:rPr>
          <w:rFonts w:ascii="Century Gothic" w:hAnsi="Century Gothic"/>
        </w:rPr>
      </w:pPr>
      <w:r w:rsidRPr="00C02F10">
        <w:rPr>
          <w:rFonts w:ascii="Century Gothic" w:hAnsi="Century Gothic"/>
        </w:rPr>
        <w:t>Wall</w:t>
      </w:r>
      <w:r w:rsidR="00374AC0" w:rsidRPr="00C02F10">
        <w:rPr>
          <w:rFonts w:ascii="Century Gothic" w:hAnsi="Century Gothic"/>
        </w:rPr>
        <w:t>-</w:t>
      </w:r>
      <w:r w:rsidRPr="00C02F10">
        <w:rPr>
          <w:rFonts w:ascii="Century Gothic" w:hAnsi="Century Gothic"/>
        </w:rPr>
        <w:t>mounted soap dispensers are used in all toilets</w:t>
      </w:r>
      <w:r w:rsidR="00851FA0" w:rsidRPr="00C02F10">
        <w:rPr>
          <w:rFonts w:ascii="Century Gothic" w:hAnsi="Century Gothic"/>
        </w:rPr>
        <w:t xml:space="preserve"> – bar soap is never used</w:t>
      </w:r>
      <w:r w:rsidRPr="00C02F10">
        <w:rPr>
          <w:rFonts w:ascii="Century Gothic" w:hAnsi="Century Gothic"/>
        </w:rPr>
        <w:t>.</w:t>
      </w:r>
    </w:p>
    <w:p w14:paraId="60BE3D6B" w14:textId="037B0A85" w:rsidR="00942C1C" w:rsidRPr="00C02F10" w:rsidRDefault="00942C1C" w:rsidP="002D4B9A">
      <w:pPr>
        <w:pStyle w:val="TSB-Level2Numbers"/>
        <w:rPr>
          <w:rFonts w:ascii="Century Gothic" w:hAnsi="Century Gothic"/>
        </w:rPr>
      </w:pPr>
      <w:r w:rsidRPr="00C02F10">
        <w:rPr>
          <w:rFonts w:ascii="Century Gothic" w:hAnsi="Century Gothic"/>
        </w:rPr>
        <w:t>Wall-mounted Hand-Sanitiser is available around Centres</w:t>
      </w:r>
    </w:p>
    <w:p w14:paraId="6D42D6F7" w14:textId="77777777" w:rsidR="00FF3BCE" w:rsidRPr="00C02F10" w:rsidRDefault="00D84480" w:rsidP="002D4B9A">
      <w:pPr>
        <w:pStyle w:val="TSB-Level2Numbers"/>
        <w:rPr>
          <w:rFonts w:ascii="Century Gothic" w:hAnsi="Century Gothic"/>
        </w:rPr>
      </w:pPr>
      <w:r w:rsidRPr="00C02F10">
        <w:rPr>
          <w:rFonts w:ascii="Century Gothic" w:hAnsi="Century Gothic"/>
        </w:rPr>
        <w:t>A foot-operated waste paper bin is always made available where disposable</w:t>
      </w:r>
      <w:r w:rsidR="00FF3BCE" w:rsidRPr="00C02F10">
        <w:rPr>
          <w:rFonts w:ascii="Century Gothic" w:hAnsi="Century Gothic"/>
        </w:rPr>
        <w:t xml:space="preserve"> paper towels</w:t>
      </w:r>
      <w:r w:rsidRPr="00C02F10">
        <w:rPr>
          <w:rFonts w:ascii="Century Gothic" w:hAnsi="Century Gothic"/>
        </w:rPr>
        <w:t xml:space="preserve"> are used.</w:t>
      </w:r>
    </w:p>
    <w:p w14:paraId="383DA78F" w14:textId="77777777" w:rsidR="00D84480" w:rsidRPr="00C02F10" w:rsidRDefault="00D84480" w:rsidP="002D4B9A">
      <w:pPr>
        <w:pStyle w:val="TSB-Level2Numbers"/>
        <w:rPr>
          <w:rFonts w:ascii="Century Gothic" w:hAnsi="Century Gothic"/>
        </w:rPr>
      </w:pPr>
      <w:r w:rsidRPr="00C02F10">
        <w:rPr>
          <w:rFonts w:ascii="Century Gothic" w:hAnsi="Century Gothic"/>
        </w:rPr>
        <w:t xml:space="preserve">Toilet paper is always available in cubicles. </w:t>
      </w:r>
    </w:p>
    <w:p w14:paraId="3051ED18" w14:textId="6DD22537" w:rsidR="00D84480" w:rsidRPr="00C02F10" w:rsidRDefault="00D84480" w:rsidP="002D4B9A">
      <w:pPr>
        <w:pStyle w:val="TSB-Level2Numbers"/>
        <w:rPr>
          <w:rFonts w:ascii="Century Gothic" w:hAnsi="Century Gothic"/>
        </w:rPr>
      </w:pPr>
      <w:r w:rsidRPr="00C02F10">
        <w:rPr>
          <w:rFonts w:ascii="Century Gothic" w:hAnsi="Century Gothic"/>
        </w:rPr>
        <w:t>Suitable sanitary disposal facilities are provided</w:t>
      </w:r>
      <w:r w:rsidR="00A35B0F" w:rsidRPr="00C02F10">
        <w:rPr>
          <w:rFonts w:ascii="Century Gothic" w:hAnsi="Century Gothic"/>
        </w:rPr>
        <w:t xml:space="preserve"> where necessary</w:t>
      </w:r>
      <w:r w:rsidRPr="00C02F10">
        <w:rPr>
          <w:rFonts w:ascii="Century Gothic" w:hAnsi="Century Gothic"/>
        </w:rPr>
        <w:t xml:space="preserve">. </w:t>
      </w:r>
    </w:p>
    <w:p w14:paraId="52018AE2" w14:textId="5E8512EB" w:rsidR="000B5622" w:rsidRPr="00C02F10" w:rsidRDefault="00A35B0F" w:rsidP="002D4B9A">
      <w:pPr>
        <w:pStyle w:val="TSB-Level1Numbers"/>
        <w:rPr>
          <w:rFonts w:ascii="Century Gothic" w:hAnsi="Century Gothic"/>
          <w:u w:val="single" w:color="FFD006"/>
        </w:rPr>
      </w:pPr>
      <w:r w:rsidRPr="00C02F10">
        <w:rPr>
          <w:rFonts w:ascii="Century Gothic" w:hAnsi="Century Gothic"/>
        </w:rPr>
        <w:t>N</w:t>
      </w:r>
      <w:r w:rsidR="000B5622" w:rsidRPr="00C02F10">
        <w:rPr>
          <w:rFonts w:ascii="Century Gothic" w:hAnsi="Century Gothic"/>
        </w:rPr>
        <w:t>appy changing areas</w:t>
      </w:r>
    </w:p>
    <w:p w14:paraId="2039DFCA" w14:textId="48CB002F" w:rsidR="00661585" w:rsidRPr="00C02F10" w:rsidRDefault="00A35B0F" w:rsidP="002D4B9A">
      <w:pPr>
        <w:pStyle w:val="TSB-Level2Numbers"/>
        <w:rPr>
          <w:rFonts w:ascii="Century Gothic" w:hAnsi="Century Gothic"/>
        </w:rPr>
      </w:pPr>
      <w:r w:rsidRPr="00C02F10">
        <w:rPr>
          <w:rFonts w:ascii="Century Gothic" w:hAnsi="Century Gothic"/>
        </w:rPr>
        <w:t>There is a</w:t>
      </w:r>
      <w:r w:rsidR="00661585" w:rsidRPr="00C02F10">
        <w:rPr>
          <w:rFonts w:ascii="Century Gothic" w:hAnsi="Century Gothic"/>
        </w:rPr>
        <w:t xml:space="preserve"> designated changing area</w:t>
      </w:r>
      <w:r w:rsidRPr="00C02F10">
        <w:rPr>
          <w:rFonts w:ascii="Century Gothic" w:hAnsi="Century Gothic"/>
        </w:rPr>
        <w:t xml:space="preserve"> that is</w:t>
      </w:r>
      <w:r w:rsidR="00661585" w:rsidRPr="00C02F10">
        <w:rPr>
          <w:rFonts w:ascii="Century Gothic" w:hAnsi="Century Gothic"/>
        </w:rPr>
        <w:t xml:space="preserve"> separate from play facilities and food and drink areas. </w:t>
      </w:r>
    </w:p>
    <w:p w14:paraId="674AFA22" w14:textId="1F85E49F" w:rsidR="00661585" w:rsidRPr="00C02F10" w:rsidRDefault="00661585" w:rsidP="002D4B9A">
      <w:pPr>
        <w:pStyle w:val="TSB-Level2Numbers"/>
        <w:rPr>
          <w:rFonts w:ascii="Century Gothic" w:hAnsi="Century Gothic"/>
        </w:rPr>
      </w:pPr>
      <w:r w:rsidRPr="00C02F10">
        <w:rPr>
          <w:rFonts w:ascii="Century Gothic" w:hAnsi="Century Gothic"/>
        </w:rPr>
        <w:t>Skin is cleaned with disposable wipes, and nappy creams and lotions are labelled with the</w:t>
      </w:r>
      <w:r w:rsidR="00A35B0F" w:rsidRPr="00C02F10">
        <w:rPr>
          <w:rFonts w:ascii="Century Gothic" w:hAnsi="Century Gothic"/>
        </w:rPr>
        <w:t xml:space="preserve"> relevant</w:t>
      </w:r>
      <w:r w:rsidRPr="00C02F10">
        <w:rPr>
          <w:rFonts w:ascii="Century Gothic" w:hAnsi="Century Gothic"/>
        </w:rPr>
        <w:t xml:space="preserve"> </w:t>
      </w:r>
      <w:r w:rsidR="00374AC0" w:rsidRPr="00C02F10">
        <w:rPr>
          <w:rFonts w:ascii="Century Gothic" w:hAnsi="Century Gothic"/>
        </w:rPr>
        <w:t>pupil</w:t>
      </w:r>
      <w:r w:rsidRPr="00C02F10">
        <w:rPr>
          <w:rFonts w:ascii="Century Gothic" w:hAnsi="Century Gothic"/>
        </w:rPr>
        <w:t>’s name.</w:t>
      </w:r>
    </w:p>
    <w:p w14:paraId="426ADB92" w14:textId="080843EC" w:rsidR="00661585" w:rsidRPr="00C02F10" w:rsidRDefault="00661585" w:rsidP="002D4B9A">
      <w:pPr>
        <w:pStyle w:val="TSB-Level2Numbers"/>
        <w:rPr>
          <w:rFonts w:ascii="Century Gothic" w:hAnsi="Century Gothic"/>
        </w:rPr>
      </w:pPr>
      <w:r w:rsidRPr="00C02F10">
        <w:rPr>
          <w:rFonts w:ascii="Century Gothic" w:hAnsi="Century Gothic"/>
        </w:rPr>
        <w:t xml:space="preserve">Changing mats are wiped with soapy water or a baby wipe after each use. </w:t>
      </w:r>
      <w:r w:rsidR="00A35B0F" w:rsidRPr="00C02F10">
        <w:rPr>
          <w:rFonts w:ascii="Century Gothic" w:hAnsi="Century Gothic"/>
        </w:rPr>
        <w:t>I</w:t>
      </w:r>
      <w:r w:rsidRPr="00C02F10">
        <w:rPr>
          <w:rFonts w:ascii="Century Gothic" w:hAnsi="Century Gothic"/>
        </w:rPr>
        <w:t>f a mat is visibly soiled, it is cleaned thoroughly with hot soapy water</w:t>
      </w:r>
      <w:r w:rsidR="00A35B0F" w:rsidRPr="00C02F10">
        <w:rPr>
          <w:rFonts w:ascii="Century Gothic" w:hAnsi="Century Gothic"/>
        </w:rPr>
        <w:t xml:space="preserve"> at the end of the day</w:t>
      </w:r>
      <w:r w:rsidRPr="00C02F10">
        <w:rPr>
          <w:rFonts w:ascii="Century Gothic" w:hAnsi="Century Gothic"/>
        </w:rPr>
        <w:t xml:space="preserve">. </w:t>
      </w:r>
      <w:r w:rsidR="00851FA0" w:rsidRPr="00C02F10">
        <w:rPr>
          <w:rFonts w:ascii="Century Gothic" w:hAnsi="Century Gothic"/>
        </w:rPr>
        <w:t>Mats are checked on a weekly basis for tears and damage</w:t>
      </w:r>
      <w:r w:rsidR="00A35B0F" w:rsidRPr="00C02F10">
        <w:rPr>
          <w:rFonts w:ascii="Century Gothic" w:hAnsi="Century Gothic"/>
        </w:rPr>
        <w:t>,</w:t>
      </w:r>
      <w:r w:rsidR="00851FA0" w:rsidRPr="00C02F10">
        <w:rPr>
          <w:rFonts w:ascii="Century Gothic" w:hAnsi="Century Gothic"/>
        </w:rPr>
        <w:t xml:space="preserve"> and replaced if necessary. </w:t>
      </w:r>
    </w:p>
    <w:p w14:paraId="18763520" w14:textId="240FE28C" w:rsidR="00661585" w:rsidRPr="00C02F10" w:rsidRDefault="00661585" w:rsidP="002D4B9A">
      <w:pPr>
        <w:pStyle w:val="TSB-Level2Numbers"/>
        <w:rPr>
          <w:rFonts w:ascii="Century Gothic" w:hAnsi="Century Gothic"/>
        </w:rPr>
      </w:pPr>
      <w:r w:rsidRPr="00C02F10">
        <w:rPr>
          <w:rFonts w:ascii="Century Gothic" w:hAnsi="Century Gothic"/>
        </w:rPr>
        <w:t xml:space="preserve">There is a designated sink for cleaning potties. </w:t>
      </w:r>
      <w:r w:rsidR="00A35B0F" w:rsidRPr="00C02F10">
        <w:rPr>
          <w:rFonts w:ascii="Century Gothic" w:hAnsi="Century Gothic"/>
        </w:rPr>
        <w:t xml:space="preserve">Potties are washed in hot, soapy water, dried and stored upside down. </w:t>
      </w:r>
      <w:r w:rsidRPr="00C02F10">
        <w:rPr>
          <w:rFonts w:ascii="Century Gothic" w:hAnsi="Century Gothic"/>
        </w:rPr>
        <w:t xml:space="preserve">When cleaning potties, rubber gloves are used to flush waste down the toilet. </w:t>
      </w:r>
      <w:r w:rsidR="00851FA0" w:rsidRPr="00C02F10">
        <w:rPr>
          <w:rFonts w:ascii="Century Gothic" w:hAnsi="Century Gothic"/>
        </w:rPr>
        <w:t>Rubber gloves are washed after use</w:t>
      </w:r>
      <w:r w:rsidR="00F33780" w:rsidRPr="00C02F10">
        <w:rPr>
          <w:rFonts w:ascii="Century Gothic" w:hAnsi="Century Gothic"/>
        </w:rPr>
        <w:t xml:space="preserve"> (whilst still </w:t>
      </w:r>
      <w:r w:rsidR="00A35B0F" w:rsidRPr="00C02F10">
        <w:rPr>
          <w:rFonts w:ascii="Century Gothic" w:hAnsi="Century Gothic"/>
        </w:rPr>
        <w:t xml:space="preserve">being </w:t>
      </w:r>
      <w:r w:rsidR="00F33780" w:rsidRPr="00C02F10">
        <w:rPr>
          <w:rFonts w:ascii="Century Gothic" w:hAnsi="Century Gothic"/>
        </w:rPr>
        <w:t>worn)</w:t>
      </w:r>
      <w:r w:rsidR="00851FA0" w:rsidRPr="00C02F10">
        <w:rPr>
          <w:rFonts w:ascii="Century Gothic" w:hAnsi="Century Gothic"/>
        </w:rPr>
        <w:t xml:space="preserve">, along with the wearer’s hands. </w:t>
      </w:r>
    </w:p>
    <w:p w14:paraId="09E0D23D" w14:textId="77777777" w:rsidR="00D84480" w:rsidRPr="00C02F10" w:rsidRDefault="00661585" w:rsidP="002D4B9A">
      <w:pPr>
        <w:pStyle w:val="TSB-Level2Numbers"/>
        <w:rPr>
          <w:rFonts w:ascii="Century Gothic" w:hAnsi="Century Gothic"/>
        </w:rPr>
      </w:pPr>
      <w:r w:rsidRPr="00C02F10">
        <w:rPr>
          <w:rFonts w:ascii="Century Gothic" w:hAnsi="Century Gothic"/>
        </w:rPr>
        <w:t xml:space="preserve">Handwashing facilities are available in the room and soiled nappies are disposed of inside a wrapped plastic bag. </w:t>
      </w:r>
    </w:p>
    <w:p w14:paraId="10EE17D3" w14:textId="77777777" w:rsidR="000B5622" w:rsidRPr="00C02F10" w:rsidRDefault="000B5622" w:rsidP="002D4B9A">
      <w:pPr>
        <w:pStyle w:val="TSB-Level1Numbers"/>
        <w:rPr>
          <w:rFonts w:ascii="Century Gothic" w:hAnsi="Century Gothic"/>
        </w:rPr>
      </w:pPr>
      <w:r w:rsidRPr="00C02F10">
        <w:rPr>
          <w:rFonts w:ascii="Century Gothic" w:hAnsi="Century Gothic"/>
        </w:rPr>
        <w:t>Continence aid facilities</w:t>
      </w:r>
    </w:p>
    <w:p w14:paraId="1914ACD5" w14:textId="5DA1922A" w:rsidR="00661585" w:rsidRPr="00C02F10" w:rsidRDefault="00661585" w:rsidP="002D4B9A">
      <w:pPr>
        <w:pStyle w:val="TSB-Level2Numbers"/>
        <w:rPr>
          <w:rFonts w:ascii="Century Gothic" w:hAnsi="Century Gothic"/>
        </w:rPr>
      </w:pPr>
      <w:r w:rsidRPr="00C02F10">
        <w:rPr>
          <w:rFonts w:ascii="Century Gothic" w:hAnsi="Century Gothic"/>
        </w:rPr>
        <w:t xml:space="preserve">Pupils who use continence </w:t>
      </w:r>
      <w:r w:rsidR="002735E8" w:rsidRPr="00C02F10">
        <w:rPr>
          <w:rFonts w:ascii="Century Gothic" w:hAnsi="Century Gothic"/>
        </w:rPr>
        <w:t>aids, e.g.</w:t>
      </w:r>
      <w:r w:rsidR="005C524C" w:rsidRPr="00C02F10">
        <w:rPr>
          <w:rFonts w:ascii="Century Gothic" w:hAnsi="Century Gothic"/>
        </w:rPr>
        <w:t>,</w:t>
      </w:r>
      <w:r w:rsidRPr="00C02F10">
        <w:rPr>
          <w:rFonts w:ascii="Century Gothic" w:hAnsi="Century Gothic"/>
        </w:rPr>
        <w:t xml:space="preserve"> continence pads and catheters are encouraged to be as independent as possible. Pads are changed in a designated area with adequate handwashing facilities</w:t>
      </w:r>
      <w:r w:rsidR="005C524C" w:rsidRPr="00C02F10">
        <w:rPr>
          <w:rFonts w:ascii="Century Gothic" w:hAnsi="Century Gothic"/>
        </w:rPr>
        <w:t>,</w:t>
      </w:r>
      <w:r w:rsidRPr="00C02F10">
        <w:rPr>
          <w:rFonts w:ascii="Century Gothic" w:hAnsi="Century Gothic"/>
        </w:rPr>
        <w:t xml:space="preserve"> and disposable powder-free latex gloves and a disposable plastic apron are worn. </w:t>
      </w:r>
    </w:p>
    <w:p w14:paraId="1D63D881" w14:textId="77777777" w:rsidR="002D4B9A" w:rsidRPr="00C02F10" w:rsidRDefault="002D4B9A">
      <w:pPr>
        <w:rPr>
          <w:rFonts w:ascii="Century Gothic" w:hAnsi="Century Gothic" w:cstheme="minorHAnsi"/>
          <w:szCs w:val="32"/>
        </w:rPr>
      </w:pPr>
      <w:r w:rsidRPr="00C02F10">
        <w:rPr>
          <w:rFonts w:ascii="Century Gothic" w:hAnsi="Century Gothic"/>
        </w:rPr>
        <w:br w:type="page"/>
      </w:r>
    </w:p>
    <w:p w14:paraId="3E75D4E2" w14:textId="34FE5DDE" w:rsidR="00F33780" w:rsidRPr="00C02F10" w:rsidRDefault="00F33780" w:rsidP="002D4B9A">
      <w:pPr>
        <w:pStyle w:val="TSB-Level1Numbers"/>
        <w:rPr>
          <w:rFonts w:ascii="Century Gothic" w:hAnsi="Century Gothic"/>
        </w:rPr>
      </w:pPr>
      <w:r w:rsidRPr="00C02F10">
        <w:rPr>
          <w:rFonts w:ascii="Century Gothic" w:hAnsi="Century Gothic"/>
        </w:rPr>
        <w:lastRenderedPageBreak/>
        <w:t>Laundry</w:t>
      </w:r>
    </w:p>
    <w:p w14:paraId="3EBF477C" w14:textId="4B2646F6" w:rsidR="00F33780" w:rsidRPr="00C02F10" w:rsidRDefault="00F33780" w:rsidP="002D4B9A">
      <w:pPr>
        <w:pStyle w:val="TSB-Level2Numbers"/>
        <w:rPr>
          <w:rFonts w:ascii="Century Gothic" w:hAnsi="Century Gothic"/>
        </w:rPr>
      </w:pPr>
      <w:r w:rsidRPr="00C02F10">
        <w:rPr>
          <w:rFonts w:ascii="Century Gothic" w:hAnsi="Century Gothic"/>
        </w:rPr>
        <w:t>All laundry is washed in a separate dedicated facility, and any soiled linens are washed separately.</w:t>
      </w:r>
    </w:p>
    <w:p w14:paraId="167D2489" w14:textId="356F8EC3" w:rsidR="00F33780" w:rsidRPr="00C02F10" w:rsidRDefault="00F33780" w:rsidP="002D4B9A">
      <w:pPr>
        <w:pStyle w:val="TSB-Level2Numbers"/>
        <w:rPr>
          <w:rFonts w:ascii="Century Gothic" w:hAnsi="Century Gothic"/>
        </w:rPr>
      </w:pPr>
      <w:r w:rsidRPr="00C02F10">
        <w:rPr>
          <w:rFonts w:ascii="Century Gothic" w:hAnsi="Century Gothic"/>
        </w:rPr>
        <w:t xml:space="preserve">Manual sluicing of clothing is not permitted, and gloves and aprons are worn when handling soiled linen or clothing. Hands are thoroughly washed after gloves are removed. </w:t>
      </w:r>
    </w:p>
    <w:p w14:paraId="49371D2D" w14:textId="71F615B1" w:rsidR="0098282F" w:rsidRPr="00C02F10" w:rsidRDefault="0098282F" w:rsidP="002D4B9A">
      <w:pPr>
        <w:pStyle w:val="TSB-Level1Numbers"/>
        <w:rPr>
          <w:rFonts w:ascii="Century Gothic" w:hAnsi="Century Gothic"/>
        </w:rPr>
      </w:pPr>
      <w:r w:rsidRPr="00C02F10">
        <w:rPr>
          <w:rFonts w:ascii="Century Gothic" w:hAnsi="Century Gothic"/>
        </w:rPr>
        <w:t>Cleaning contractors</w:t>
      </w:r>
    </w:p>
    <w:p w14:paraId="62673138" w14:textId="58F6AB53" w:rsidR="0098282F" w:rsidRPr="00C02F10" w:rsidRDefault="005C524C" w:rsidP="002D4B9A">
      <w:pPr>
        <w:pStyle w:val="TSB-Level2Numbers"/>
        <w:rPr>
          <w:rFonts w:ascii="Century Gothic" w:hAnsi="Century Gothic"/>
        </w:rPr>
      </w:pPr>
      <w:r w:rsidRPr="00C02F10">
        <w:rPr>
          <w:rFonts w:ascii="Century Gothic" w:hAnsi="Century Gothic"/>
        </w:rPr>
        <w:t>A</w:t>
      </w:r>
      <w:r w:rsidR="0098282F" w:rsidRPr="00C02F10">
        <w:rPr>
          <w:rFonts w:ascii="Century Gothic" w:hAnsi="Century Gothic"/>
        </w:rPr>
        <w:t xml:space="preserve"> cleaning contractor </w:t>
      </w:r>
      <w:r w:rsidRPr="00C02F10">
        <w:rPr>
          <w:rFonts w:ascii="Century Gothic" w:hAnsi="Century Gothic"/>
        </w:rPr>
        <w:t xml:space="preserve">is employed </w:t>
      </w:r>
      <w:r w:rsidR="0098282F" w:rsidRPr="00C02F10">
        <w:rPr>
          <w:rFonts w:ascii="Century Gothic" w:hAnsi="Century Gothic"/>
        </w:rPr>
        <w:t xml:space="preserve">to carry out rigorous cleaning of the premises. Cleaning equipment is maintained to a high standard and is colour coded according to area of use. The </w:t>
      </w:r>
      <w:r w:rsidR="00942C1C" w:rsidRPr="00C02F10">
        <w:rPr>
          <w:rFonts w:ascii="Century Gothic" w:hAnsi="Century Gothic"/>
          <w:bCs/>
        </w:rPr>
        <w:t>School Business Manager</w:t>
      </w:r>
      <w:r w:rsidR="0098282F" w:rsidRPr="00C02F10">
        <w:rPr>
          <w:rFonts w:ascii="Century Gothic" w:hAnsi="Century Gothic"/>
          <w:bCs/>
        </w:rPr>
        <w:t xml:space="preserve"> is</w:t>
      </w:r>
      <w:r w:rsidR="0098282F" w:rsidRPr="00C02F10">
        <w:rPr>
          <w:rFonts w:ascii="Century Gothic" w:hAnsi="Century Gothic"/>
        </w:rPr>
        <w:t xml:space="preserve"> responsible for monitoring cleaning standards and discussing any issues that may arise with the contractor. </w:t>
      </w:r>
    </w:p>
    <w:p w14:paraId="2BD8246F" w14:textId="77777777" w:rsidR="0098282F" w:rsidRPr="00C02F10" w:rsidRDefault="0098282F" w:rsidP="002D4B9A">
      <w:pPr>
        <w:pStyle w:val="TSB-Level1Numbers"/>
        <w:rPr>
          <w:rFonts w:ascii="Century Gothic" w:hAnsi="Century Gothic"/>
        </w:rPr>
      </w:pPr>
      <w:r w:rsidRPr="00C02F10">
        <w:rPr>
          <w:rFonts w:ascii="Century Gothic" w:hAnsi="Century Gothic"/>
        </w:rPr>
        <w:t>Toys and equipment</w:t>
      </w:r>
    </w:p>
    <w:p w14:paraId="1DFA902A" w14:textId="10FD6B45" w:rsidR="0098282F" w:rsidRPr="00C02F10" w:rsidRDefault="0098282F" w:rsidP="002D4B9A">
      <w:pPr>
        <w:pStyle w:val="TSB-Level2Numbers"/>
        <w:rPr>
          <w:rFonts w:ascii="Century Gothic" w:hAnsi="Century Gothic"/>
        </w:rPr>
      </w:pPr>
      <w:r w:rsidRPr="00C02F10">
        <w:rPr>
          <w:rFonts w:ascii="Century Gothic" w:hAnsi="Century Gothic"/>
        </w:rPr>
        <w:t xml:space="preserve">A written schedule is in place to ensure that toys and equipment are cleaned </w:t>
      </w:r>
      <w:r w:rsidR="00063D56" w:rsidRPr="00C02F10">
        <w:rPr>
          <w:rFonts w:ascii="Century Gothic" w:hAnsi="Century Gothic"/>
        </w:rPr>
        <w:t xml:space="preserve">on a </w:t>
      </w:r>
      <w:r w:rsidR="00063D56" w:rsidRPr="00C02F10">
        <w:rPr>
          <w:rFonts w:ascii="Century Gothic" w:hAnsi="Century Gothic"/>
          <w:b/>
        </w:rPr>
        <w:t>daily</w:t>
      </w:r>
      <w:r w:rsidR="00063D56" w:rsidRPr="00C02F10">
        <w:rPr>
          <w:rFonts w:ascii="Century Gothic" w:hAnsi="Century Gothic"/>
        </w:rPr>
        <w:t xml:space="preserve"> basis</w:t>
      </w:r>
      <w:r w:rsidRPr="00C02F10">
        <w:rPr>
          <w:rFonts w:ascii="Century Gothic" w:hAnsi="Century Gothic"/>
        </w:rPr>
        <w:t xml:space="preserve">. Toys that are “soft”, </w:t>
      </w:r>
      <w:r w:rsidR="00AA6EB5" w:rsidRPr="00C02F10">
        <w:rPr>
          <w:rFonts w:ascii="Century Gothic" w:hAnsi="Century Gothic"/>
        </w:rPr>
        <w:t>e.g.</w:t>
      </w:r>
      <w:r w:rsidRPr="00C02F10">
        <w:rPr>
          <w:rFonts w:ascii="Century Gothic" w:hAnsi="Century Gothic"/>
        </w:rPr>
        <w:t xml:space="preserve"> modelling clay and </w:t>
      </w:r>
      <w:r w:rsidR="00D80C04" w:rsidRPr="00C02F10">
        <w:rPr>
          <w:rFonts w:ascii="Century Gothic" w:hAnsi="Century Gothic"/>
        </w:rPr>
        <w:t>‘P</w:t>
      </w:r>
      <w:r w:rsidRPr="00C02F10">
        <w:rPr>
          <w:rFonts w:ascii="Century Gothic" w:hAnsi="Century Gothic"/>
        </w:rPr>
        <w:t>lay</w:t>
      </w:r>
      <w:r w:rsidR="00D80C04" w:rsidRPr="00C02F10">
        <w:rPr>
          <w:rFonts w:ascii="Century Gothic" w:hAnsi="Century Gothic"/>
        </w:rPr>
        <w:t>–</w:t>
      </w:r>
      <w:r w:rsidRPr="00C02F10">
        <w:rPr>
          <w:rFonts w:ascii="Century Gothic" w:hAnsi="Century Gothic"/>
        </w:rPr>
        <w:t>do</w:t>
      </w:r>
      <w:r w:rsidR="00D80C04" w:rsidRPr="00C02F10">
        <w:rPr>
          <w:rFonts w:ascii="Century Gothic" w:hAnsi="Century Gothic"/>
        </w:rPr>
        <w:t>h’</w:t>
      </w:r>
      <w:r w:rsidRPr="00C02F10">
        <w:rPr>
          <w:rFonts w:ascii="Century Gothic" w:hAnsi="Century Gothic"/>
        </w:rPr>
        <w:t xml:space="preserve">, are discarded whenever they look dirty. </w:t>
      </w:r>
    </w:p>
    <w:p w14:paraId="3D54BFDA" w14:textId="7705C3B5" w:rsidR="0098282F" w:rsidRPr="00C02F10" w:rsidRDefault="0098282F" w:rsidP="002D4B9A">
      <w:pPr>
        <w:pStyle w:val="TSB-Level2Numbers"/>
        <w:rPr>
          <w:rFonts w:ascii="Century Gothic" w:hAnsi="Century Gothic"/>
        </w:rPr>
      </w:pPr>
      <w:r w:rsidRPr="00C02F10">
        <w:rPr>
          <w:rFonts w:ascii="Century Gothic" w:hAnsi="Century Gothic"/>
        </w:rPr>
        <w:t xml:space="preserve">Water play troughs are emptied, washed with detergent and hot water, </w:t>
      </w:r>
      <w:r w:rsidR="00532B62" w:rsidRPr="00C02F10">
        <w:rPr>
          <w:rFonts w:ascii="Century Gothic" w:hAnsi="Century Gothic"/>
        </w:rPr>
        <w:t xml:space="preserve">dried </w:t>
      </w:r>
      <w:r w:rsidRPr="00C02F10">
        <w:rPr>
          <w:rFonts w:ascii="Century Gothic" w:hAnsi="Century Gothic"/>
        </w:rPr>
        <w:t xml:space="preserve">and stored upside-down when not in use for long periods. When in use, the water is replenished, at a minimum, on a daily basis, and </w:t>
      </w:r>
      <w:r w:rsidR="005C524C" w:rsidRPr="00C02F10">
        <w:rPr>
          <w:rFonts w:ascii="Century Gothic" w:hAnsi="Century Gothic"/>
        </w:rPr>
        <w:t>the trough</w:t>
      </w:r>
      <w:r w:rsidRPr="00C02F10">
        <w:rPr>
          <w:rFonts w:ascii="Century Gothic" w:hAnsi="Century Gothic"/>
        </w:rPr>
        <w:t xml:space="preserve"> remains covered overnight.</w:t>
      </w:r>
    </w:p>
    <w:p w14:paraId="46BE43F6" w14:textId="77777777" w:rsidR="000B5622" w:rsidRPr="00C02F10" w:rsidRDefault="002E6FE4" w:rsidP="002D4B9A">
      <w:pPr>
        <w:pStyle w:val="TSB-Level1Numbers"/>
        <w:rPr>
          <w:rFonts w:ascii="Century Gothic" w:hAnsi="Century Gothic"/>
        </w:rPr>
      </w:pPr>
      <w:r w:rsidRPr="00C02F10">
        <w:rPr>
          <w:rFonts w:ascii="Century Gothic" w:hAnsi="Century Gothic"/>
        </w:rPr>
        <w:t>Handwashing</w:t>
      </w:r>
    </w:p>
    <w:p w14:paraId="0C421C4C" w14:textId="2E00BAED" w:rsidR="002E6FE4" w:rsidRPr="00C02F10" w:rsidRDefault="002E6FE4" w:rsidP="002D4B9A">
      <w:pPr>
        <w:pStyle w:val="TSB-Level2Numbers"/>
        <w:rPr>
          <w:rFonts w:ascii="Century Gothic" w:hAnsi="Century Gothic"/>
        </w:rPr>
      </w:pPr>
      <w:r w:rsidRPr="00C02F10">
        <w:rPr>
          <w:rFonts w:ascii="Century Gothic" w:hAnsi="Century Gothic"/>
        </w:rPr>
        <w:t>All staff and pupils are advised to wash their hands after using the toilet, before eating or handling food</w:t>
      </w:r>
      <w:r w:rsidR="00374AC0" w:rsidRPr="00C02F10">
        <w:rPr>
          <w:rFonts w:ascii="Century Gothic" w:hAnsi="Century Gothic"/>
        </w:rPr>
        <w:t>,</w:t>
      </w:r>
      <w:r w:rsidRPr="00C02F10">
        <w:rPr>
          <w:rFonts w:ascii="Century Gothic" w:hAnsi="Century Gothic"/>
        </w:rPr>
        <w:t xml:space="preserve"> and after touching animals.</w:t>
      </w:r>
    </w:p>
    <w:p w14:paraId="0527F5A1" w14:textId="4DF32455" w:rsidR="00447BE7" w:rsidRPr="00C02F10" w:rsidRDefault="00447BE7" w:rsidP="002D4B9A">
      <w:pPr>
        <w:pStyle w:val="TSB-Level2Numbers"/>
        <w:rPr>
          <w:rFonts w:ascii="Century Gothic" w:hAnsi="Century Gothic"/>
        </w:rPr>
      </w:pPr>
      <w:r w:rsidRPr="00C02F10">
        <w:rPr>
          <w:rFonts w:ascii="Century Gothic" w:hAnsi="Century Gothic"/>
        </w:rPr>
        <w:t>Posters are displayed above every hand washing sink around centres,</w:t>
      </w:r>
    </w:p>
    <w:p w14:paraId="5F44409C" w14:textId="77777777" w:rsidR="000B5622" w:rsidRPr="00C02F10" w:rsidRDefault="000B5622" w:rsidP="002D4B9A">
      <w:pPr>
        <w:pStyle w:val="TSB-Level1Numbers"/>
        <w:rPr>
          <w:rFonts w:ascii="Century Gothic" w:hAnsi="Century Gothic"/>
        </w:rPr>
      </w:pPr>
      <w:r w:rsidRPr="00C02F10">
        <w:rPr>
          <w:rFonts w:ascii="Century Gothic" w:hAnsi="Century Gothic"/>
        </w:rPr>
        <w:t>Blood and other bodily fluids</w:t>
      </w:r>
    </w:p>
    <w:p w14:paraId="586F98EE" w14:textId="77777777" w:rsidR="002E6FE4" w:rsidRPr="00C02F10" w:rsidRDefault="002E6FE4" w:rsidP="002D4B9A">
      <w:pPr>
        <w:pStyle w:val="TSB-Level2Numbers"/>
        <w:rPr>
          <w:rFonts w:ascii="Century Gothic" w:hAnsi="Century Gothic"/>
        </w:rPr>
      </w:pPr>
      <w:r w:rsidRPr="00C02F10">
        <w:rPr>
          <w:rFonts w:ascii="Century Gothic" w:hAnsi="Century Gothic"/>
        </w:rPr>
        <w:t>Cuts and abrasions are covered with waterproof dressings.</w:t>
      </w:r>
    </w:p>
    <w:p w14:paraId="4C4AD0C1" w14:textId="7ED688D6" w:rsidR="002E6FE4" w:rsidRPr="00C02F10" w:rsidRDefault="002E6FE4" w:rsidP="002D4B9A">
      <w:pPr>
        <w:pStyle w:val="TSB-Level2Numbers"/>
        <w:rPr>
          <w:rFonts w:ascii="Century Gothic" w:hAnsi="Century Gothic"/>
        </w:rPr>
      </w:pPr>
      <w:r w:rsidRPr="00C02F10">
        <w:rPr>
          <w:rFonts w:ascii="Century Gothic" w:hAnsi="Century Gothic"/>
        </w:rPr>
        <w:t>When coughing or sneezing, all staff and pupils are encouraged to cover their nose and mouth with a</w:t>
      </w:r>
      <w:r w:rsidR="00063D56" w:rsidRPr="00C02F10">
        <w:rPr>
          <w:rFonts w:ascii="Century Gothic" w:hAnsi="Century Gothic"/>
        </w:rPr>
        <w:t xml:space="preserve"> disposable</w:t>
      </w:r>
      <w:r w:rsidRPr="00C02F10">
        <w:rPr>
          <w:rFonts w:ascii="Century Gothic" w:hAnsi="Century Gothic"/>
        </w:rPr>
        <w:t xml:space="preserve"> tissue</w:t>
      </w:r>
      <w:r w:rsidR="00063D56" w:rsidRPr="00C02F10">
        <w:rPr>
          <w:rFonts w:ascii="Century Gothic" w:hAnsi="Century Gothic"/>
        </w:rPr>
        <w:t xml:space="preserve"> and dispose of the tissue after use</w:t>
      </w:r>
      <w:r w:rsidRPr="00C02F10">
        <w:rPr>
          <w:rFonts w:ascii="Century Gothic" w:hAnsi="Century Gothic"/>
        </w:rPr>
        <w:t>, and to wash their hands after</w:t>
      </w:r>
      <w:r w:rsidR="005C524C" w:rsidRPr="00C02F10">
        <w:rPr>
          <w:rFonts w:ascii="Century Gothic" w:hAnsi="Century Gothic"/>
        </w:rPr>
        <w:t>wards</w:t>
      </w:r>
      <w:r w:rsidRPr="00C02F10">
        <w:rPr>
          <w:rFonts w:ascii="Century Gothic" w:hAnsi="Century Gothic"/>
        </w:rPr>
        <w:t>.</w:t>
      </w:r>
    </w:p>
    <w:p w14:paraId="6D376456" w14:textId="1E0A1045" w:rsidR="002E6FE4" w:rsidRPr="00C02F10" w:rsidRDefault="002E6FE4" w:rsidP="002D4B9A">
      <w:pPr>
        <w:pStyle w:val="TSB-Level2Numbers"/>
        <w:rPr>
          <w:rFonts w:ascii="Century Gothic" w:hAnsi="Century Gothic"/>
        </w:rPr>
      </w:pPr>
      <w:r w:rsidRPr="00C02F10">
        <w:rPr>
          <w:rFonts w:ascii="Century Gothic" w:hAnsi="Century Gothic"/>
        </w:rPr>
        <w:t xml:space="preserve">Personal protective equipment (PPE) </w:t>
      </w:r>
      <w:r w:rsidR="00604864" w:rsidRPr="00C02F10">
        <w:rPr>
          <w:rFonts w:ascii="Century Gothic" w:hAnsi="Century Gothic"/>
        </w:rPr>
        <w:t>are</w:t>
      </w:r>
      <w:r w:rsidRPr="00C02F10">
        <w:rPr>
          <w:rFonts w:ascii="Century Gothic" w:hAnsi="Century Gothic"/>
        </w:rPr>
        <w:t xml:space="preserve"> worn where there is a risk of contamination with blood or bodily fluids during an activity. </w:t>
      </w:r>
      <w:r w:rsidR="00491A76" w:rsidRPr="00C02F10">
        <w:rPr>
          <w:rFonts w:ascii="Century Gothic" w:hAnsi="Century Gothic"/>
        </w:rPr>
        <w:t xml:space="preserve">Gloves </w:t>
      </w:r>
      <w:r w:rsidR="001E5056" w:rsidRPr="00C02F10">
        <w:rPr>
          <w:rFonts w:ascii="Century Gothic" w:hAnsi="Century Gothic"/>
        </w:rPr>
        <w:t xml:space="preserve">are </w:t>
      </w:r>
      <w:r w:rsidR="00491A76" w:rsidRPr="00C02F10">
        <w:rPr>
          <w:rFonts w:ascii="Century Gothic" w:hAnsi="Century Gothic"/>
        </w:rPr>
        <w:t>disposable, non-powdered vinyl or latex and CE (</w:t>
      </w:r>
      <w:r w:rsidR="005C524C" w:rsidRPr="00C02F10">
        <w:rPr>
          <w:rStyle w:val="Emphasis"/>
          <w:rFonts w:ascii="Century Gothic" w:hAnsi="Century Gothic" w:cs="Arial"/>
          <w:bCs/>
          <w:i w:val="0"/>
          <w:iCs w:val="0"/>
          <w:shd w:val="clear" w:color="auto" w:fill="FFFFFF"/>
        </w:rPr>
        <w:t>Conformité Européene</w:t>
      </w:r>
      <w:r w:rsidR="005C524C" w:rsidRPr="00C02F10">
        <w:rPr>
          <w:rFonts w:ascii="Century Gothic" w:hAnsi="Century Gothic"/>
        </w:rPr>
        <w:t>)</w:t>
      </w:r>
      <w:r w:rsidR="00491A76" w:rsidRPr="00C02F10">
        <w:rPr>
          <w:rFonts w:ascii="Century Gothic" w:hAnsi="Century Gothic"/>
        </w:rPr>
        <w:t xml:space="preserve"> marked. If there is a risk of splashing to the face, goggles are worn.</w:t>
      </w:r>
    </w:p>
    <w:p w14:paraId="2B6CDCE3" w14:textId="77777777" w:rsidR="002D4B9A" w:rsidRPr="00C02F10" w:rsidRDefault="002D4B9A">
      <w:pPr>
        <w:rPr>
          <w:rFonts w:ascii="Century Gothic" w:hAnsi="Century Gothic" w:cstheme="minorHAnsi"/>
          <w:szCs w:val="32"/>
        </w:rPr>
      </w:pPr>
      <w:r w:rsidRPr="00C02F10">
        <w:rPr>
          <w:rFonts w:ascii="Century Gothic" w:hAnsi="Century Gothic"/>
        </w:rPr>
        <w:br w:type="page"/>
      </w:r>
    </w:p>
    <w:p w14:paraId="01112A7C" w14:textId="1A7591F3" w:rsidR="000B5622" w:rsidRPr="00C02F10" w:rsidRDefault="000B5622" w:rsidP="002D4B9A">
      <w:pPr>
        <w:pStyle w:val="TSB-Level2Numbers"/>
        <w:rPr>
          <w:rFonts w:ascii="Century Gothic" w:hAnsi="Century Gothic"/>
        </w:rPr>
      </w:pPr>
      <w:r w:rsidRPr="00C02F10">
        <w:rPr>
          <w:rFonts w:ascii="Century Gothic" w:hAnsi="Century Gothic"/>
        </w:rPr>
        <w:lastRenderedPageBreak/>
        <w:t xml:space="preserve">Spillages of blood, faeces, saliva, vomit, nasal and eye discharges </w:t>
      </w:r>
      <w:r w:rsidR="005C524C" w:rsidRPr="00C02F10">
        <w:rPr>
          <w:rFonts w:ascii="Century Gothic" w:hAnsi="Century Gothic"/>
        </w:rPr>
        <w:t>are</w:t>
      </w:r>
      <w:r w:rsidRPr="00C02F10">
        <w:rPr>
          <w:rFonts w:ascii="Century Gothic" w:hAnsi="Century Gothic"/>
        </w:rPr>
        <w:t xml:space="preserve"> cleaned up immediately</w:t>
      </w:r>
      <w:r w:rsidR="00447BE7" w:rsidRPr="00C02F10">
        <w:rPr>
          <w:rFonts w:ascii="Century Gothic" w:hAnsi="Century Gothic"/>
        </w:rPr>
        <w:t xml:space="preserve"> by a trained person</w:t>
      </w:r>
      <w:r w:rsidRPr="00C02F10">
        <w:rPr>
          <w:rFonts w:ascii="Century Gothic" w:hAnsi="Century Gothic"/>
        </w:rPr>
        <w:t xml:space="preserve">. They </w:t>
      </w:r>
      <w:r w:rsidR="005C524C" w:rsidRPr="00C02F10">
        <w:rPr>
          <w:rFonts w:ascii="Century Gothic" w:hAnsi="Century Gothic"/>
        </w:rPr>
        <w:t>are</w:t>
      </w:r>
      <w:r w:rsidRPr="00C02F10">
        <w:rPr>
          <w:rFonts w:ascii="Century Gothic" w:hAnsi="Century Gothic"/>
        </w:rPr>
        <w:t xml:space="preserve"> cleaned using a mixture of detergent and disinfectant. Paper towels or cloths </w:t>
      </w:r>
      <w:r w:rsidR="005C524C" w:rsidRPr="00C02F10">
        <w:rPr>
          <w:rFonts w:ascii="Century Gothic" w:hAnsi="Century Gothic"/>
        </w:rPr>
        <w:t>are</w:t>
      </w:r>
      <w:r w:rsidRPr="00C02F10">
        <w:rPr>
          <w:rFonts w:ascii="Century Gothic" w:hAnsi="Century Gothic"/>
        </w:rPr>
        <w:t xml:space="preserve"> used, always wearing PPE, and they </w:t>
      </w:r>
      <w:r w:rsidR="005C524C" w:rsidRPr="00C02F10">
        <w:rPr>
          <w:rFonts w:ascii="Century Gothic" w:hAnsi="Century Gothic"/>
        </w:rPr>
        <w:t>are</w:t>
      </w:r>
      <w:r w:rsidRPr="00C02F10">
        <w:rPr>
          <w:rFonts w:ascii="Century Gothic" w:hAnsi="Century Gothic"/>
        </w:rPr>
        <w:t xml:space="preserve"> disposed of after use. The school spillage kit is stored in</w:t>
      </w:r>
      <w:r w:rsidR="00447BE7" w:rsidRPr="00C02F10">
        <w:rPr>
          <w:rFonts w:ascii="Century Gothic" w:hAnsi="Century Gothic"/>
        </w:rPr>
        <w:t xml:space="preserve">; </w:t>
      </w:r>
    </w:p>
    <w:p w14:paraId="2EBF56DB" w14:textId="2DE494E7" w:rsidR="00447BE7" w:rsidRPr="00C02F10" w:rsidRDefault="00447BE7" w:rsidP="002D4B9A">
      <w:pPr>
        <w:pStyle w:val="TSB-PolicyBullets"/>
        <w:rPr>
          <w:rFonts w:ascii="Century Gothic" w:hAnsi="Century Gothic"/>
        </w:rPr>
      </w:pPr>
      <w:r w:rsidRPr="00C02F10">
        <w:rPr>
          <w:rFonts w:ascii="Century Gothic" w:hAnsi="Century Gothic"/>
        </w:rPr>
        <w:t>Secondary – African Room</w:t>
      </w:r>
    </w:p>
    <w:p w14:paraId="35312581" w14:textId="7B1201D7" w:rsidR="00447BE7" w:rsidRPr="00C02F10" w:rsidRDefault="00447BE7" w:rsidP="002D4B9A">
      <w:pPr>
        <w:pStyle w:val="TSB-PolicyBullets"/>
        <w:rPr>
          <w:rFonts w:ascii="Century Gothic" w:hAnsi="Century Gothic"/>
        </w:rPr>
      </w:pPr>
      <w:r w:rsidRPr="00C02F10">
        <w:rPr>
          <w:rFonts w:ascii="Century Gothic" w:hAnsi="Century Gothic"/>
        </w:rPr>
        <w:t>Primary Specialist – Staff Room</w:t>
      </w:r>
    </w:p>
    <w:p w14:paraId="7CDD832C" w14:textId="6B40592B" w:rsidR="00447BE7" w:rsidRPr="00C02F10" w:rsidRDefault="00447BE7" w:rsidP="002D4B9A">
      <w:pPr>
        <w:pStyle w:val="TSB-PolicyBullets"/>
        <w:rPr>
          <w:rFonts w:ascii="Century Gothic" w:hAnsi="Century Gothic"/>
        </w:rPr>
      </w:pPr>
      <w:r w:rsidRPr="00C02F10">
        <w:rPr>
          <w:rFonts w:ascii="Century Gothic" w:hAnsi="Century Gothic"/>
        </w:rPr>
        <w:t>Primary Short Stay – Staff Kitchen</w:t>
      </w:r>
    </w:p>
    <w:p w14:paraId="1EA9AC60" w14:textId="77777777" w:rsidR="00447BE7" w:rsidRPr="00C02F10" w:rsidRDefault="00447BE7" w:rsidP="00447BE7">
      <w:pPr>
        <w:pStyle w:val="TSB-Level1Numbers"/>
        <w:numPr>
          <w:ilvl w:val="0"/>
          <w:numId w:val="0"/>
        </w:numPr>
        <w:ind w:left="1480" w:hanging="482"/>
        <w:rPr>
          <w:rFonts w:ascii="Century Gothic" w:hAnsi="Century Gothic"/>
        </w:rPr>
      </w:pPr>
    </w:p>
    <w:p w14:paraId="268A5285" w14:textId="02D52517" w:rsidR="00851FA0" w:rsidRPr="00C02F10" w:rsidRDefault="00851FA0" w:rsidP="002D4B9A">
      <w:pPr>
        <w:pStyle w:val="TSB-Level1Numbers"/>
        <w:rPr>
          <w:rFonts w:ascii="Century Gothic" w:hAnsi="Century Gothic"/>
        </w:rPr>
      </w:pPr>
      <w:r w:rsidRPr="00C02F10">
        <w:rPr>
          <w:rFonts w:ascii="Century Gothic" w:hAnsi="Century Gothic"/>
        </w:rPr>
        <w:t>Bites</w:t>
      </w:r>
    </w:p>
    <w:p w14:paraId="45FC90FD" w14:textId="52A678AC" w:rsidR="00851FA0" w:rsidRPr="00C02F10" w:rsidRDefault="00851FA0" w:rsidP="002D4B9A">
      <w:pPr>
        <w:pStyle w:val="TSB-Level2Numbers"/>
        <w:rPr>
          <w:rFonts w:ascii="Century Gothic" w:hAnsi="Century Gothic"/>
        </w:rPr>
      </w:pPr>
      <w:r w:rsidRPr="00C02F10">
        <w:rPr>
          <w:rFonts w:ascii="Century Gothic" w:hAnsi="Century Gothic"/>
        </w:rPr>
        <w:t>If a bite does not break the skin, the affected area is cleaned with soap and water</w:t>
      </w:r>
      <w:r w:rsidR="00447BE7" w:rsidRPr="00C02F10">
        <w:rPr>
          <w:rFonts w:ascii="Century Gothic" w:hAnsi="Century Gothic"/>
        </w:rPr>
        <w:t xml:space="preserve"> &amp; an Clinell Alcohol Wipe</w:t>
      </w:r>
      <w:r w:rsidRPr="00C02F10">
        <w:rPr>
          <w:rFonts w:ascii="Century Gothic" w:hAnsi="Century Gothic"/>
        </w:rPr>
        <w:t>.</w:t>
      </w:r>
    </w:p>
    <w:p w14:paraId="0B28EE1A" w14:textId="05FF73B8" w:rsidR="00851FA0" w:rsidRPr="00C02F10" w:rsidRDefault="00851FA0" w:rsidP="002D4B9A">
      <w:pPr>
        <w:pStyle w:val="TSB-Level2Numbers"/>
        <w:rPr>
          <w:rFonts w:ascii="Century Gothic" w:hAnsi="Century Gothic"/>
        </w:rPr>
      </w:pPr>
      <w:r w:rsidRPr="00C02F10">
        <w:rPr>
          <w:rFonts w:ascii="Century Gothic" w:hAnsi="Century Gothic"/>
        </w:rPr>
        <w:t xml:space="preserve">If a bite breaks the skin, the affected area is cleaned with soap and running water, the incident is recorded in the </w:t>
      </w:r>
      <w:r w:rsidR="00447BE7" w:rsidRPr="00C02F10">
        <w:rPr>
          <w:rFonts w:ascii="Century Gothic" w:hAnsi="Century Gothic"/>
        </w:rPr>
        <w:t>Accident Book</w:t>
      </w:r>
      <w:r w:rsidR="00447BE7" w:rsidRPr="00C02F10">
        <w:rPr>
          <w:rFonts w:ascii="Century Gothic" w:hAnsi="Century Gothic"/>
          <w:b/>
        </w:rPr>
        <w:t xml:space="preserve"> </w:t>
      </w:r>
      <w:r w:rsidRPr="00C02F10">
        <w:rPr>
          <w:rFonts w:ascii="Century Gothic" w:hAnsi="Century Gothic"/>
        </w:rPr>
        <w:t xml:space="preserve">and </w:t>
      </w:r>
      <w:r w:rsidR="00447BE7" w:rsidRPr="00C02F10">
        <w:rPr>
          <w:rFonts w:ascii="Century Gothic" w:hAnsi="Century Gothic"/>
        </w:rPr>
        <w:t>uploaded onto CPOMS.</w:t>
      </w:r>
    </w:p>
    <w:p w14:paraId="0A97989D" w14:textId="5F2B989B" w:rsidR="000B5622" w:rsidRPr="00C02F10" w:rsidRDefault="000B5622" w:rsidP="002D4B9A">
      <w:pPr>
        <w:pStyle w:val="TSB-Level1Numbers"/>
        <w:rPr>
          <w:rFonts w:ascii="Century Gothic" w:hAnsi="Century Gothic"/>
        </w:rPr>
      </w:pPr>
      <w:r w:rsidRPr="00C02F10">
        <w:rPr>
          <w:rFonts w:ascii="Century Gothic" w:hAnsi="Century Gothic"/>
        </w:rPr>
        <w:t>Hypodermic needles (sharps)</w:t>
      </w:r>
    </w:p>
    <w:p w14:paraId="74C67009" w14:textId="4F042128" w:rsidR="002E6FE4" w:rsidRPr="00C02F10" w:rsidRDefault="002E6FE4" w:rsidP="002D4B9A">
      <w:pPr>
        <w:pStyle w:val="TSB-Level2Numbers"/>
        <w:rPr>
          <w:rFonts w:ascii="Century Gothic" w:hAnsi="Century Gothic"/>
        </w:rPr>
      </w:pPr>
      <w:r w:rsidRPr="00C02F10">
        <w:rPr>
          <w:rFonts w:ascii="Century Gothic" w:hAnsi="Century Gothic"/>
        </w:rPr>
        <w:t xml:space="preserve">Injuries incurred through </w:t>
      </w:r>
      <w:r w:rsidR="000B5622" w:rsidRPr="00C02F10">
        <w:rPr>
          <w:rFonts w:ascii="Century Gothic" w:hAnsi="Century Gothic"/>
        </w:rPr>
        <w:t>sharps</w:t>
      </w:r>
      <w:r w:rsidRPr="00C02F10">
        <w:rPr>
          <w:rFonts w:ascii="Century Gothic" w:hAnsi="Century Gothic"/>
        </w:rPr>
        <w:t xml:space="preserve"> found on school grounds will be treated in line with the school’s Sharps Policy. All sharps found on school premises will be disposed of in the sharps bin </w:t>
      </w:r>
      <w:r w:rsidR="00063D56" w:rsidRPr="00C02F10">
        <w:rPr>
          <w:rFonts w:ascii="Century Gothic" w:hAnsi="Century Gothic"/>
        </w:rPr>
        <w:t>wearing</w:t>
      </w:r>
      <w:r w:rsidRPr="00C02F10">
        <w:rPr>
          <w:rFonts w:ascii="Century Gothic" w:hAnsi="Century Gothic"/>
        </w:rPr>
        <w:t xml:space="preserve"> PPE</w:t>
      </w:r>
      <w:r w:rsidR="00447BE7" w:rsidRPr="00C02F10">
        <w:rPr>
          <w:rFonts w:ascii="Century Gothic" w:hAnsi="Century Gothic"/>
        </w:rPr>
        <w:t xml:space="preserve"> by a trained person.</w:t>
      </w:r>
    </w:p>
    <w:p w14:paraId="7BC50D07" w14:textId="77777777" w:rsidR="004D4DC7" w:rsidRPr="00C02F10" w:rsidRDefault="004D4DC7">
      <w:pPr>
        <w:pStyle w:val="Heading10"/>
        <w:rPr>
          <w:rFonts w:ascii="Century Gothic" w:hAnsi="Century Gothic"/>
        </w:rPr>
      </w:pPr>
      <w:bookmarkStart w:id="13" w:name="_Pupil_immunisation"/>
      <w:bookmarkStart w:id="14" w:name="_Toc59390463"/>
      <w:bookmarkEnd w:id="13"/>
      <w:r w:rsidRPr="00C02F10">
        <w:rPr>
          <w:rFonts w:ascii="Century Gothic" w:hAnsi="Century Gothic"/>
        </w:rPr>
        <w:t>Pupil immunisation</w:t>
      </w:r>
      <w:bookmarkEnd w:id="14"/>
      <w:r w:rsidRPr="00C02F10">
        <w:rPr>
          <w:rFonts w:ascii="Century Gothic" w:hAnsi="Century Gothic"/>
        </w:rPr>
        <w:t xml:space="preserve"> </w:t>
      </w:r>
    </w:p>
    <w:p w14:paraId="352D0BCB" w14:textId="288769B2" w:rsidR="003D0032" w:rsidRPr="00C02F10" w:rsidRDefault="006F1A6E">
      <w:pPr>
        <w:pStyle w:val="TSB-Level1Numbers"/>
        <w:rPr>
          <w:rFonts w:ascii="Century Gothic" w:hAnsi="Century Gothic"/>
        </w:rPr>
      </w:pPr>
      <w:r w:rsidRPr="00C02F10">
        <w:rPr>
          <w:rFonts w:ascii="Century Gothic" w:hAnsi="Century Gothic"/>
        </w:rPr>
        <w:t>The school keeps up-to-date with national and local immunisation scheduling and advice</w:t>
      </w:r>
      <w:r w:rsidR="00185023" w:rsidRPr="00C02F10">
        <w:rPr>
          <w:rFonts w:ascii="Century Gothic" w:hAnsi="Century Gothic"/>
        </w:rPr>
        <w:t xml:space="preserve"> via </w:t>
      </w:r>
      <w:hyperlink r:id="rId9" w:history="1">
        <w:r w:rsidR="00185023" w:rsidRPr="00C02F10">
          <w:rPr>
            <w:rStyle w:val="Hyperlink"/>
            <w:rFonts w:ascii="Century Gothic" w:hAnsi="Century Gothic"/>
            <w:color w:val="auto"/>
          </w:rPr>
          <w:t>www.nhs.uk/conditions/vaccinations/</w:t>
        </w:r>
      </w:hyperlink>
      <w:r w:rsidR="00185023" w:rsidRPr="00C02F10">
        <w:rPr>
          <w:rFonts w:ascii="Century Gothic" w:hAnsi="Century Gothic"/>
        </w:rPr>
        <w:t>.</w:t>
      </w:r>
    </w:p>
    <w:p w14:paraId="564013DF" w14:textId="4A4A646A" w:rsidR="006F1A6E" w:rsidRPr="00C02F10" w:rsidRDefault="006F1A6E">
      <w:pPr>
        <w:pStyle w:val="TSB-Level1Numbers"/>
        <w:rPr>
          <w:rFonts w:ascii="Century Gothic" w:hAnsi="Century Gothic"/>
        </w:rPr>
      </w:pPr>
      <w:r w:rsidRPr="00C02F10">
        <w:rPr>
          <w:rFonts w:ascii="Century Gothic" w:hAnsi="Century Gothic"/>
        </w:rPr>
        <w:t>Each pupil’s immunisation status is checked upon school entry</w:t>
      </w:r>
      <w:r w:rsidR="00063D56" w:rsidRPr="00C02F10">
        <w:rPr>
          <w:rFonts w:ascii="Century Gothic" w:hAnsi="Century Gothic"/>
        </w:rPr>
        <w:t xml:space="preserve"> </w:t>
      </w:r>
      <w:r w:rsidRPr="00C02F10">
        <w:rPr>
          <w:rFonts w:ascii="Century Gothic" w:hAnsi="Century Gothic"/>
        </w:rPr>
        <w:t xml:space="preserve">and at the time of any </w:t>
      </w:r>
      <w:r w:rsidR="002735E8" w:rsidRPr="00C02F10">
        <w:rPr>
          <w:rFonts w:ascii="Century Gothic" w:hAnsi="Century Gothic"/>
        </w:rPr>
        <w:t>vaccination by</w:t>
      </w:r>
      <w:r w:rsidR="00063D56" w:rsidRPr="00C02F10">
        <w:rPr>
          <w:rFonts w:ascii="Century Gothic" w:hAnsi="Century Gothic"/>
        </w:rPr>
        <w:t xml:space="preserve"> the school nurse</w:t>
      </w:r>
      <w:r w:rsidRPr="00C02F10">
        <w:rPr>
          <w:rFonts w:ascii="Century Gothic" w:hAnsi="Century Gothic"/>
        </w:rPr>
        <w:t xml:space="preserve">. </w:t>
      </w:r>
    </w:p>
    <w:p w14:paraId="4EFCA88D" w14:textId="092B1020" w:rsidR="006F1A6E" w:rsidRPr="00C02F10" w:rsidRDefault="006F1A6E">
      <w:pPr>
        <w:pStyle w:val="TSB-Level1Numbers"/>
        <w:rPr>
          <w:rFonts w:ascii="Century Gothic" w:hAnsi="Century Gothic"/>
        </w:rPr>
      </w:pPr>
      <w:r w:rsidRPr="00C02F10">
        <w:rPr>
          <w:rFonts w:ascii="Century Gothic" w:hAnsi="Century Gothic"/>
        </w:rPr>
        <w:t xml:space="preserve">Whilst the school encourages parents to have their children immunised, parental consent will always be sought before a vaccination is given. </w:t>
      </w:r>
    </w:p>
    <w:p w14:paraId="77E53E9B" w14:textId="77777777" w:rsidR="006F1A6E" w:rsidRPr="00C02F10" w:rsidRDefault="006F1A6E">
      <w:pPr>
        <w:pStyle w:val="TSB-Level1Numbers"/>
        <w:rPr>
          <w:rFonts w:ascii="Century Gothic" w:hAnsi="Century Gothic"/>
        </w:rPr>
      </w:pPr>
      <w:r w:rsidRPr="00C02F10">
        <w:rPr>
          <w:rFonts w:ascii="Century Gothic" w:hAnsi="Century Gothic"/>
        </w:rPr>
        <w:t xml:space="preserve">The school will ensure that any pupils with existing medical conditions are medically cleared to be given the vaccine in question. </w:t>
      </w:r>
    </w:p>
    <w:p w14:paraId="66026347" w14:textId="77777777" w:rsidR="006F1A6E" w:rsidRPr="00C02F10" w:rsidRDefault="004D4DC7">
      <w:pPr>
        <w:pStyle w:val="TSB-Level1Numbers"/>
        <w:rPr>
          <w:rFonts w:ascii="Century Gothic" w:hAnsi="Century Gothic"/>
        </w:rPr>
      </w:pPr>
      <w:r w:rsidRPr="00C02F10">
        <w:rPr>
          <w:rFonts w:ascii="Century Gothic" w:hAnsi="Century Gothic"/>
        </w:rPr>
        <w:t>A healthcare team will visit the school in order to carry out vaccinations and will be able to advise pupils if there are any concerns.</w:t>
      </w:r>
    </w:p>
    <w:p w14:paraId="04A77B88" w14:textId="77777777" w:rsidR="006F1A6E" w:rsidRPr="00C02F10" w:rsidRDefault="006F1A6E">
      <w:pPr>
        <w:pStyle w:val="TSB-Level1Numbers"/>
        <w:rPr>
          <w:rFonts w:ascii="Century Gothic" w:hAnsi="Century Gothic"/>
        </w:rPr>
      </w:pPr>
      <w:r w:rsidRPr="00C02F10">
        <w:rPr>
          <w:rFonts w:ascii="Century Gothic" w:hAnsi="Century Gothic"/>
        </w:rPr>
        <w:t xml:space="preserve">A risk assessment will be conducted before any vaccinations take place. </w:t>
      </w:r>
    </w:p>
    <w:p w14:paraId="357BEEEA" w14:textId="6FF3E631" w:rsidR="0037667F" w:rsidRPr="00C02F10" w:rsidRDefault="0037667F">
      <w:pPr>
        <w:pStyle w:val="TSB-Level1Numbers"/>
        <w:rPr>
          <w:rFonts w:ascii="Century Gothic" w:hAnsi="Century Gothic"/>
        </w:rPr>
      </w:pPr>
      <w:r w:rsidRPr="00C02F10">
        <w:rPr>
          <w:rFonts w:ascii="Century Gothic" w:hAnsi="Century Gothic"/>
        </w:rPr>
        <w:lastRenderedPageBreak/>
        <w:t>Before starting school, pupils should be given their second injection of the MMR vaccine, usually at 3 years and 4 months.</w:t>
      </w:r>
    </w:p>
    <w:p w14:paraId="0EE69489" w14:textId="0792C91F" w:rsidR="0037667F" w:rsidRPr="00C02F10" w:rsidRDefault="0037667F">
      <w:pPr>
        <w:pStyle w:val="TSB-Level1Numbers"/>
        <w:rPr>
          <w:rFonts w:ascii="Century Gothic" w:hAnsi="Century Gothic"/>
        </w:rPr>
      </w:pPr>
      <w:r w:rsidRPr="00C02F10">
        <w:rPr>
          <w:rFonts w:ascii="Century Gothic" w:hAnsi="Century Gothic"/>
        </w:rPr>
        <w:t>Before starting school, pupils should be given their 4-in-1 pre-school booster against diphtheria, tetanus, whooping cough and polio, usually at 3 years and 4 months.</w:t>
      </w:r>
    </w:p>
    <w:p w14:paraId="7B342820" w14:textId="0616B9FA" w:rsidR="004D4DC7" w:rsidRPr="00C02F10" w:rsidRDefault="004D4DC7">
      <w:pPr>
        <w:pStyle w:val="TSB-Level1Numbers"/>
        <w:rPr>
          <w:rFonts w:ascii="Century Gothic" w:hAnsi="Century Gothic"/>
        </w:rPr>
      </w:pPr>
      <w:r w:rsidRPr="00C02F10">
        <w:rPr>
          <w:rFonts w:ascii="Century Gothic" w:hAnsi="Century Gothic"/>
        </w:rPr>
        <w:t>All pupils</w:t>
      </w:r>
      <w:r w:rsidR="0037667F" w:rsidRPr="00C02F10">
        <w:rPr>
          <w:rFonts w:ascii="Century Gothic" w:hAnsi="Century Gothic"/>
        </w:rPr>
        <w:t xml:space="preserve"> in Reception to Year 4</w:t>
      </w:r>
      <w:r w:rsidRPr="00C02F10">
        <w:rPr>
          <w:rFonts w:ascii="Century Gothic" w:hAnsi="Century Gothic"/>
        </w:rPr>
        <w:t xml:space="preserve"> will be offered nasal flu vaccinations</w:t>
      </w:r>
      <w:r w:rsidR="00063D56" w:rsidRPr="00C02F10">
        <w:rPr>
          <w:rFonts w:ascii="Century Gothic" w:hAnsi="Century Gothic"/>
        </w:rPr>
        <w:t xml:space="preserve"> annually</w:t>
      </w:r>
      <w:r w:rsidRPr="00C02F10">
        <w:rPr>
          <w:rFonts w:ascii="Century Gothic" w:hAnsi="Century Gothic"/>
        </w:rPr>
        <w:t>.</w:t>
      </w:r>
    </w:p>
    <w:p w14:paraId="1AF44452" w14:textId="02C34641" w:rsidR="004D4DC7" w:rsidRPr="00C02F10" w:rsidRDefault="004D4DC7" w:rsidP="002354A2">
      <w:pPr>
        <w:pStyle w:val="TSB-Level1Numbers"/>
        <w:ind w:hanging="629"/>
        <w:rPr>
          <w:rFonts w:ascii="Century Gothic" w:hAnsi="Century Gothic"/>
        </w:rPr>
      </w:pPr>
      <w:r w:rsidRPr="00C02F10">
        <w:rPr>
          <w:rFonts w:ascii="Century Gothic" w:hAnsi="Century Gothic"/>
        </w:rPr>
        <w:t xml:space="preserve">Girls aged between 12 and 13 can choose to </w:t>
      </w:r>
      <w:r w:rsidR="00532B62" w:rsidRPr="00C02F10">
        <w:rPr>
          <w:rFonts w:ascii="Century Gothic" w:hAnsi="Century Gothic"/>
        </w:rPr>
        <w:t>get</w:t>
      </w:r>
      <w:r w:rsidRPr="00C02F10">
        <w:rPr>
          <w:rFonts w:ascii="Century Gothic" w:hAnsi="Century Gothic"/>
        </w:rPr>
        <w:t xml:space="preserve"> the HPV vaccine </w:t>
      </w:r>
      <w:r w:rsidR="000616FB" w:rsidRPr="00C02F10">
        <w:rPr>
          <w:rFonts w:ascii="Century Gothic" w:hAnsi="Century Gothic"/>
        </w:rPr>
        <w:t>to</w:t>
      </w:r>
      <w:r w:rsidRPr="00C02F10">
        <w:rPr>
          <w:rFonts w:ascii="Century Gothic" w:hAnsi="Century Gothic"/>
        </w:rPr>
        <w:t xml:space="preserve"> protect</w:t>
      </w:r>
      <w:r w:rsidR="000616FB" w:rsidRPr="00C02F10">
        <w:rPr>
          <w:rFonts w:ascii="Century Gothic" w:hAnsi="Century Gothic"/>
        </w:rPr>
        <w:t xml:space="preserve"> themselves</w:t>
      </w:r>
      <w:r w:rsidRPr="00C02F10">
        <w:rPr>
          <w:rFonts w:ascii="Century Gothic" w:hAnsi="Century Gothic"/>
        </w:rPr>
        <w:t xml:space="preserve"> against some types of cervical cancer. </w:t>
      </w:r>
      <w:r w:rsidR="006F1A6E" w:rsidRPr="00C02F10">
        <w:rPr>
          <w:rFonts w:ascii="Century Gothic" w:hAnsi="Century Gothic"/>
        </w:rPr>
        <w:t>This vaccine comprises two injections given 6-12 months apart.</w:t>
      </w:r>
    </w:p>
    <w:p w14:paraId="27EDB876" w14:textId="54A1A230" w:rsidR="004D4DC7" w:rsidRPr="00C02F10" w:rsidRDefault="004D4DC7" w:rsidP="002354A2">
      <w:pPr>
        <w:pStyle w:val="TSB-Level1Numbers"/>
        <w:ind w:hanging="629"/>
        <w:rPr>
          <w:rFonts w:ascii="Century Gothic" w:hAnsi="Century Gothic"/>
        </w:rPr>
      </w:pPr>
      <w:r w:rsidRPr="00C02F10">
        <w:rPr>
          <w:rFonts w:ascii="Century Gothic" w:hAnsi="Century Gothic"/>
        </w:rPr>
        <w:t xml:space="preserve">All pupils </w:t>
      </w:r>
      <w:r w:rsidR="006F1A6E" w:rsidRPr="00C02F10">
        <w:rPr>
          <w:rFonts w:ascii="Century Gothic" w:hAnsi="Century Gothic"/>
        </w:rPr>
        <w:t xml:space="preserve">aged 14 </w:t>
      </w:r>
      <w:r w:rsidRPr="00C02F10">
        <w:rPr>
          <w:rFonts w:ascii="Century Gothic" w:hAnsi="Century Gothic"/>
        </w:rPr>
        <w:t xml:space="preserve">will be offered the </w:t>
      </w:r>
      <w:r w:rsidR="000616FB" w:rsidRPr="00C02F10">
        <w:rPr>
          <w:rFonts w:ascii="Century Gothic" w:hAnsi="Century Gothic"/>
        </w:rPr>
        <w:t>3</w:t>
      </w:r>
      <w:r w:rsidRPr="00C02F10">
        <w:rPr>
          <w:rFonts w:ascii="Century Gothic" w:hAnsi="Century Gothic"/>
        </w:rPr>
        <w:t>-in-</w:t>
      </w:r>
      <w:r w:rsidR="000616FB" w:rsidRPr="00C02F10">
        <w:rPr>
          <w:rFonts w:ascii="Century Gothic" w:hAnsi="Century Gothic"/>
        </w:rPr>
        <w:t>1</w:t>
      </w:r>
      <w:r w:rsidRPr="00C02F10">
        <w:rPr>
          <w:rFonts w:ascii="Century Gothic" w:hAnsi="Century Gothic"/>
        </w:rPr>
        <w:t xml:space="preserve"> teenage booster vaccination </w:t>
      </w:r>
      <w:r w:rsidR="000616FB" w:rsidRPr="00C02F10">
        <w:rPr>
          <w:rFonts w:ascii="Century Gothic" w:hAnsi="Century Gothic"/>
        </w:rPr>
        <w:t xml:space="preserve">to </w:t>
      </w:r>
      <w:r w:rsidRPr="00C02F10">
        <w:rPr>
          <w:rFonts w:ascii="Century Gothic" w:hAnsi="Century Gothic"/>
        </w:rPr>
        <w:t>top</w:t>
      </w:r>
      <w:r w:rsidR="000616FB" w:rsidRPr="00C02F10">
        <w:rPr>
          <w:rFonts w:ascii="Century Gothic" w:hAnsi="Century Gothic"/>
        </w:rPr>
        <w:t>-</w:t>
      </w:r>
      <w:r w:rsidRPr="00C02F10">
        <w:rPr>
          <w:rFonts w:ascii="Century Gothic" w:hAnsi="Century Gothic"/>
        </w:rPr>
        <w:t>up the effects of the pre-school vaccines against diphtheria, polio and tetanus.</w:t>
      </w:r>
    </w:p>
    <w:p w14:paraId="5E7E993A" w14:textId="115B3CC5" w:rsidR="006F1A6E" w:rsidRPr="00C02F10" w:rsidRDefault="006F1A6E" w:rsidP="002354A2">
      <w:pPr>
        <w:pStyle w:val="TSB-Level1Numbers"/>
        <w:ind w:hanging="629"/>
        <w:rPr>
          <w:rFonts w:ascii="Century Gothic" w:hAnsi="Century Gothic"/>
        </w:rPr>
      </w:pPr>
      <w:r w:rsidRPr="00C02F10">
        <w:rPr>
          <w:rFonts w:ascii="Century Gothic" w:hAnsi="Century Gothic"/>
        </w:rPr>
        <w:t xml:space="preserve">All pupils aged 14 will be offered </w:t>
      </w:r>
      <w:r w:rsidR="0037667F" w:rsidRPr="00C02F10">
        <w:rPr>
          <w:rFonts w:ascii="Century Gothic" w:hAnsi="Century Gothic"/>
        </w:rPr>
        <w:t xml:space="preserve">the MenACWY vaccine as part of the routine adolescent schools programme. </w:t>
      </w:r>
    </w:p>
    <w:p w14:paraId="65CA42F5" w14:textId="5D158261" w:rsidR="004D4DC7" w:rsidRPr="00C02F10" w:rsidRDefault="004D4DC7" w:rsidP="002354A2">
      <w:pPr>
        <w:pStyle w:val="TSB-Level1Numbers"/>
        <w:ind w:hanging="629"/>
        <w:rPr>
          <w:rFonts w:ascii="Century Gothic" w:hAnsi="Century Gothic"/>
        </w:rPr>
      </w:pPr>
      <w:r w:rsidRPr="00C02F10">
        <w:rPr>
          <w:rFonts w:ascii="Century Gothic" w:hAnsi="Century Gothic"/>
        </w:rPr>
        <w:t xml:space="preserve">Any pupils who become unwell after receiving </w:t>
      </w:r>
      <w:r w:rsidR="0013705D" w:rsidRPr="00C02F10">
        <w:rPr>
          <w:rFonts w:ascii="Century Gothic" w:hAnsi="Century Gothic"/>
        </w:rPr>
        <w:t xml:space="preserve">a </w:t>
      </w:r>
      <w:r w:rsidRPr="00C02F10">
        <w:rPr>
          <w:rFonts w:ascii="Century Gothic" w:hAnsi="Century Gothic"/>
        </w:rPr>
        <w:t xml:space="preserve">vaccination will be treated by the healthcare team who administered the vaccine, or by the </w:t>
      </w:r>
      <w:r w:rsidR="00447BE7" w:rsidRPr="00C02F10">
        <w:rPr>
          <w:rFonts w:ascii="Century Gothic" w:hAnsi="Century Gothic"/>
        </w:rPr>
        <w:t>School Nurse</w:t>
      </w:r>
      <w:r w:rsidRPr="00C02F10">
        <w:rPr>
          <w:rFonts w:ascii="Century Gothic" w:hAnsi="Century Gothic"/>
        </w:rPr>
        <w:t xml:space="preserve">, following the school’s procedures for sick and unwell pupils. </w:t>
      </w:r>
    </w:p>
    <w:p w14:paraId="1B77A4C5" w14:textId="6508F5D4" w:rsidR="004D4DC7" w:rsidRPr="00C02F10" w:rsidRDefault="004D4DC7" w:rsidP="002354A2">
      <w:pPr>
        <w:pStyle w:val="TSB-Level1Numbers"/>
        <w:ind w:hanging="629"/>
        <w:rPr>
          <w:rFonts w:ascii="Century Gothic" w:hAnsi="Century Gothic"/>
        </w:rPr>
      </w:pPr>
      <w:r w:rsidRPr="00C02F10">
        <w:rPr>
          <w:rFonts w:ascii="Century Gothic" w:hAnsi="Century Gothic"/>
        </w:rPr>
        <w:t xml:space="preserve">Any side effects from the vaccinations, </w:t>
      </w:r>
      <w:r w:rsidR="00AA6EB5" w:rsidRPr="00C02F10">
        <w:rPr>
          <w:rFonts w:ascii="Century Gothic" w:hAnsi="Century Gothic"/>
        </w:rPr>
        <w:t>e.g.</w:t>
      </w:r>
      <w:r w:rsidRPr="00C02F10">
        <w:rPr>
          <w:rFonts w:ascii="Century Gothic" w:hAnsi="Century Gothic"/>
        </w:rPr>
        <w:t xml:space="preserve"> becoming unwell, will be reported to the healthcare team who administered the vaccination, allowing them to record the symptoms and the time that the vaccine was administered. </w:t>
      </w:r>
    </w:p>
    <w:p w14:paraId="57F8E565" w14:textId="59106014" w:rsidR="004D4DC7" w:rsidRPr="00C02F10" w:rsidRDefault="004D4DC7" w:rsidP="002354A2">
      <w:pPr>
        <w:pStyle w:val="TSB-Level1Numbers"/>
        <w:ind w:hanging="629"/>
        <w:rPr>
          <w:rFonts w:ascii="Century Gothic" w:hAnsi="Century Gothic"/>
        </w:rPr>
      </w:pPr>
      <w:r w:rsidRPr="00C02F10">
        <w:rPr>
          <w:rFonts w:ascii="Century Gothic" w:hAnsi="Century Gothic"/>
        </w:rPr>
        <w:t xml:space="preserve">Any medication required to relieve the side effects of a vaccination, </w:t>
      </w:r>
      <w:r w:rsidR="00AA6EB5" w:rsidRPr="00C02F10">
        <w:rPr>
          <w:rFonts w:ascii="Century Gothic" w:hAnsi="Century Gothic"/>
        </w:rPr>
        <w:t>e.g.</w:t>
      </w:r>
      <w:r w:rsidRPr="00C02F10">
        <w:rPr>
          <w:rFonts w:ascii="Century Gothic" w:hAnsi="Century Gothic"/>
        </w:rPr>
        <w:t xml:space="preserve"> painkillers, will be administered in accordance with the school’s Administering Medication Policy. </w:t>
      </w:r>
    </w:p>
    <w:p w14:paraId="028526A4" w14:textId="3DDB3245" w:rsidR="004D4DC7" w:rsidRPr="00C02F10" w:rsidRDefault="004D4DC7" w:rsidP="002354A2">
      <w:pPr>
        <w:pStyle w:val="TSB-Level1Numbers"/>
        <w:ind w:hanging="629"/>
        <w:rPr>
          <w:rFonts w:ascii="Century Gothic" w:hAnsi="Century Gothic"/>
        </w:rPr>
      </w:pPr>
      <w:r w:rsidRPr="00C02F10">
        <w:rPr>
          <w:rFonts w:ascii="Century Gothic" w:hAnsi="Century Gothic"/>
        </w:rPr>
        <w:t xml:space="preserve">Regular communication is maintained after pupils return to lessons, as some side effects can take </w:t>
      </w:r>
      <w:r w:rsidR="000616FB" w:rsidRPr="00C02F10">
        <w:rPr>
          <w:rFonts w:ascii="Century Gothic" w:hAnsi="Century Gothic"/>
        </w:rPr>
        <w:t>several</w:t>
      </w:r>
      <w:r w:rsidRPr="00C02F10">
        <w:rPr>
          <w:rFonts w:ascii="Century Gothic" w:hAnsi="Century Gothic"/>
        </w:rPr>
        <w:t xml:space="preserve"> hours to develop. </w:t>
      </w:r>
    </w:p>
    <w:p w14:paraId="3437ECF4" w14:textId="77777777" w:rsidR="004D4DC7" w:rsidRPr="00C02F10" w:rsidRDefault="004D4DC7" w:rsidP="002354A2">
      <w:pPr>
        <w:pStyle w:val="TSB-Level1Numbers"/>
        <w:ind w:hanging="629"/>
        <w:rPr>
          <w:rFonts w:ascii="Century Gothic" w:hAnsi="Century Gothic"/>
        </w:rPr>
      </w:pPr>
      <w:r w:rsidRPr="00C02F10">
        <w:rPr>
          <w:rFonts w:ascii="Century Gothic" w:hAnsi="Century Gothic"/>
        </w:rPr>
        <w:t xml:space="preserve">Members of staff will be with pupils before, during and after vaccinations, in order to keep the pupils relaxed and create a calming atmosphere. </w:t>
      </w:r>
    </w:p>
    <w:p w14:paraId="608A1A90" w14:textId="77777777" w:rsidR="004D4DC7" w:rsidRPr="00C02F10" w:rsidRDefault="004D4DC7" w:rsidP="002354A2">
      <w:pPr>
        <w:pStyle w:val="TSB-Level1Numbers"/>
        <w:ind w:hanging="629"/>
        <w:rPr>
          <w:rFonts w:ascii="Century Gothic" w:hAnsi="Century Gothic"/>
        </w:rPr>
      </w:pPr>
      <w:r w:rsidRPr="00C02F10">
        <w:rPr>
          <w:rFonts w:ascii="Century Gothic" w:hAnsi="Century Gothic"/>
        </w:rPr>
        <w:t xml:space="preserve">The school will ensure that the venue used is a clean, open, well-ventilated room, where pupils can access water and fresh air. </w:t>
      </w:r>
    </w:p>
    <w:p w14:paraId="2D2A02EB" w14:textId="7FD13FCB" w:rsidR="004D4DC7" w:rsidRPr="00C02F10" w:rsidRDefault="00ED74EF" w:rsidP="002354A2">
      <w:pPr>
        <w:pStyle w:val="TSB-Level1Numbers"/>
        <w:ind w:hanging="629"/>
        <w:rPr>
          <w:rFonts w:ascii="Century Gothic" w:hAnsi="Century Gothic"/>
        </w:rPr>
      </w:pPr>
      <w:r w:rsidRPr="00C02F10">
        <w:rPr>
          <w:rFonts w:ascii="Century Gothic" w:hAnsi="Century Gothic"/>
        </w:rPr>
        <w:t>N</w:t>
      </w:r>
      <w:r w:rsidR="004D4DC7" w:rsidRPr="00C02F10">
        <w:rPr>
          <w:rFonts w:ascii="Century Gothic" w:hAnsi="Century Gothic"/>
        </w:rPr>
        <w:t>eedles are kept away from pupils before and after the vaccine</w:t>
      </w:r>
      <w:r w:rsidR="00604864" w:rsidRPr="00C02F10">
        <w:rPr>
          <w:rFonts w:ascii="Century Gothic" w:hAnsi="Century Gothic"/>
        </w:rPr>
        <w:t xml:space="preserve"> is administered</w:t>
      </w:r>
      <w:r w:rsidR="004D4DC7" w:rsidRPr="00C02F10">
        <w:rPr>
          <w:rFonts w:ascii="Century Gothic" w:hAnsi="Century Gothic"/>
        </w:rPr>
        <w:t>.</w:t>
      </w:r>
    </w:p>
    <w:p w14:paraId="5B723129" w14:textId="7CE6F7AC" w:rsidR="006F1A6E" w:rsidRPr="00C02F10" w:rsidRDefault="00ED74EF" w:rsidP="002354A2">
      <w:pPr>
        <w:pStyle w:val="TSB-Level1Numbers"/>
        <w:ind w:hanging="629"/>
        <w:rPr>
          <w:rFonts w:ascii="Century Gothic" w:hAnsi="Century Gothic"/>
        </w:rPr>
      </w:pPr>
      <w:r w:rsidRPr="00C02F10">
        <w:rPr>
          <w:rFonts w:ascii="Century Gothic" w:hAnsi="Century Gothic"/>
        </w:rPr>
        <w:lastRenderedPageBreak/>
        <w:t>Some</w:t>
      </w:r>
      <w:r w:rsidR="006F1A6E" w:rsidRPr="00C02F10">
        <w:rPr>
          <w:rFonts w:ascii="Century Gothic" w:hAnsi="Century Gothic"/>
        </w:rPr>
        <w:t xml:space="preserve"> vaccinations </w:t>
      </w:r>
      <w:r w:rsidRPr="00C02F10">
        <w:rPr>
          <w:rFonts w:ascii="Century Gothic" w:hAnsi="Century Gothic"/>
        </w:rPr>
        <w:t>may</w:t>
      </w:r>
      <w:r w:rsidR="006F1A6E" w:rsidRPr="00C02F10">
        <w:rPr>
          <w:rFonts w:ascii="Century Gothic" w:hAnsi="Century Gothic"/>
        </w:rPr>
        <w:t xml:space="preserve"> involve an exclusion period in which pupils are not required to attend school.</w:t>
      </w:r>
      <w:r w:rsidRPr="00C02F10">
        <w:rPr>
          <w:rFonts w:ascii="Century Gothic" w:hAnsi="Century Gothic"/>
        </w:rPr>
        <w:t xml:space="preserve"> The administering healthcare team </w:t>
      </w:r>
      <w:r w:rsidR="0013705D" w:rsidRPr="00C02F10">
        <w:rPr>
          <w:rFonts w:ascii="Century Gothic" w:hAnsi="Century Gothic"/>
        </w:rPr>
        <w:t xml:space="preserve">will </w:t>
      </w:r>
      <w:r w:rsidRPr="00C02F10">
        <w:rPr>
          <w:rFonts w:ascii="Century Gothic" w:hAnsi="Century Gothic"/>
        </w:rPr>
        <w:t>provide advice in such cases.</w:t>
      </w:r>
    </w:p>
    <w:p w14:paraId="7D64AD31" w14:textId="2BCC14B6" w:rsidR="002D4B9A" w:rsidRPr="00C02F10" w:rsidRDefault="002D4B9A">
      <w:pPr>
        <w:rPr>
          <w:rFonts w:ascii="Century Gothic" w:hAnsi="Century Gothic" w:cstheme="majorHAnsi"/>
          <w:b/>
          <w:sz w:val="28"/>
          <w:szCs w:val="32"/>
        </w:rPr>
      </w:pPr>
      <w:bookmarkStart w:id="15" w:name="_Staff_immunisation"/>
      <w:bookmarkEnd w:id="15"/>
    </w:p>
    <w:p w14:paraId="15EB43C4" w14:textId="7437026B" w:rsidR="004D4DC7" w:rsidRPr="00C02F10" w:rsidRDefault="004D4DC7">
      <w:pPr>
        <w:pStyle w:val="Heading10"/>
        <w:rPr>
          <w:rFonts w:ascii="Century Gothic" w:hAnsi="Century Gothic"/>
        </w:rPr>
      </w:pPr>
      <w:bookmarkStart w:id="16" w:name="_Toc59390464"/>
      <w:r w:rsidRPr="00C02F10">
        <w:rPr>
          <w:rFonts w:ascii="Century Gothic" w:hAnsi="Century Gothic"/>
        </w:rPr>
        <w:t>Staff immunisation</w:t>
      </w:r>
      <w:bookmarkEnd w:id="16"/>
    </w:p>
    <w:p w14:paraId="3765C989" w14:textId="5279DB82" w:rsidR="006F1A6E" w:rsidRPr="00C02F10" w:rsidRDefault="006F1A6E">
      <w:pPr>
        <w:pStyle w:val="TSB-Level1Numbers"/>
        <w:rPr>
          <w:rFonts w:ascii="Century Gothic" w:hAnsi="Century Gothic"/>
        </w:rPr>
      </w:pPr>
      <w:r w:rsidRPr="00C02F10">
        <w:rPr>
          <w:rFonts w:ascii="Century Gothic" w:hAnsi="Century Gothic"/>
        </w:rPr>
        <w:t xml:space="preserve">All staff will undergo a full occupational health check prior to employment, which confirms they are up-to-date with </w:t>
      </w:r>
      <w:r w:rsidR="00ED74EF" w:rsidRPr="00C02F10">
        <w:rPr>
          <w:rFonts w:ascii="Century Gothic" w:hAnsi="Century Gothic"/>
        </w:rPr>
        <w:t xml:space="preserve">their </w:t>
      </w:r>
      <w:r w:rsidRPr="00C02F10">
        <w:rPr>
          <w:rFonts w:ascii="Century Gothic" w:hAnsi="Century Gothic"/>
        </w:rPr>
        <w:t>immunisation</w:t>
      </w:r>
      <w:r w:rsidR="00ED74EF" w:rsidRPr="00C02F10">
        <w:rPr>
          <w:rFonts w:ascii="Century Gothic" w:hAnsi="Century Gothic"/>
        </w:rPr>
        <w:t>s</w:t>
      </w:r>
      <w:r w:rsidRPr="00C02F10">
        <w:rPr>
          <w:rFonts w:ascii="Century Gothic" w:hAnsi="Century Gothic"/>
        </w:rPr>
        <w:t>.</w:t>
      </w:r>
    </w:p>
    <w:p w14:paraId="7D937271" w14:textId="09B10F74" w:rsidR="004D4DC7" w:rsidRPr="00C02F10" w:rsidRDefault="006F1A6E">
      <w:pPr>
        <w:pStyle w:val="TSB-Level1Numbers"/>
        <w:rPr>
          <w:rFonts w:ascii="Century Gothic" w:hAnsi="Century Gothic"/>
        </w:rPr>
      </w:pPr>
      <w:r w:rsidRPr="00C02F10">
        <w:rPr>
          <w:rFonts w:ascii="Century Gothic" w:hAnsi="Century Gothic"/>
        </w:rPr>
        <w:t>S</w:t>
      </w:r>
      <w:r w:rsidR="004D4DC7" w:rsidRPr="00C02F10">
        <w:rPr>
          <w:rFonts w:ascii="Century Gothic" w:hAnsi="Century Gothic"/>
        </w:rPr>
        <w:t>taff should be up-to-date with immunisations; in particular, we encourage the following:</w:t>
      </w:r>
    </w:p>
    <w:p w14:paraId="1C9A5AC1" w14:textId="683C6992" w:rsidR="004D4DC7" w:rsidRPr="00C02F10" w:rsidRDefault="004D4DC7" w:rsidP="002D4B9A">
      <w:pPr>
        <w:pStyle w:val="TSB-PolicyBullets"/>
        <w:rPr>
          <w:rFonts w:ascii="Century Gothic" w:hAnsi="Century Gothic"/>
        </w:rPr>
      </w:pPr>
      <w:r w:rsidRPr="00C02F10">
        <w:rPr>
          <w:rFonts w:ascii="Century Gothic" w:hAnsi="Century Gothic"/>
        </w:rPr>
        <w:t>Hepatitis B: We do not recommend Hepatitis B vaccines for staff in routine contact with infected children; however, where staff are involved with the care of children with severe learning disabilities or challenging behaviour</w:t>
      </w:r>
      <w:r w:rsidR="00ED74EF" w:rsidRPr="00C02F10">
        <w:rPr>
          <w:rFonts w:ascii="Century Gothic" w:hAnsi="Century Gothic"/>
        </w:rPr>
        <w:t>, we encourage immunisation</w:t>
      </w:r>
      <w:r w:rsidR="004B63B2" w:rsidRPr="00C02F10">
        <w:rPr>
          <w:rFonts w:ascii="Century Gothic" w:hAnsi="Century Gothic"/>
        </w:rPr>
        <w:t xml:space="preserve">. </w:t>
      </w:r>
    </w:p>
    <w:p w14:paraId="689861C5" w14:textId="008CAC7F" w:rsidR="004D4DC7" w:rsidRPr="00C02F10" w:rsidRDefault="004D4DC7" w:rsidP="002D4B9A">
      <w:pPr>
        <w:pStyle w:val="TSB-PolicyBullets"/>
        <w:rPr>
          <w:rFonts w:ascii="Century Gothic" w:hAnsi="Century Gothic"/>
        </w:rPr>
      </w:pPr>
      <w:r w:rsidRPr="00C02F10">
        <w:rPr>
          <w:rFonts w:ascii="Century Gothic" w:hAnsi="Century Gothic"/>
        </w:rPr>
        <w:t>Rubella: Female staff of childbearing age are encouraged to check with their GP that they are immune to the rubella (German measles) virus. If they are not immune, we encourage them to be immunised with the MMR vaccine</w:t>
      </w:r>
      <w:r w:rsidR="0013705D" w:rsidRPr="00C02F10">
        <w:rPr>
          <w:rFonts w:ascii="Century Gothic" w:hAnsi="Century Gothic"/>
        </w:rPr>
        <w:t xml:space="preserve">, </w:t>
      </w:r>
      <w:r w:rsidRPr="00C02F10">
        <w:rPr>
          <w:rFonts w:ascii="Century Gothic" w:hAnsi="Century Gothic"/>
        </w:rPr>
        <w:t xml:space="preserve">except during pregnancy. </w:t>
      </w:r>
    </w:p>
    <w:p w14:paraId="4B1DAF1D" w14:textId="77777777" w:rsidR="00447BE7" w:rsidRPr="00C02F10" w:rsidRDefault="00447BE7" w:rsidP="00447BE7">
      <w:pPr>
        <w:pStyle w:val="PolicyBullets"/>
        <w:numPr>
          <w:ilvl w:val="0"/>
          <w:numId w:val="0"/>
        </w:numPr>
        <w:ind w:left="1922"/>
        <w:rPr>
          <w:rFonts w:ascii="Century Gothic" w:hAnsi="Century Gothic"/>
        </w:rPr>
      </w:pPr>
    </w:p>
    <w:p w14:paraId="2EBD4E78" w14:textId="77777777" w:rsidR="004D4DC7" w:rsidRPr="00C02F10" w:rsidRDefault="004D4DC7">
      <w:pPr>
        <w:pStyle w:val="Heading10"/>
        <w:rPr>
          <w:rFonts w:ascii="Century Gothic" w:hAnsi="Century Gothic"/>
        </w:rPr>
      </w:pPr>
      <w:bookmarkStart w:id="17" w:name="_Ensuring_a_clean"/>
      <w:bookmarkStart w:id="18" w:name="_Contact_with_pets"/>
      <w:bookmarkStart w:id="19" w:name="_Definition"/>
      <w:bookmarkStart w:id="20" w:name="_Water-based_activities"/>
      <w:bookmarkStart w:id="21" w:name="_Toc59390465"/>
      <w:bookmarkEnd w:id="17"/>
      <w:bookmarkEnd w:id="18"/>
      <w:bookmarkEnd w:id="19"/>
      <w:bookmarkEnd w:id="20"/>
      <w:r w:rsidRPr="00C02F10">
        <w:rPr>
          <w:rFonts w:ascii="Century Gothic" w:hAnsi="Century Gothic"/>
        </w:rPr>
        <w:t>Water-based activities</w:t>
      </w:r>
      <w:bookmarkEnd w:id="21"/>
    </w:p>
    <w:p w14:paraId="173BF698" w14:textId="71A5B817" w:rsidR="00A62BB0" w:rsidRPr="00C02F10" w:rsidRDefault="00A62BB0" w:rsidP="002D4B9A">
      <w:pPr>
        <w:pStyle w:val="TSB-Level1Numbers"/>
        <w:rPr>
          <w:rFonts w:ascii="Century Gothic" w:hAnsi="Century Gothic"/>
        </w:rPr>
      </w:pPr>
      <w:r w:rsidRPr="00C02F10">
        <w:rPr>
          <w:rFonts w:ascii="Century Gothic" w:hAnsi="Century Gothic"/>
        </w:rPr>
        <w:t>Swimming lessons</w:t>
      </w:r>
    </w:p>
    <w:p w14:paraId="2F7823F1" w14:textId="5753E508" w:rsidR="004D4DC7" w:rsidRPr="00C02F10" w:rsidRDefault="004D4DC7" w:rsidP="002D4B9A">
      <w:pPr>
        <w:pStyle w:val="TSB-Level2Numbers"/>
        <w:rPr>
          <w:rFonts w:ascii="Century Gothic" w:hAnsi="Century Gothic"/>
        </w:rPr>
      </w:pPr>
      <w:r w:rsidRPr="00C02F10">
        <w:rPr>
          <w:rFonts w:ascii="Century Gothic" w:hAnsi="Century Gothic"/>
        </w:rPr>
        <w:t xml:space="preserve">General swimming lessons are </w:t>
      </w:r>
      <w:r w:rsidR="00A62BB0" w:rsidRPr="00C02F10">
        <w:rPr>
          <w:rFonts w:ascii="Century Gothic" w:hAnsi="Century Gothic"/>
        </w:rPr>
        <w:t>govern</w:t>
      </w:r>
      <w:r w:rsidRPr="00C02F10">
        <w:rPr>
          <w:rFonts w:ascii="Century Gothic" w:hAnsi="Century Gothic"/>
        </w:rPr>
        <w:t xml:space="preserve">ed by the </w:t>
      </w:r>
      <w:r w:rsidR="00CD40F0" w:rsidRPr="00C02F10">
        <w:rPr>
          <w:rFonts w:ascii="Century Gothic" w:hAnsi="Century Gothic"/>
        </w:rPr>
        <w:t>control measures outlined</w:t>
      </w:r>
      <w:r w:rsidRPr="00C02F10">
        <w:rPr>
          <w:rFonts w:ascii="Century Gothic" w:hAnsi="Century Gothic"/>
        </w:rPr>
        <w:t xml:space="preserve"> in our </w:t>
      </w:r>
      <w:r w:rsidR="00466388" w:rsidRPr="00C02F10">
        <w:rPr>
          <w:rFonts w:ascii="Century Gothic" w:hAnsi="Century Gothic"/>
          <w:b/>
          <w:bCs/>
          <w:color w:val="00B050"/>
          <w:u w:val="single"/>
        </w:rPr>
        <w:t>Swimming Risk Assessment</w:t>
      </w:r>
      <w:r w:rsidRPr="00C02F10">
        <w:rPr>
          <w:rFonts w:ascii="Century Gothic" w:hAnsi="Century Gothic"/>
        </w:rPr>
        <w:t>.</w:t>
      </w:r>
    </w:p>
    <w:p w14:paraId="6107E929" w14:textId="488654C0" w:rsidR="00A62BB0" w:rsidRPr="00C02F10" w:rsidRDefault="00A62BB0" w:rsidP="002D4B9A">
      <w:pPr>
        <w:pStyle w:val="TSB-Level2Numbers"/>
        <w:rPr>
          <w:rFonts w:ascii="Century Gothic" w:hAnsi="Century Gothic"/>
        </w:rPr>
      </w:pPr>
      <w:r w:rsidRPr="00C02F10">
        <w:rPr>
          <w:rFonts w:ascii="Century Gothic" w:hAnsi="Century Gothic"/>
        </w:rPr>
        <w:t>Pupils who have experienced vomiting or diarrhoea in the weeks</w:t>
      </w:r>
      <w:r w:rsidR="00466388" w:rsidRPr="00C02F10">
        <w:rPr>
          <w:rFonts w:ascii="Century Gothic" w:hAnsi="Century Gothic"/>
        </w:rPr>
        <w:t xml:space="preserve"> preceding the trip</w:t>
      </w:r>
      <w:r w:rsidRPr="00C02F10">
        <w:rPr>
          <w:rFonts w:ascii="Century Gothic" w:hAnsi="Century Gothic"/>
        </w:rPr>
        <w:t xml:space="preserve"> are not permitted to attend public swimming pools. </w:t>
      </w:r>
    </w:p>
    <w:p w14:paraId="1939B401" w14:textId="0A14D4AA" w:rsidR="00A62BB0" w:rsidRPr="00C02F10" w:rsidRDefault="00A62BB0" w:rsidP="002D4B9A">
      <w:pPr>
        <w:pStyle w:val="TSB-Level1Numbers"/>
        <w:rPr>
          <w:rFonts w:ascii="Century Gothic" w:hAnsi="Century Gothic"/>
        </w:rPr>
      </w:pPr>
      <w:r w:rsidRPr="00C02F10">
        <w:rPr>
          <w:rFonts w:ascii="Century Gothic" w:hAnsi="Century Gothic"/>
        </w:rPr>
        <w:t>Other activities</w:t>
      </w:r>
    </w:p>
    <w:p w14:paraId="72CB88EF" w14:textId="287F778C" w:rsidR="00A62BB0" w:rsidRPr="00C02F10" w:rsidRDefault="00A62BB0" w:rsidP="002D4B9A">
      <w:pPr>
        <w:pStyle w:val="TSB-Level2Numbers"/>
        <w:rPr>
          <w:rFonts w:ascii="Century Gothic" w:hAnsi="Century Gothic"/>
        </w:rPr>
      </w:pPr>
      <w:r w:rsidRPr="00C02F10">
        <w:rPr>
          <w:rFonts w:ascii="Century Gothic" w:hAnsi="Century Gothic"/>
        </w:rPr>
        <w:t xml:space="preserve">Alternative water-based activities are only undertaken at reputable centres. </w:t>
      </w:r>
    </w:p>
    <w:p w14:paraId="7FD0E02B" w14:textId="45ADD951" w:rsidR="00A62BB0" w:rsidRPr="00C02F10" w:rsidRDefault="00A62BB0" w:rsidP="002D4B9A">
      <w:pPr>
        <w:pStyle w:val="TSB-Level2Numbers"/>
        <w:rPr>
          <w:rFonts w:ascii="Century Gothic" w:hAnsi="Century Gothic"/>
        </w:rPr>
      </w:pPr>
      <w:r w:rsidRPr="00C02F10">
        <w:rPr>
          <w:rFonts w:ascii="Century Gothic" w:hAnsi="Century Gothic"/>
        </w:rPr>
        <w:t xml:space="preserve">Children and staff cover all cuts, scratches and abrasions with waterproof dressings before taking part, and hands are washed immediately after the activity. No food or drink is </w:t>
      </w:r>
      <w:r w:rsidR="005D6F0C" w:rsidRPr="00C02F10">
        <w:rPr>
          <w:rFonts w:ascii="Century Gothic" w:hAnsi="Century Gothic"/>
        </w:rPr>
        <w:t xml:space="preserve">to be </w:t>
      </w:r>
      <w:r w:rsidRPr="00C02F10">
        <w:rPr>
          <w:rFonts w:ascii="Century Gothic" w:hAnsi="Century Gothic"/>
        </w:rPr>
        <w:t>consumed until hands have been washed.</w:t>
      </w:r>
    </w:p>
    <w:p w14:paraId="5C22787D" w14:textId="59968DF5" w:rsidR="004D4DC7" w:rsidRPr="00C02F10" w:rsidRDefault="004D4DC7" w:rsidP="002D4B9A">
      <w:pPr>
        <w:pStyle w:val="TSB-Level2Numbers"/>
        <w:rPr>
          <w:rFonts w:ascii="Century Gothic" w:hAnsi="Century Gothic"/>
        </w:rPr>
      </w:pPr>
      <w:r w:rsidRPr="00C02F10">
        <w:rPr>
          <w:rFonts w:ascii="Century Gothic" w:hAnsi="Century Gothic"/>
        </w:rPr>
        <w:t xml:space="preserve">After canoeing or rowing, staff and pupils immediately wash or shower. </w:t>
      </w:r>
    </w:p>
    <w:p w14:paraId="7C018C1E" w14:textId="652E57C1" w:rsidR="004D4DC7" w:rsidRPr="00C02F10" w:rsidRDefault="004D4DC7" w:rsidP="002D4B9A">
      <w:pPr>
        <w:pStyle w:val="TSB-Level2Numbers"/>
        <w:rPr>
          <w:rFonts w:ascii="Century Gothic" w:hAnsi="Century Gothic"/>
        </w:rPr>
      </w:pPr>
      <w:r w:rsidRPr="00C02F10">
        <w:rPr>
          <w:rFonts w:ascii="Century Gothic" w:hAnsi="Century Gothic"/>
        </w:rPr>
        <w:lastRenderedPageBreak/>
        <w:t xml:space="preserve">If a member of staff or a pupil becomes ill within three to four weeks of an activity taking place, we encourage them to seek medical </w:t>
      </w:r>
      <w:r w:rsidR="006F1A6E" w:rsidRPr="00C02F10">
        <w:rPr>
          <w:rFonts w:ascii="Century Gothic" w:hAnsi="Century Gothic"/>
        </w:rPr>
        <w:t>advice and inform the</w:t>
      </w:r>
      <w:r w:rsidR="00A62BB0" w:rsidRPr="00C02F10">
        <w:rPr>
          <w:rFonts w:ascii="Century Gothic" w:hAnsi="Century Gothic"/>
        </w:rPr>
        <w:t>ir</w:t>
      </w:r>
      <w:r w:rsidR="006F1A6E" w:rsidRPr="00C02F10">
        <w:rPr>
          <w:rFonts w:ascii="Century Gothic" w:hAnsi="Century Gothic"/>
        </w:rPr>
        <w:t xml:space="preserve"> GP of </w:t>
      </w:r>
      <w:r w:rsidR="00AC0FC4" w:rsidRPr="00C02F10">
        <w:rPr>
          <w:rFonts w:ascii="Century Gothic" w:hAnsi="Century Gothic"/>
        </w:rPr>
        <w:t>their</w:t>
      </w:r>
      <w:r w:rsidR="006F1A6E" w:rsidRPr="00C02F10">
        <w:rPr>
          <w:rFonts w:ascii="Century Gothic" w:hAnsi="Century Gothic"/>
        </w:rPr>
        <w:t xml:space="preserve"> participation in these activities</w:t>
      </w:r>
      <w:r w:rsidRPr="00C02F10">
        <w:rPr>
          <w:rFonts w:ascii="Century Gothic" w:hAnsi="Century Gothic"/>
        </w:rPr>
        <w:t>.</w:t>
      </w:r>
      <w:r w:rsidRPr="00C02F10">
        <w:rPr>
          <w:rFonts w:ascii="Century Gothic" w:hAnsi="Century Gothic"/>
        </w:rPr>
        <w:br w:type="page"/>
      </w:r>
    </w:p>
    <w:p w14:paraId="626966A3" w14:textId="77777777" w:rsidR="004D4DC7" w:rsidRPr="00C02F10" w:rsidRDefault="008A6E31" w:rsidP="004D4DC7">
      <w:pPr>
        <w:jc w:val="center"/>
        <w:rPr>
          <w:rFonts w:ascii="Century Gothic" w:hAnsi="Century Gothic"/>
          <w:b/>
          <w:sz w:val="32"/>
        </w:rPr>
      </w:pPr>
      <w:r w:rsidRPr="00C02F10">
        <w:rPr>
          <w:rFonts w:ascii="Century Gothic" w:hAnsi="Century Gothic"/>
          <w:b/>
          <w:sz w:val="32"/>
        </w:rPr>
        <w:lastRenderedPageBreak/>
        <w:t>In the event of infection</w:t>
      </w:r>
    </w:p>
    <w:p w14:paraId="00937248" w14:textId="77777777" w:rsidR="002E6FE4" w:rsidRPr="00C02F10" w:rsidRDefault="002E6FE4" w:rsidP="00692E43">
      <w:pPr>
        <w:pStyle w:val="Heading10"/>
        <w:rPr>
          <w:rFonts w:ascii="Century Gothic" w:hAnsi="Century Gothic"/>
        </w:rPr>
      </w:pPr>
      <w:bookmarkStart w:id="22" w:name="_Preventing_the_spread"/>
      <w:bookmarkStart w:id="23" w:name="_Toc59390466"/>
      <w:bookmarkEnd w:id="22"/>
      <w:r w:rsidRPr="00C02F10">
        <w:rPr>
          <w:rFonts w:ascii="Century Gothic" w:hAnsi="Century Gothic"/>
        </w:rPr>
        <w:t>Preventing the spread of infection</w:t>
      </w:r>
      <w:bookmarkEnd w:id="23"/>
    </w:p>
    <w:p w14:paraId="3393D952" w14:textId="66BBFF62" w:rsidR="002E6FE4" w:rsidRPr="00C02F10" w:rsidRDefault="002E6FE4" w:rsidP="00692E43">
      <w:pPr>
        <w:pStyle w:val="TSB-Level1Numbers"/>
        <w:rPr>
          <w:rFonts w:ascii="Century Gothic" w:hAnsi="Century Gothic"/>
        </w:rPr>
      </w:pPr>
      <w:r w:rsidRPr="00C02F10">
        <w:rPr>
          <w:rFonts w:ascii="Century Gothic" w:hAnsi="Century Gothic"/>
        </w:rPr>
        <w:t>Parents will not bring their child to school in the following circumstances:</w:t>
      </w:r>
    </w:p>
    <w:p w14:paraId="4A04FC3A" w14:textId="6DC30745" w:rsidR="002E6FE4" w:rsidRPr="00C02F10" w:rsidRDefault="002E6FE4" w:rsidP="002D4B9A">
      <w:pPr>
        <w:pStyle w:val="TSB-PolicyBullets"/>
        <w:rPr>
          <w:rFonts w:ascii="Century Gothic" w:hAnsi="Century Gothic"/>
        </w:rPr>
      </w:pPr>
      <w:r w:rsidRPr="00C02F10">
        <w:rPr>
          <w:rFonts w:ascii="Century Gothic" w:hAnsi="Century Gothic"/>
        </w:rPr>
        <w:t xml:space="preserve">The child shows signs of being poorly and needing one-to-one </w:t>
      </w:r>
      <w:r w:rsidR="00AC0FC4" w:rsidRPr="00C02F10">
        <w:rPr>
          <w:rFonts w:ascii="Century Gothic" w:hAnsi="Century Gothic"/>
        </w:rPr>
        <w:t>care</w:t>
      </w:r>
    </w:p>
    <w:p w14:paraId="3C4D0F74" w14:textId="0B820252" w:rsidR="002E6FE4" w:rsidRPr="00C02F10" w:rsidRDefault="002E6FE4" w:rsidP="002D4B9A">
      <w:pPr>
        <w:pStyle w:val="TSB-PolicyBullets"/>
        <w:rPr>
          <w:rFonts w:ascii="Century Gothic" w:hAnsi="Century Gothic"/>
        </w:rPr>
      </w:pPr>
      <w:r w:rsidRPr="00C02F10">
        <w:rPr>
          <w:rFonts w:ascii="Century Gothic" w:hAnsi="Century Gothic"/>
        </w:rPr>
        <w:t xml:space="preserve">The child has taken, or needs to take, infant paracetamol, ibuprofen or </w:t>
      </w:r>
      <w:r w:rsidR="00940721" w:rsidRPr="00C02F10">
        <w:rPr>
          <w:rFonts w:ascii="Century Gothic" w:hAnsi="Century Gothic"/>
        </w:rPr>
        <w:t>‘</w:t>
      </w:r>
      <w:r w:rsidRPr="00C02F10">
        <w:rPr>
          <w:rFonts w:ascii="Century Gothic" w:hAnsi="Century Gothic"/>
        </w:rPr>
        <w:t>Calpol</w:t>
      </w:r>
      <w:r w:rsidR="00940721" w:rsidRPr="00C02F10">
        <w:rPr>
          <w:rFonts w:ascii="Century Gothic" w:hAnsi="Century Gothic"/>
        </w:rPr>
        <w:t>’</w:t>
      </w:r>
    </w:p>
    <w:p w14:paraId="7356B725" w14:textId="77777777" w:rsidR="002E6FE4" w:rsidRPr="00C02F10" w:rsidRDefault="002E6FE4" w:rsidP="002D4B9A">
      <w:pPr>
        <w:pStyle w:val="TSB-PolicyBullets"/>
        <w:rPr>
          <w:rFonts w:ascii="Century Gothic" w:hAnsi="Century Gothic"/>
        </w:rPr>
      </w:pPr>
      <w:r w:rsidRPr="00C02F10">
        <w:rPr>
          <w:rFonts w:ascii="Century Gothic" w:hAnsi="Century Gothic"/>
        </w:rPr>
        <w:t>The child has untreated conjunctivitis</w:t>
      </w:r>
    </w:p>
    <w:p w14:paraId="60BCF6C2" w14:textId="77777777" w:rsidR="002E6FE4" w:rsidRPr="00C02F10" w:rsidRDefault="002E6FE4" w:rsidP="002D4B9A">
      <w:pPr>
        <w:pStyle w:val="TSB-PolicyBullets"/>
        <w:rPr>
          <w:rFonts w:ascii="Century Gothic" w:hAnsi="Century Gothic"/>
        </w:rPr>
      </w:pPr>
      <w:r w:rsidRPr="00C02F10">
        <w:rPr>
          <w:rFonts w:ascii="Century Gothic" w:hAnsi="Century Gothic"/>
        </w:rPr>
        <w:t>The child has a high temperature/fever</w:t>
      </w:r>
    </w:p>
    <w:p w14:paraId="4C53551B" w14:textId="00D41156" w:rsidR="002E6FE4" w:rsidRPr="00C02F10" w:rsidRDefault="002E6FE4" w:rsidP="002D4B9A">
      <w:pPr>
        <w:pStyle w:val="TSB-PolicyBullets"/>
        <w:rPr>
          <w:rFonts w:ascii="Century Gothic" w:hAnsi="Century Gothic"/>
        </w:rPr>
      </w:pPr>
      <w:r w:rsidRPr="00C02F10">
        <w:rPr>
          <w:rFonts w:ascii="Century Gothic" w:hAnsi="Century Gothic"/>
        </w:rPr>
        <w:t xml:space="preserve">The child has </w:t>
      </w:r>
      <w:r w:rsidR="00A62BB0" w:rsidRPr="00C02F10">
        <w:rPr>
          <w:rFonts w:ascii="Century Gothic" w:hAnsi="Century Gothic"/>
        </w:rPr>
        <w:t xml:space="preserve">untreated </w:t>
      </w:r>
      <w:r w:rsidRPr="00C02F10">
        <w:rPr>
          <w:rFonts w:ascii="Century Gothic" w:hAnsi="Century Gothic"/>
        </w:rPr>
        <w:t>head lice</w:t>
      </w:r>
    </w:p>
    <w:p w14:paraId="33F4C47A" w14:textId="77777777" w:rsidR="002E6FE4" w:rsidRPr="00C02F10" w:rsidRDefault="002E6FE4" w:rsidP="002D4B9A">
      <w:pPr>
        <w:pStyle w:val="TSB-PolicyBullets"/>
        <w:rPr>
          <w:rFonts w:ascii="Century Gothic" w:hAnsi="Century Gothic"/>
        </w:rPr>
      </w:pPr>
      <w:r w:rsidRPr="00C02F10">
        <w:rPr>
          <w:rFonts w:ascii="Century Gothic" w:hAnsi="Century Gothic"/>
        </w:rPr>
        <w:t>The child has been vomiting and/or had diarrhoea within the last 48 hours</w:t>
      </w:r>
    </w:p>
    <w:p w14:paraId="502243BA" w14:textId="140FAD9E" w:rsidR="002E6FE4" w:rsidRPr="00C02F10" w:rsidRDefault="002E6FE4" w:rsidP="002D4B9A">
      <w:pPr>
        <w:pStyle w:val="TSB-PolicyBullets"/>
        <w:rPr>
          <w:rFonts w:ascii="Century Gothic" w:hAnsi="Century Gothic"/>
        </w:rPr>
      </w:pPr>
      <w:r w:rsidRPr="00C02F10">
        <w:rPr>
          <w:rFonts w:ascii="Century Gothic" w:hAnsi="Century Gothic"/>
        </w:rPr>
        <w:t xml:space="preserve">The child has an infection and the </w:t>
      </w:r>
      <w:hyperlink w:anchor="_Exclusion_period" w:history="1">
        <w:r w:rsidRPr="00C02F10">
          <w:rPr>
            <w:rStyle w:val="Hyperlink"/>
            <w:rFonts w:ascii="Century Gothic" w:hAnsi="Century Gothic"/>
            <w:color w:val="auto"/>
            <w:u w:val="none"/>
          </w:rPr>
          <w:t>minimum recommended exclusion period</w:t>
        </w:r>
      </w:hyperlink>
      <w:r w:rsidRPr="00C02F10">
        <w:rPr>
          <w:rFonts w:ascii="Century Gothic" w:hAnsi="Century Gothic"/>
        </w:rPr>
        <w:t xml:space="preserve"> has not yet passed </w:t>
      </w:r>
    </w:p>
    <w:p w14:paraId="4D8D1461" w14:textId="77777777" w:rsidR="00EB62F1" w:rsidRPr="00C02F10" w:rsidRDefault="00661585" w:rsidP="00692E43">
      <w:pPr>
        <w:pStyle w:val="Heading10"/>
        <w:rPr>
          <w:rFonts w:ascii="Century Gothic" w:hAnsi="Century Gothic"/>
        </w:rPr>
      </w:pPr>
      <w:bookmarkStart w:id="24" w:name="_Vulnerable_pupils"/>
      <w:bookmarkStart w:id="25" w:name="_Toc59390467"/>
      <w:bookmarkEnd w:id="24"/>
      <w:r w:rsidRPr="00C02F10">
        <w:rPr>
          <w:rFonts w:ascii="Century Gothic" w:hAnsi="Century Gothic"/>
        </w:rPr>
        <w:t xml:space="preserve">Vulnerable </w:t>
      </w:r>
      <w:r w:rsidR="00EB62F1" w:rsidRPr="00C02F10">
        <w:rPr>
          <w:rFonts w:ascii="Century Gothic" w:hAnsi="Century Gothic"/>
        </w:rPr>
        <w:t>pupils</w:t>
      </w:r>
      <w:bookmarkEnd w:id="25"/>
    </w:p>
    <w:p w14:paraId="3853B6F7" w14:textId="2EE5CF7C" w:rsidR="00EB62F1" w:rsidRPr="00C02F10" w:rsidRDefault="00F6308F" w:rsidP="00692E43">
      <w:pPr>
        <w:pStyle w:val="TSB-Level1Numbers"/>
        <w:rPr>
          <w:rFonts w:ascii="Century Gothic" w:hAnsi="Century Gothic"/>
        </w:rPr>
      </w:pPr>
      <w:r w:rsidRPr="00C02F10">
        <w:rPr>
          <w:rFonts w:ascii="Century Gothic" w:hAnsi="Century Gothic"/>
        </w:rPr>
        <w:t>Pupils</w:t>
      </w:r>
      <w:r w:rsidR="00661585" w:rsidRPr="00C02F10">
        <w:rPr>
          <w:rFonts w:ascii="Century Gothic" w:hAnsi="Century Gothic"/>
        </w:rPr>
        <w:t xml:space="preserve"> with </w:t>
      </w:r>
      <w:r w:rsidRPr="00C02F10">
        <w:rPr>
          <w:rFonts w:ascii="Century Gothic" w:hAnsi="Century Gothic"/>
        </w:rPr>
        <w:t>impaired</w:t>
      </w:r>
      <w:r w:rsidR="00661585" w:rsidRPr="00C02F10">
        <w:rPr>
          <w:rFonts w:ascii="Century Gothic" w:hAnsi="Century Gothic"/>
        </w:rPr>
        <w:t xml:space="preserve"> immune defen</w:t>
      </w:r>
      <w:r w:rsidRPr="00C02F10">
        <w:rPr>
          <w:rFonts w:ascii="Century Gothic" w:hAnsi="Century Gothic"/>
        </w:rPr>
        <w:t>c</w:t>
      </w:r>
      <w:r w:rsidR="00661585" w:rsidRPr="00C02F10">
        <w:rPr>
          <w:rFonts w:ascii="Century Gothic" w:hAnsi="Century Gothic"/>
        </w:rPr>
        <w:t xml:space="preserve">e mechanisms (known as immune-compromised) are more likely to acquire infections. </w:t>
      </w:r>
      <w:r w:rsidRPr="00C02F10">
        <w:rPr>
          <w:rFonts w:ascii="Century Gothic" w:hAnsi="Century Gothic"/>
        </w:rPr>
        <w:t xml:space="preserve">In addition, the effect of an infection is likely to be more significant for such pupils. These pupils may have a disease that compromises their immune system or be undergoing treatment, </w:t>
      </w:r>
      <w:r w:rsidR="00AA6EB5" w:rsidRPr="00C02F10">
        <w:rPr>
          <w:rFonts w:ascii="Century Gothic" w:hAnsi="Century Gothic"/>
        </w:rPr>
        <w:t>e.g.</w:t>
      </w:r>
      <w:r w:rsidRPr="00C02F10">
        <w:rPr>
          <w:rFonts w:ascii="Century Gothic" w:hAnsi="Century Gothic"/>
        </w:rPr>
        <w:t xml:space="preserve"> chemotherapy, that has a similar effect. </w:t>
      </w:r>
    </w:p>
    <w:p w14:paraId="7E9EE084" w14:textId="03DF2256" w:rsidR="00EB62F1" w:rsidRPr="00C02F10" w:rsidRDefault="00F6308F" w:rsidP="00011B50">
      <w:pPr>
        <w:pStyle w:val="TSB-Level1Numbers"/>
        <w:rPr>
          <w:rFonts w:ascii="Century Gothic" w:hAnsi="Century Gothic"/>
        </w:rPr>
      </w:pPr>
      <w:r w:rsidRPr="00C02F10">
        <w:rPr>
          <w:rFonts w:ascii="Century Gothic" w:hAnsi="Century Gothic"/>
        </w:rPr>
        <w:t xml:space="preserve">The </w:t>
      </w:r>
      <w:r w:rsidR="00447BE7" w:rsidRPr="00C02F10">
        <w:rPr>
          <w:rFonts w:ascii="Century Gothic" w:hAnsi="Century Gothic"/>
        </w:rPr>
        <w:t>First Aid Lead</w:t>
      </w:r>
      <w:r w:rsidRPr="00C02F10">
        <w:rPr>
          <w:rFonts w:ascii="Century Gothic" w:hAnsi="Century Gothic"/>
        </w:rPr>
        <w:t xml:space="preserve"> </w:t>
      </w:r>
      <w:r w:rsidR="00D12095" w:rsidRPr="00C02F10">
        <w:rPr>
          <w:rFonts w:ascii="Century Gothic" w:hAnsi="Century Gothic"/>
        </w:rPr>
        <w:t>will</w:t>
      </w:r>
      <w:r w:rsidRPr="00C02F10">
        <w:rPr>
          <w:rFonts w:ascii="Century Gothic" w:hAnsi="Century Gothic"/>
        </w:rPr>
        <w:t xml:space="preserve"> be notified </w:t>
      </w:r>
      <w:r w:rsidR="00EB62F1" w:rsidRPr="00C02F10">
        <w:rPr>
          <w:rFonts w:ascii="Century Gothic" w:hAnsi="Century Gothic"/>
        </w:rPr>
        <w:t>if</w:t>
      </w:r>
      <w:r w:rsidRPr="00C02F10">
        <w:rPr>
          <w:rFonts w:ascii="Century Gothic" w:hAnsi="Century Gothic"/>
        </w:rPr>
        <w:t xml:space="preserve"> a child is “vulnerable”.</w:t>
      </w:r>
      <w:r w:rsidR="00466388" w:rsidRPr="00C02F10">
        <w:rPr>
          <w:rFonts w:ascii="Century Gothic" w:hAnsi="Century Gothic"/>
        </w:rPr>
        <w:t xml:space="preserve"> Parents are responsible for notifying the school if their child is “vulnerable”</w:t>
      </w:r>
      <w:r w:rsidR="004B63B2" w:rsidRPr="00C02F10">
        <w:rPr>
          <w:rFonts w:ascii="Century Gothic" w:hAnsi="Century Gothic"/>
        </w:rPr>
        <w:t xml:space="preserve">. </w:t>
      </w:r>
    </w:p>
    <w:p w14:paraId="30183066" w14:textId="77777777" w:rsidR="00661585" w:rsidRPr="00C02F10" w:rsidRDefault="00F6308F">
      <w:pPr>
        <w:pStyle w:val="TSB-Level1Numbers"/>
        <w:rPr>
          <w:rFonts w:ascii="Century Gothic" w:hAnsi="Century Gothic"/>
        </w:rPr>
      </w:pPr>
      <w:r w:rsidRPr="00C02F10">
        <w:rPr>
          <w:rFonts w:ascii="Century Gothic" w:hAnsi="Century Gothic"/>
        </w:rPr>
        <w:t xml:space="preserve">If a vulnerable child is thought to have been exposed to an infectious disease, the child’s parents </w:t>
      </w:r>
      <w:r w:rsidR="00A67181" w:rsidRPr="00C02F10">
        <w:rPr>
          <w:rFonts w:ascii="Century Gothic" w:hAnsi="Century Gothic"/>
        </w:rPr>
        <w:t>will be</w:t>
      </w:r>
      <w:r w:rsidRPr="00C02F10">
        <w:rPr>
          <w:rFonts w:ascii="Century Gothic" w:hAnsi="Century Gothic"/>
        </w:rPr>
        <w:t xml:space="preserve"> informed and encouraged to seek medical advice from their doctor or specialist. </w:t>
      </w:r>
    </w:p>
    <w:p w14:paraId="4FAEF0D8" w14:textId="77777777" w:rsidR="002D4B9A" w:rsidRPr="00C02F10" w:rsidRDefault="002D4B9A">
      <w:pPr>
        <w:rPr>
          <w:rFonts w:ascii="Century Gothic" w:hAnsi="Century Gothic" w:cstheme="majorHAnsi"/>
          <w:b/>
          <w:sz w:val="28"/>
          <w:szCs w:val="32"/>
        </w:rPr>
      </w:pPr>
      <w:bookmarkStart w:id="26" w:name="_Procedures_for_unwell"/>
      <w:bookmarkEnd w:id="26"/>
      <w:r w:rsidRPr="00C02F10">
        <w:rPr>
          <w:rFonts w:ascii="Century Gothic" w:hAnsi="Century Gothic"/>
        </w:rPr>
        <w:br w:type="page"/>
      </w:r>
    </w:p>
    <w:p w14:paraId="2B058A0E" w14:textId="619FEF5F" w:rsidR="00EB62F1" w:rsidRPr="00C02F10" w:rsidRDefault="00EB62F1">
      <w:pPr>
        <w:pStyle w:val="Heading10"/>
        <w:rPr>
          <w:rFonts w:ascii="Century Gothic" w:hAnsi="Century Gothic"/>
        </w:rPr>
      </w:pPr>
      <w:bookmarkStart w:id="27" w:name="_Toc59390468"/>
      <w:r w:rsidRPr="00C02F10">
        <w:rPr>
          <w:rFonts w:ascii="Century Gothic" w:hAnsi="Century Gothic"/>
        </w:rPr>
        <w:lastRenderedPageBreak/>
        <w:t>Procedures for unwell pupils/staff</w:t>
      </w:r>
      <w:bookmarkEnd w:id="27"/>
    </w:p>
    <w:p w14:paraId="38FB2E79" w14:textId="6DFAD694" w:rsidR="00F81CEB" w:rsidRPr="00C02F10" w:rsidRDefault="00F81CEB">
      <w:pPr>
        <w:pStyle w:val="TSB-Level1Numbers"/>
        <w:rPr>
          <w:rFonts w:ascii="Century Gothic" w:hAnsi="Century Gothic"/>
        </w:rPr>
      </w:pPr>
      <w:bookmarkStart w:id="28" w:name="signsofbecomingunwell"/>
      <w:r w:rsidRPr="00C02F10">
        <w:rPr>
          <w:rFonts w:ascii="Century Gothic" w:hAnsi="Century Gothic"/>
        </w:rPr>
        <w:t>S</w:t>
      </w:r>
      <w:bookmarkEnd w:id="28"/>
      <w:r w:rsidRPr="00C02F10">
        <w:rPr>
          <w:rFonts w:ascii="Century Gothic" w:hAnsi="Century Gothic"/>
        </w:rPr>
        <w:t xml:space="preserve">taff are required to know the </w:t>
      </w:r>
      <w:r w:rsidR="00EB62F1" w:rsidRPr="00C02F10">
        <w:rPr>
          <w:rFonts w:ascii="Century Gothic" w:hAnsi="Century Gothic"/>
        </w:rPr>
        <w:t xml:space="preserve">warning signs of </w:t>
      </w:r>
      <w:r w:rsidRPr="00C02F10">
        <w:rPr>
          <w:rFonts w:ascii="Century Gothic" w:hAnsi="Century Gothic"/>
        </w:rPr>
        <w:t xml:space="preserve">pupils becoming </w:t>
      </w:r>
      <w:r w:rsidR="00EB62F1" w:rsidRPr="00C02F10">
        <w:rPr>
          <w:rFonts w:ascii="Century Gothic" w:hAnsi="Century Gothic"/>
        </w:rPr>
        <w:t>unwell</w:t>
      </w:r>
      <w:r w:rsidRPr="00C02F10">
        <w:rPr>
          <w:rFonts w:ascii="Century Gothic" w:hAnsi="Century Gothic"/>
        </w:rPr>
        <w:t xml:space="preserve"> including, but not limited to, the following:</w:t>
      </w:r>
    </w:p>
    <w:p w14:paraId="53F3244C" w14:textId="51B84FA1" w:rsidR="00F81CEB" w:rsidRPr="00C02F10" w:rsidRDefault="00F81CEB" w:rsidP="002D4B9A">
      <w:pPr>
        <w:pStyle w:val="TSB-PolicyBullets"/>
        <w:rPr>
          <w:rFonts w:ascii="Century Gothic" w:hAnsi="Century Gothic"/>
        </w:rPr>
      </w:pPr>
      <w:r w:rsidRPr="00C02F10">
        <w:rPr>
          <w:rFonts w:ascii="Century Gothic" w:hAnsi="Century Gothic"/>
        </w:rPr>
        <w:t>Not being themselves</w:t>
      </w:r>
    </w:p>
    <w:p w14:paraId="53C316F5" w14:textId="7CCDA218" w:rsidR="00F81CEB" w:rsidRPr="00C02F10" w:rsidRDefault="00F81CEB" w:rsidP="002D4B9A">
      <w:pPr>
        <w:pStyle w:val="TSB-PolicyBullets"/>
        <w:rPr>
          <w:rFonts w:ascii="Century Gothic" w:hAnsi="Century Gothic"/>
        </w:rPr>
      </w:pPr>
      <w:r w:rsidRPr="00C02F10">
        <w:rPr>
          <w:rFonts w:ascii="Century Gothic" w:hAnsi="Century Gothic"/>
        </w:rPr>
        <w:t>Not having a snack</w:t>
      </w:r>
      <w:r w:rsidR="00EB62F1" w:rsidRPr="00C02F10">
        <w:rPr>
          <w:rFonts w:ascii="Century Gothic" w:hAnsi="Century Gothic"/>
        </w:rPr>
        <w:t xml:space="preserve"> </w:t>
      </w:r>
    </w:p>
    <w:p w14:paraId="77D063DB" w14:textId="2658EFBF" w:rsidR="00F81CEB" w:rsidRPr="00C02F10" w:rsidRDefault="00F81CEB" w:rsidP="002D4B9A">
      <w:pPr>
        <w:pStyle w:val="TSB-PolicyBullets"/>
        <w:rPr>
          <w:rFonts w:ascii="Century Gothic" w:hAnsi="Century Gothic"/>
        </w:rPr>
      </w:pPr>
      <w:r w:rsidRPr="00C02F10">
        <w:rPr>
          <w:rFonts w:ascii="Century Gothic" w:hAnsi="Century Gothic"/>
        </w:rPr>
        <w:t>Not eating at lunchtimes</w:t>
      </w:r>
    </w:p>
    <w:p w14:paraId="2136C9A0" w14:textId="20CD0B47" w:rsidR="00F81CEB" w:rsidRPr="00C02F10" w:rsidRDefault="00F81CEB" w:rsidP="002D4B9A">
      <w:pPr>
        <w:pStyle w:val="TSB-PolicyBullets"/>
        <w:rPr>
          <w:rFonts w:ascii="Century Gothic" w:hAnsi="Century Gothic"/>
        </w:rPr>
      </w:pPr>
      <w:r w:rsidRPr="00C02F10">
        <w:rPr>
          <w:rFonts w:ascii="Century Gothic" w:hAnsi="Century Gothic"/>
        </w:rPr>
        <w:t xml:space="preserve">Wanting more attention/sleep than usual </w:t>
      </w:r>
    </w:p>
    <w:p w14:paraId="0E8DFC21" w14:textId="073D0E64" w:rsidR="00EB62F1" w:rsidRPr="00C02F10" w:rsidRDefault="00F81CEB" w:rsidP="002D4B9A">
      <w:pPr>
        <w:pStyle w:val="TSB-PolicyBullets"/>
        <w:rPr>
          <w:rFonts w:ascii="Century Gothic" w:hAnsi="Century Gothic"/>
        </w:rPr>
      </w:pPr>
      <w:r w:rsidRPr="00C02F10">
        <w:rPr>
          <w:rFonts w:ascii="Century Gothic" w:hAnsi="Century Gothic"/>
        </w:rPr>
        <w:t>Displaying</w:t>
      </w:r>
      <w:r w:rsidR="00EB62F1" w:rsidRPr="00C02F10">
        <w:rPr>
          <w:rFonts w:ascii="Century Gothic" w:hAnsi="Century Gothic"/>
        </w:rPr>
        <w:t xml:space="preserve"> physical signs of being </w:t>
      </w:r>
      <w:r w:rsidR="002735E8" w:rsidRPr="00C02F10">
        <w:rPr>
          <w:rFonts w:ascii="Century Gothic" w:hAnsi="Century Gothic"/>
        </w:rPr>
        <w:t>unwell, e.g.</w:t>
      </w:r>
      <w:r w:rsidR="005C524C" w:rsidRPr="00C02F10">
        <w:rPr>
          <w:rFonts w:ascii="Century Gothic" w:hAnsi="Century Gothic"/>
        </w:rPr>
        <w:t>,</w:t>
      </w:r>
      <w:r w:rsidR="00EB62F1" w:rsidRPr="00C02F10">
        <w:rPr>
          <w:rFonts w:ascii="Century Gothic" w:hAnsi="Century Gothic"/>
        </w:rPr>
        <w:t xml:space="preserve"> watery eyes, </w:t>
      </w:r>
      <w:r w:rsidRPr="00C02F10">
        <w:rPr>
          <w:rFonts w:ascii="Century Gothic" w:hAnsi="Century Gothic"/>
        </w:rPr>
        <w:t xml:space="preserve">a </w:t>
      </w:r>
      <w:r w:rsidR="00EB62F1" w:rsidRPr="00C02F10">
        <w:rPr>
          <w:rFonts w:ascii="Century Gothic" w:hAnsi="Century Gothic"/>
        </w:rPr>
        <w:t xml:space="preserve">flushed face </w:t>
      </w:r>
      <w:r w:rsidRPr="00C02F10">
        <w:rPr>
          <w:rFonts w:ascii="Century Gothic" w:hAnsi="Century Gothic"/>
        </w:rPr>
        <w:t xml:space="preserve">or </w:t>
      </w:r>
      <w:r w:rsidR="00EB62F1" w:rsidRPr="00C02F10">
        <w:rPr>
          <w:rFonts w:ascii="Century Gothic" w:hAnsi="Century Gothic"/>
        </w:rPr>
        <w:t>clammy ski</w:t>
      </w:r>
      <w:r w:rsidRPr="00C02F10">
        <w:rPr>
          <w:rFonts w:ascii="Century Gothic" w:hAnsi="Century Gothic"/>
        </w:rPr>
        <w:t>n</w:t>
      </w:r>
      <w:r w:rsidR="00EB62F1" w:rsidRPr="00C02F10">
        <w:rPr>
          <w:rFonts w:ascii="Century Gothic" w:hAnsi="Century Gothic"/>
        </w:rPr>
        <w:t xml:space="preserve"> </w:t>
      </w:r>
    </w:p>
    <w:p w14:paraId="780E2493" w14:textId="2B04B70A" w:rsidR="00EB62F1" w:rsidRPr="00C02F10" w:rsidRDefault="00EB62F1" w:rsidP="00692E43">
      <w:pPr>
        <w:pStyle w:val="TSB-Level1Numbers"/>
        <w:rPr>
          <w:rFonts w:ascii="Century Gothic" w:hAnsi="Century Gothic"/>
        </w:rPr>
      </w:pPr>
      <w:r w:rsidRPr="00C02F10">
        <w:rPr>
          <w:rFonts w:ascii="Century Gothic" w:hAnsi="Century Gothic"/>
        </w:rPr>
        <w:t>Where a staff member identifies a pupil as unwell, the</w:t>
      </w:r>
      <w:r w:rsidR="002E6FE4" w:rsidRPr="00C02F10">
        <w:rPr>
          <w:rFonts w:ascii="Century Gothic" w:hAnsi="Century Gothic"/>
        </w:rPr>
        <w:t xml:space="preserve"> pupil is</w:t>
      </w:r>
      <w:r w:rsidRPr="00C02F10">
        <w:rPr>
          <w:rFonts w:ascii="Century Gothic" w:hAnsi="Century Gothic"/>
        </w:rPr>
        <w:t xml:space="preserve"> </w:t>
      </w:r>
      <w:r w:rsidR="00447BE7" w:rsidRPr="00C02F10">
        <w:rPr>
          <w:rFonts w:ascii="Century Gothic" w:hAnsi="Century Gothic"/>
        </w:rPr>
        <w:t>isolated in an empty classroom</w:t>
      </w:r>
      <w:r w:rsidR="00BF5F13" w:rsidRPr="00C02F10">
        <w:rPr>
          <w:rFonts w:ascii="Century Gothic" w:hAnsi="Century Gothic"/>
        </w:rPr>
        <w:t>,</w:t>
      </w:r>
      <w:r w:rsidR="00F81CEB" w:rsidRPr="00C02F10">
        <w:rPr>
          <w:rFonts w:ascii="Century Gothic" w:hAnsi="Century Gothic"/>
        </w:rPr>
        <w:t xml:space="preserve"> where their temperature will be taken by </w:t>
      </w:r>
      <w:r w:rsidR="00447BE7" w:rsidRPr="00C02F10">
        <w:rPr>
          <w:rFonts w:ascii="Century Gothic" w:hAnsi="Century Gothic"/>
        </w:rPr>
        <w:t>a First Aider</w:t>
      </w:r>
      <w:r w:rsidR="00BF5F13" w:rsidRPr="00C02F10">
        <w:rPr>
          <w:rFonts w:ascii="Century Gothic" w:hAnsi="Century Gothic"/>
        </w:rPr>
        <w:t>,</w:t>
      </w:r>
      <w:r w:rsidR="00F81CEB" w:rsidRPr="00C02F10">
        <w:rPr>
          <w:rFonts w:ascii="Century Gothic" w:hAnsi="Century Gothic"/>
        </w:rPr>
        <w:t xml:space="preserve"> and the pupil’s parents will be informed of the situation.</w:t>
      </w:r>
    </w:p>
    <w:p w14:paraId="519E0A25" w14:textId="5BC14411" w:rsidR="00EB62F1" w:rsidRPr="00C02F10" w:rsidRDefault="00EB62F1" w:rsidP="00692E43">
      <w:pPr>
        <w:pStyle w:val="TSB-Level1Numbers"/>
        <w:rPr>
          <w:rFonts w:ascii="Century Gothic" w:hAnsi="Century Gothic"/>
        </w:rPr>
      </w:pPr>
      <w:r w:rsidRPr="00C02F10">
        <w:rPr>
          <w:rFonts w:ascii="Century Gothic" w:hAnsi="Century Gothic"/>
        </w:rPr>
        <w:t xml:space="preserve">Where </w:t>
      </w:r>
      <w:r w:rsidR="00447BE7" w:rsidRPr="00C02F10">
        <w:rPr>
          <w:rFonts w:ascii="Century Gothic" w:hAnsi="Century Gothic"/>
        </w:rPr>
        <w:t>a First Aider</w:t>
      </w:r>
      <w:r w:rsidR="00F81CEB" w:rsidRPr="00C02F10">
        <w:rPr>
          <w:rFonts w:ascii="Century Gothic" w:hAnsi="Century Gothic"/>
        </w:rPr>
        <w:t xml:space="preserve"> is unavailable</w:t>
      </w:r>
      <w:r w:rsidRPr="00C02F10">
        <w:rPr>
          <w:rFonts w:ascii="Century Gothic" w:hAnsi="Century Gothic"/>
        </w:rPr>
        <w:t>, staff will:</w:t>
      </w:r>
    </w:p>
    <w:p w14:paraId="36F81944" w14:textId="3F8A397D" w:rsidR="00EB62F1" w:rsidRPr="00C02F10" w:rsidRDefault="00EB62F1" w:rsidP="002D4B9A">
      <w:pPr>
        <w:pStyle w:val="TSB-PolicyBullets"/>
        <w:rPr>
          <w:rFonts w:ascii="Century Gothic" w:hAnsi="Century Gothic"/>
        </w:rPr>
      </w:pPr>
      <w:r w:rsidRPr="00C02F10">
        <w:rPr>
          <w:rFonts w:ascii="Century Gothic" w:hAnsi="Century Gothic"/>
        </w:rPr>
        <w:t xml:space="preserve">Attempt to cool the pupil down if they are too hot, by </w:t>
      </w:r>
      <w:r w:rsidR="00604864" w:rsidRPr="00C02F10">
        <w:rPr>
          <w:rFonts w:ascii="Century Gothic" w:hAnsi="Century Gothic"/>
        </w:rPr>
        <w:t xml:space="preserve">opening a window and </w:t>
      </w:r>
      <w:r w:rsidRPr="00C02F10">
        <w:rPr>
          <w:rFonts w:ascii="Century Gothic" w:hAnsi="Century Gothic"/>
        </w:rPr>
        <w:t>suggesting that the pupil removes their top layers of clothing</w:t>
      </w:r>
      <w:r w:rsidR="00447BE7" w:rsidRPr="00C02F10">
        <w:rPr>
          <w:rFonts w:ascii="Century Gothic" w:hAnsi="Century Gothic"/>
        </w:rPr>
        <w:t xml:space="preserve"> (Jumper/Coat)</w:t>
      </w:r>
      <w:r w:rsidRPr="00C02F10">
        <w:rPr>
          <w:rFonts w:ascii="Century Gothic" w:hAnsi="Century Gothic"/>
        </w:rPr>
        <w:t>.</w:t>
      </w:r>
    </w:p>
    <w:p w14:paraId="66EE07CA" w14:textId="77777777" w:rsidR="00EB62F1" w:rsidRPr="00C02F10" w:rsidRDefault="00EB62F1" w:rsidP="002D4B9A">
      <w:pPr>
        <w:pStyle w:val="TSB-PolicyBullets"/>
        <w:rPr>
          <w:rFonts w:ascii="Century Gothic" w:hAnsi="Century Gothic"/>
        </w:rPr>
      </w:pPr>
      <w:r w:rsidRPr="00C02F10">
        <w:rPr>
          <w:rFonts w:ascii="Century Gothic" w:hAnsi="Century Gothic"/>
        </w:rPr>
        <w:t xml:space="preserve">Provide the pupil with a drink of water. </w:t>
      </w:r>
    </w:p>
    <w:p w14:paraId="54ADB22A" w14:textId="1C8092B4" w:rsidR="00EB62F1" w:rsidRPr="00C02F10" w:rsidRDefault="00EB62F1" w:rsidP="002D4B9A">
      <w:pPr>
        <w:pStyle w:val="TSB-PolicyBullets"/>
        <w:rPr>
          <w:rFonts w:ascii="Century Gothic" w:hAnsi="Century Gothic"/>
        </w:rPr>
      </w:pPr>
      <w:r w:rsidRPr="00C02F10">
        <w:rPr>
          <w:rFonts w:ascii="Century Gothic" w:hAnsi="Century Gothic"/>
        </w:rPr>
        <w:t>Move the pupil to a</w:t>
      </w:r>
      <w:r w:rsidR="00447BE7" w:rsidRPr="00C02F10">
        <w:rPr>
          <w:rFonts w:ascii="Century Gothic" w:hAnsi="Century Gothic"/>
        </w:rPr>
        <w:t>n empty classroom / Open Area</w:t>
      </w:r>
      <w:r w:rsidRPr="00C02F10">
        <w:rPr>
          <w:rFonts w:ascii="Century Gothic" w:hAnsi="Century Gothic"/>
        </w:rPr>
        <w:t xml:space="preserve">. </w:t>
      </w:r>
    </w:p>
    <w:p w14:paraId="2698D0AC" w14:textId="504093B5" w:rsidR="00EB62F1" w:rsidRPr="00C02F10" w:rsidRDefault="00EB62F1" w:rsidP="002D4B9A">
      <w:pPr>
        <w:pStyle w:val="TSB-PolicyBullets"/>
        <w:rPr>
          <w:rFonts w:ascii="Century Gothic" w:hAnsi="Century Gothic"/>
        </w:rPr>
      </w:pPr>
      <w:r w:rsidRPr="00C02F10">
        <w:rPr>
          <w:rFonts w:ascii="Century Gothic" w:hAnsi="Century Gothic"/>
        </w:rPr>
        <w:t xml:space="preserve">Ensure there is a staff member available to comfort the </w:t>
      </w:r>
      <w:r w:rsidR="00C83898" w:rsidRPr="00C02F10">
        <w:rPr>
          <w:rFonts w:ascii="Century Gothic" w:hAnsi="Century Gothic"/>
        </w:rPr>
        <w:t>Student</w:t>
      </w:r>
      <w:r w:rsidRPr="00C02F10">
        <w:rPr>
          <w:rFonts w:ascii="Century Gothic" w:hAnsi="Century Gothic"/>
        </w:rPr>
        <w:t xml:space="preserve">. </w:t>
      </w:r>
    </w:p>
    <w:p w14:paraId="4F8A210A" w14:textId="77777777" w:rsidR="00EB62F1" w:rsidRPr="00C02F10" w:rsidRDefault="00EB62F1" w:rsidP="002D4B9A">
      <w:pPr>
        <w:pStyle w:val="TSB-PolicyBullets"/>
        <w:rPr>
          <w:rFonts w:ascii="Century Gothic" w:hAnsi="Century Gothic"/>
        </w:rPr>
      </w:pPr>
      <w:r w:rsidRPr="00C02F10">
        <w:rPr>
          <w:rFonts w:ascii="Century Gothic" w:hAnsi="Century Gothic"/>
        </w:rPr>
        <w:t>Summon emergency medical help if required.</w:t>
      </w:r>
    </w:p>
    <w:p w14:paraId="01224C36" w14:textId="2380F914" w:rsidR="00EB62F1" w:rsidRPr="00C02F10" w:rsidRDefault="00EB62F1" w:rsidP="00692E43">
      <w:pPr>
        <w:pStyle w:val="TSB-Level1Numbers"/>
        <w:rPr>
          <w:rFonts w:ascii="Century Gothic" w:hAnsi="Century Gothic"/>
        </w:rPr>
      </w:pPr>
      <w:r w:rsidRPr="00C02F10">
        <w:rPr>
          <w:rFonts w:ascii="Century Gothic" w:hAnsi="Century Gothic"/>
        </w:rPr>
        <w:t>Pupils and staff displaying any</w:t>
      </w:r>
      <w:r w:rsidR="00466388" w:rsidRPr="00C02F10">
        <w:rPr>
          <w:rFonts w:ascii="Century Gothic" w:hAnsi="Century Gothic"/>
        </w:rPr>
        <w:t xml:space="preserve"> of the</w:t>
      </w:r>
      <w:r w:rsidRPr="00C02F10">
        <w:rPr>
          <w:rFonts w:ascii="Century Gothic" w:hAnsi="Century Gothic"/>
        </w:rPr>
        <w:t xml:space="preserve"> signs of </w:t>
      </w:r>
      <w:r w:rsidR="00466388" w:rsidRPr="00C02F10">
        <w:rPr>
          <w:rFonts w:ascii="Century Gothic" w:hAnsi="Century Gothic"/>
        </w:rPr>
        <w:t xml:space="preserve">becoming unwell outlined in </w:t>
      </w:r>
      <w:hyperlink w:anchor="signsofbecomingunwell" w:history="1">
        <w:r w:rsidR="00466388" w:rsidRPr="00C02F10">
          <w:rPr>
            <w:rStyle w:val="Hyperlink"/>
            <w:rFonts w:ascii="Century Gothic" w:hAnsi="Century Gothic"/>
          </w:rPr>
          <w:t>9.1</w:t>
        </w:r>
      </w:hyperlink>
      <w:r w:rsidRPr="00C02F10">
        <w:rPr>
          <w:rFonts w:ascii="Century Gothic" w:hAnsi="Century Gothic"/>
        </w:rPr>
        <w:t xml:space="preserve"> </w:t>
      </w:r>
      <w:r w:rsidR="00A67181" w:rsidRPr="00C02F10">
        <w:rPr>
          <w:rFonts w:ascii="Century Gothic" w:hAnsi="Century Gothic"/>
        </w:rPr>
        <w:t>will be</w:t>
      </w:r>
      <w:r w:rsidRPr="00C02F10">
        <w:rPr>
          <w:rFonts w:ascii="Century Gothic" w:hAnsi="Century Gothic"/>
        </w:rPr>
        <w:t xml:space="preserve"> sent home</w:t>
      </w:r>
      <w:r w:rsidR="00F81CEB" w:rsidRPr="00C02F10">
        <w:rPr>
          <w:rFonts w:ascii="Century Gothic" w:hAnsi="Century Gothic"/>
        </w:rPr>
        <w:t>,</w:t>
      </w:r>
      <w:r w:rsidRPr="00C02F10">
        <w:rPr>
          <w:rFonts w:ascii="Century Gothic" w:hAnsi="Century Gothic"/>
        </w:rPr>
        <w:t xml:space="preserve"> and</w:t>
      </w:r>
      <w:r w:rsidR="002E6FE4" w:rsidRPr="00C02F10">
        <w:rPr>
          <w:rFonts w:ascii="Century Gothic" w:hAnsi="Century Gothic"/>
        </w:rPr>
        <w:t xml:space="preserve"> </w:t>
      </w:r>
      <w:r w:rsidR="00F81CEB" w:rsidRPr="00C02F10">
        <w:rPr>
          <w:rFonts w:ascii="Century Gothic" w:hAnsi="Century Gothic"/>
        </w:rPr>
        <w:t xml:space="preserve">we will recommend </w:t>
      </w:r>
      <w:r w:rsidRPr="00C02F10">
        <w:rPr>
          <w:rFonts w:ascii="Century Gothic" w:hAnsi="Century Gothic"/>
        </w:rPr>
        <w:t>t</w:t>
      </w:r>
      <w:r w:rsidR="002E6FE4" w:rsidRPr="00C02F10">
        <w:rPr>
          <w:rFonts w:ascii="Century Gothic" w:hAnsi="Century Gothic"/>
        </w:rPr>
        <w:t>hat they</w:t>
      </w:r>
      <w:r w:rsidRPr="00C02F10">
        <w:rPr>
          <w:rFonts w:ascii="Century Gothic" w:hAnsi="Century Gothic"/>
        </w:rPr>
        <w:t xml:space="preserve"> see a doctor. </w:t>
      </w:r>
    </w:p>
    <w:p w14:paraId="1BD26359" w14:textId="4DA1B945" w:rsidR="00EB62F1" w:rsidRPr="00C02F10" w:rsidRDefault="00EB62F1" w:rsidP="00692E43">
      <w:pPr>
        <w:pStyle w:val="TSB-Level1Numbers"/>
        <w:rPr>
          <w:rFonts w:ascii="Century Gothic" w:hAnsi="Century Gothic"/>
        </w:rPr>
      </w:pPr>
      <w:r w:rsidRPr="00C02F10">
        <w:rPr>
          <w:rFonts w:ascii="Century Gothic" w:hAnsi="Century Gothic"/>
        </w:rPr>
        <w:t>If a pupil is identified with sickness and diarrhoea, the</w:t>
      </w:r>
      <w:r w:rsidR="00604864" w:rsidRPr="00C02F10">
        <w:rPr>
          <w:rFonts w:ascii="Century Gothic" w:hAnsi="Century Gothic"/>
        </w:rPr>
        <w:t xml:space="preserve"> pupil’s</w:t>
      </w:r>
      <w:r w:rsidRPr="00C02F10">
        <w:rPr>
          <w:rFonts w:ascii="Century Gothic" w:hAnsi="Century Gothic"/>
        </w:rPr>
        <w:t xml:space="preserve"> parent</w:t>
      </w:r>
      <w:r w:rsidR="002E6FE4" w:rsidRPr="00C02F10">
        <w:rPr>
          <w:rFonts w:ascii="Century Gothic" w:hAnsi="Century Gothic"/>
        </w:rPr>
        <w:t xml:space="preserve">s </w:t>
      </w:r>
      <w:r w:rsidR="00A67181" w:rsidRPr="00C02F10">
        <w:rPr>
          <w:rFonts w:ascii="Century Gothic" w:hAnsi="Century Gothic"/>
        </w:rPr>
        <w:t>will be</w:t>
      </w:r>
      <w:r w:rsidRPr="00C02F10">
        <w:rPr>
          <w:rFonts w:ascii="Century Gothic" w:hAnsi="Century Gothic"/>
        </w:rPr>
        <w:t xml:space="preserve"> contacted </w:t>
      </w:r>
      <w:r w:rsidR="00C83898" w:rsidRPr="00C02F10">
        <w:rPr>
          <w:rFonts w:ascii="Century Gothic" w:hAnsi="Century Gothic"/>
        </w:rPr>
        <w:t>immediately,</w:t>
      </w:r>
      <w:r w:rsidRPr="00C02F10">
        <w:rPr>
          <w:rFonts w:ascii="Century Gothic" w:hAnsi="Century Gothic"/>
        </w:rPr>
        <w:t xml:space="preserve"> and the child </w:t>
      </w:r>
      <w:r w:rsidR="00A67181" w:rsidRPr="00C02F10">
        <w:rPr>
          <w:rFonts w:ascii="Century Gothic" w:hAnsi="Century Gothic"/>
        </w:rPr>
        <w:t>will be</w:t>
      </w:r>
      <w:r w:rsidR="002E6FE4" w:rsidRPr="00C02F10">
        <w:rPr>
          <w:rFonts w:ascii="Century Gothic" w:hAnsi="Century Gothic"/>
        </w:rPr>
        <w:t xml:space="preserve"> sent</w:t>
      </w:r>
      <w:r w:rsidRPr="00C02F10">
        <w:rPr>
          <w:rFonts w:ascii="Century Gothic" w:hAnsi="Century Gothic"/>
        </w:rPr>
        <w:t xml:space="preserve"> </w:t>
      </w:r>
      <w:r w:rsidR="00447BE7" w:rsidRPr="00C02F10">
        <w:rPr>
          <w:rFonts w:ascii="Century Gothic" w:hAnsi="Century Gothic"/>
        </w:rPr>
        <w:t>home and</w:t>
      </w:r>
      <w:r w:rsidRPr="00C02F10">
        <w:rPr>
          <w:rFonts w:ascii="Century Gothic" w:hAnsi="Century Gothic"/>
        </w:rPr>
        <w:t xml:space="preserve"> </w:t>
      </w:r>
      <w:r w:rsidR="002E6FE4" w:rsidRPr="00C02F10">
        <w:rPr>
          <w:rFonts w:ascii="Century Gothic" w:hAnsi="Century Gothic"/>
        </w:rPr>
        <w:t>may</w:t>
      </w:r>
      <w:r w:rsidRPr="00C02F10">
        <w:rPr>
          <w:rFonts w:ascii="Century Gothic" w:hAnsi="Century Gothic"/>
        </w:rPr>
        <w:t xml:space="preserve"> only return after 48 hours have passed without symptoms. </w:t>
      </w:r>
    </w:p>
    <w:p w14:paraId="713A1BDB" w14:textId="77777777" w:rsidR="00EB62F1" w:rsidRPr="00C02F10" w:rsidRDefault="00EB62F1" w:rsidP="00011B50">
      <w:pPr>
        <w:pStyle w:val="TSB-Level1Numbers"/>
        <w:rPr>
          <w:rFonts w:ascii="Century Gothic" w:hAnsi="Century Gothic"/>
        </w:rPr>
      </w:pPr>
      <w:r w:rsidRPr="00C02F10">
        <w:rPr>
          <w:rFonts w:ascii="Century Gothic" w:hAnsi="Century Gothic"/>
        </w:rPr>
        <w:t xml:space="preserve">If a staff member is suffering from vomiting and diarrhoea, they </w:t>
      </w:r>
      <w:r w:rsidR="00A67181" w:rsidRPr="00C02F10">
        <w:rPr>
          <w:rFonts w:ascii="Century Gothic" w:hAnsi="Century Gothic"/>
        </w:rPr>
        <w:t>will be</w:t>
      </w:r>
      <w:r w:rsidRPr="00C02F10">
        <w:rPr>
          <w:rFonts w:ascii="Century Gothic" w:hAnsi="Century Gothic"/>
        </w:rPr>
        <w:t xml:space="preserve"> sent home and </w:t>
      </w:r>
      <w:r w:rsidR="002E6FE4" w:rsidRPr="00C02F10">
        <w:rPr>
          <w:rFonts w:ascii="Century Gothic" w:hAnsi="Century Gothic"/>
        </w:rPr>
        <w:t>may</w:t>
      </w:r>
      <w:r w:rsidRPr="00C02F10">
        <w:rPr>
          <w:rFonts w:ascii="Century Gothic" w:hAnsi="Century Gothic"/>
        </w:rPr>
        <w:t xml:space="preserve"> not return until 48 hours have passed without symptoms. </w:t>
      </w:r>
    </w:p>
    <w:p w14:paraId="78F85EDB" w14:textId="25E04890" w:rsidR="00F33780" w:rsidRPr="00C02F10" w:rsidRDefault="00EB62F1">
      <w:pPr>
        <w:pStyle w:val="TSB-Level1Numbers"/>
        <w:rPr>
          <w:rFonts w:ascii="Century Gothic" w:hAnsi="Century Gothic"/>
        </w:rPr>
      </w:pPr>
      <w:r w:rsidRPr="00C02F10">
        <w:rPr>
          <w:rFonts w:ascii="Century Gothic" w:hAnsi="Century Gothic"/>
        </w:rPr>
        <w:t xml:space="preserve">If the school is unable to contact </w:t>
      </w:r>
      <w:r w:rsidR="00BF5F13" w:rsidRPr="00C02F10">
        <w:rPr>
          <w:rFonts w:ascii="Century Gothic" w:hAnsi="Century Gothic"/>
        </w:rPr>
        <w:t>a pupil’s</w:t>
      </w:r>
      <w:r w:rsidRPr="00C02F10">
        <w:rPr>
          <w:rFonts w:ascii="Century Gothic" w:hAnsi="Century Gothic"/>
        </w:rPr>
        <w:t xml:space="preserve"> parent</w:t>
      </w:r>
      <w:r w:rsidR="00BF5F13" w:rsidRPr="00C02F10">
        <w:rPr>
          <w:rFonts w:ascii="Century Gothic" w:hAnsi="Century Gothic"/>
        </w:rPr>
        <w:t>s</w:t>
      </w:r>
      <w:r w:rsidRPr="00C02F10">
        <w:rPr>
          <w:rFonts w:ascii="Century Gothic" w:hAnsi="Century Gothic"/>
        </w:rPr>
        <w:t xml:space="preserve"> in any situation, the pupil’s </w:t>
      </w:r>
      <w:r w:rsidR="00DC3065" w:rsidRPr="00C02F10">
        <w:rPr>
          <w:rFonts w:ascii="Century Gothic" w:hAnsi="Century Gothic"/>
        </w:rPr>
        <w:t xml:space="preserve">alternative </w:t>
      </w:r>
      <w:r w:rsidRPr="00C02F10">
        <w:rPr>
          <w:rFonts w:ascii="Century Gothic" w:hAnsi="Century Gothic"/>
        </w:rPr>
        <w:t>emergency contact</w:t>
      </w:r>
      <w:r w:rsidR="00DC3065" w:rsidRPr="00C02F10">
        <w:rPr>
          <w:rFonts w:ascii="Century Gothic" w:hAnsi="Century Gothic"/>
        </w:rPr>
        <w:t>s</w:t>
      </w:r>
      <w:r w:rsidRPr="00C02F10">
        <w:rPr>
          <w:rFonts w:ascii="Century Gothic" w:hAnsi="Century Gothic"/>
        </w:rPr>
        <w:t xml:space="preserve"> </w:t>
      </w:r>
      <w:r w:rsidR="00A67181" w:rsidRPr="00C02F10">
        <w:rPr>
          <w:rFonts w:ascii="Century Gothic" w:hAnsi="Century Gothic"/>
        </w:rPr>
        <w:t>will be</w:t>
      </w:r>
      <w:r w:rsidRPr="00C02F10">
        <w:rPr>
          <w:rFonts w:ascii="Century Gothic" w:hAnsi="Century Gothic"/>
        </w:rPr>
        <w:t xml:space="preserve"> contacted. </w:t>
      </w:r>
    </w:p>
    <w:p w14:paraId="1393834C" w14:textId="7C4BA029" w:rsidR="00F33780" w:rsidRPr="00C02F10" w:rsidRDefault="00F33780" w:rsidP="002D4B9A">
      <w:pPr>
        <w:pStyle w:val="TSB-Level1Numbers"/>
        <w:rPr>
          <w:rFonts w:ascii="Century Gothic" w:hAnsi="Century Gothic"/>
        </w:rPr>
      </w:pPr>
      <w:r w:rsidRPr="00C02F10">
        <w:rPr>
          <w:rFonts w:ascii="Century Gothic" w:hAnsi="Century Gothic"/>
        </w:rPr>
        <w:t>Contaminated clothing</w:t>
      </w:r>
    </w:p>
    <w:p w14:paraId="1D20C40B" w14:textId="0FD12698" w:rsidR="00F33780" w:rsidRPr="00C02F10" w:rsidRDefault="00F33780" w:rsidP="002D4B9A">
      <w:pPr>
        <w:pStyle w:val="TSB-Level2Numbers"/>
        <w:rPr>
          <w:rFonts w:ascii="Century Gothic" w:hAnsi="Century Gothic"/>
        </w:rPr>
      </w:pPr>
      <w:r w:rsidRPr="00C02F10">
        <w:rPr>
          <w:rFonts w:ascii="Century Gothic" w:hAnsi="Century Gothic"/>
        </w:rPr>
        <w:t>If the clothing o</w:t>
      </w:r>
      <w:r w:rsidR="00BF5F13" w:rsidRPr="00C02F10">
        <w:rPr>
          <w:rFonts w:ascii="Century Gothic" w:hAnsi="Century Gothic"/>
        </w:rPr>
        <w:t>f</w:t>
      </w:r>
      <w:r w:rsidRPr="00C02F10">
        <w:rPr>
          <w:rFonts w:ascii="Century Gothic" w:hAnsi="Century Gothic"/>
        </w:rPr>
        <w:t xml:space="preserve"> the first-aider or a pupil becomes contaminated, the clothing is removed as soon as possible and placed in a </w:t>
      </w:r>
      <w:r w:rsidR="00C83898" w:rsidRPr="00C02F10">
        <w:rPr>
          <w:rFonts w:ascii="Century Gothic" w:hAnsi="Century Gothic"/>
        </w:rPr>
        <w:t>biohazard bag</w:t>
      </w:r>
      <w:r w:rsidRPr="00C02F10">
        <w:rPr>
          <w:rFonts w:ascii="Century Gothic" w:hAnsi="Century Gothic"/>
        </w:rPr>
        <w:t xml:space="preserve">. </w:t>
      </w:r>
      <w:r w:rsidR="00BF5F13" w:rsidRPr="00C02F10">
        <w:rPr>
          <w:rFonts w:ascii="Century Gothic" w:hAnsi="Century Gothic"/>
        </w:rPr>
        <w:t>The pupil’s</w:t>
      </w:r>
      <w:r w:rsidRPr="00C02F10">
        <w:rPr>
          <w:rFonts w:ascii="Century Gothic" w:hAnsi="Century Gothic"/>
        </w:rPr>
        <w:t xml:space="preserve"> clothing is sent home with the </w:t>
      </w:r>
      <w:r w:rsidR="00BF5F13" w:rsidRPr="00C02F10">
        <w:rPr>
          <w:rFonts w:ascii="Century Gothic" w:hAnsi="Century Gothic"/>
        </w:rPr>
        <w:t>pupil,</w:t>
      </w:r>
      <w:r w:rsidRPr="00C02F10">
        <w:rPr>
          <w:rFonts w:ascii="Century Gothic" w:hAnsi="Century Gothic"/>
        </w:rPr>
        <w:t xml:space="preserve"> and parents are advised of the best way to launder the clothing. </w:t>
      </w:r>
    </w:p>
    <w:p w14:paraId="195E01A2" w14:textId="77777777" w:rsidR="002D4B9A" w:rsidRPr="00C02F10" w:rsidRDefault="002D4B9A">
      <w:pPr>
        <w:rPr>
          <w:rFonts w:ascii="Century Gothic" w:hAnsi="Century Gothic" w:cstheme="majorHAnsi"/>
          <w:b/>
          <w:sz w:val="28"/>
          <w:szCs w:val="32"/>
        </w:rPr>
      </w:pPr>
      <w:bookmarkStart w:id="29" w:name="_Medication"/>
      <w:bookmarkStart w:id="30" w:name="_Exclusion"/>
      <w:bookmarkEnd w:id="29"/>
      <w:bookmarkEnd w:id="30"/>
      <w:r w:rsidRPr="00C02F10">
        <w:rPr>
          <w:rFonts w:ascii="Century Gothic" w:hAnsi="Century Gothic"/>
        </w:rPr>
        <w:lastRenderedPageBreak/>
        <w:br w:type="page"/>
      </w:r>
    </w:p>
    <w:p w14:paraId="376D9131" w14:textId="52C637F8" w:rsidR="00807173" w:rsidRPr="00C02F10" w:rsidRDefault="00807173">
      <w:pPr>
        <w:pStyle w:val="Heading10"/>
        <w:rPr>
          <w:rFonts w:ascii="Century Gothic" w:hAnsi="Century Gothic"/>
        </w:rPr>
      </w:pPr>
      <w:bookmarkStart w:id="31" w:name="_Toc59390469"/>
      <w:r w:rsidRPr="00C02F10">
        <w:rPr>
          <w:rFonts w:ascii="Century Gothic" w:hAnsi="Century Gothic"/>
        </w:rPr>
        <w:lastRenderedPageBreak/>
        <w:t>Exclusion</w:t>
      </w:r>
      <w:bookmarkEnd w:id="31"/>
    </w:p>
    <w:p w14:paraId="5C04AC1C" w14:textId="25CEE0BE" w:rsidR="00F33780" w:rsidRPr="00C02F10" w:rsidRDefault="00F33780" w:rsidP="002354A2">
      <w:pPr>
        <w:pStyle w:val="TSB-Level1Numbers"/>
        <w:ind w:hanging="629"/>
        <w:rPr>
          <w:rFonts w:ascii="Century Gothic" w:hAnsi="Century Gothic"/>
        </w:rPr>
      </w:pPr>
      <w:r w:rsidRPr="00C02F10">
        <w:rPr>
          <w:rFonts w:ascii="Century Gothic" w:hAnsi="Century Gothic"/>
        </w:rPr>
        <w:t xml:space="preserve">Pupils suffering from infectious diseases will be excluded from school on medical grounds for the </w:t>
      </w:r>
      <w:hyperlink w:anchor="_Exclusion_period" w:history="1">
        <w:r w:rsidRPr="00C02F10">
          <w:rPr>
            <w:rStyle w:val="Hyperlink"/>
            <w:rFonts w:ascii="Century Gothic" w:hAnsi="Century Gothic"/>
          </w:rPr>
          <w:t>minimum recommended period</w:t>
        </w:r>
      </w:hyperlink>
      <w:r w:rsidRPr="00C02F10">
        <w:rPr>
          <w:rFonts w:ascii="Century Gothic" w:hAnsi="Century Gothic"/>
        </w:rPr>
        <w:t xml:space="preserve">. </w:t>
      </w:r>
    </w:p>
    <w:p w14:paraId="543665E1" w14:textId="540F3A6D" w:rsidR="00F33780" w:rsidRPr="00C02F10" w:rsidRDefault="00F33780" w:rsidP="002354A2">
      <w:pPr>
        <w:pStyle w:val="TSB-Level1Numbers"/>
        <w:ind w:hanging="629"/>
        <w:rPr>
          <w:rFonts w:ascii="Century Gothic" w:hAnsi="Century Gothic"/>
        </w:rPr>
      </w:pPr>
      <w:r w:rsidRPr="00C02F10">
        <w:rPr>
          <w:rFonts w:ascii="Century Gothic" w:hAnsi="Century Gothic"/>
        </w:rPr>
        <w:t xml:space="preserve">Pupils can be formally excluded on medical grounds by the headteacher. </w:t>
      </w:r>
    </w:p>
    <w:p w14:paraId="6D726894" w14:textId="77777777" w:rsidR="00F33780" w:rsidRPr="00C02F10" w:rsidRDefault="00F33780" w:rsidP="002354A2">
      <w:pPr>
        <w:pStyle w:val="TSB-Level1Numbers"/>
        <w:ind w:hanging="629"/>
        <w:rPr>
          <w:rFonts w:ascii="Century Gothic" w:hAnsi="Century Gothic"/>
        </w:rPr>
      </w:pPr>
      <w:r w:rsidRPr="00C02F10">
        <w:rPr>
          <w:rFonts w:ascii="Century Gothic" w:hAnsi="Century Gothic"/>
        </w:rPr>
        <w:t>If parents insist on their child returning to school when the child still poses a risk to others, the LA may serve notice on the child’s parents to require them to keep the child away from school until the child no longer poses a risk of infection.</w:t>
      </w:r>
    </w:p>
    <w:p w14:paraId="77283784" w14:textId="3A392326" w:rsidR="00C83898" w:rsidRPr="00C02F10" w:rsidRDefault="00F33780" w:rsidP="00C83898">
      <w:pPr>
        <w:pStyle w:val="TSB-Level1Numbers"/>
        <w:ind w:hanging="629"/>
        <w:rPr>
          <w:rFonts w:ascii="Century Gothic" w:hAnsi="Century Gothic"/>
        </w:rPr>
      </w:pPr>
      <w:r w:rsidRPr="00C02F10">
        <w:rPr>
          <w:rFonts w:ascii="Century Gothic" w:hAnsi="Century Gothic"/>
        </w:rPr>
        <w:t>If a pupil is exposed to an infectious disease, but is not confirmed to be infected, this is no</w:t>
      </w:r>
      <w:r w:rsidR="00BF5F13" w:rsidRPr="00C02F10">
        <w:rPr>
          <w:rFonts w:ascii="Century Gothic" w:hAnsi="Century Gothic"/>
        </w:rPr>
        <w:t>t</w:t>
      </w:r>
      <w:r w:rsidRPr="00C02F10">
        <w:rPr>
          <w:rFonts w:ascii="Century Gothic" w:hAnsi="Century Gothic"/>
        </w:rPr>
        <w:t xml:space="preserve"> normally a valid reason for exclusion; however, the</w:t>
      </w:r>
      <w:r w:rsidR="00BF5F13" w:rsidRPr="00C02F10">
        <w:rPr>
          <w:rFonts w:ascii="Century Gothic" w:hAnsi="Century Gothic"/>
        </w:rPr>
        <w:t xml:space="preserve"> local health protection team</w:t>
      </w:r>
      <w:r w:rsidRPr="00C02F10">
        <w:rPr>
          <w:rFonts w:ascii="Century Gothic" w:hAnsi="Century Gothic"/>
        </w:rPr>
        <w:t xml:space="preserve"> </w:t>
      </w:r>
      <w:r w:rsidR="00BF5F13" w:rsidRPr="00C02F10">
        <w:rPr>
          <w:rFonts w:ascii="Century Gothic" w:hAnsi="Century Gothic"/>
        </w:rPr>
        <w:t>(</w:t>
      </w:r>
      <w:r w:rsidRPr="00C02F10">
        <w:rPr>
          <w:rFonts w:ascii="Century Gothic" w:hAnsi="Century Gothic"/>
        </w:rPr>
        <w:t>HPT</w:t>
      </w:r>
      <w:r w:rsidR="00BF5F13" w:rsidRPr="00C02F10">
        <w:rPr>
          <w:rFonts w:ascii="Century Gothic" w:hAnsi="Century Gothic"/>
        </w:rPr>
        <w:t>)</w:t>
      </w:r>
      <w:r w:rsidRPr="00C02F10">
        <w:rPr>
          <w:rFonts w:ascii="Century Gothic" w:hAnsi="Century Gothic"/>
        </w:rPr>
        <w:t xml:space="preserve"> may be contacted to advise on a case-by-case basis</w:t>
      </w:r>
      <w:r w:rsidR="004B63B2" w:rsidRPr="00C02F10">
        <w:rPr>
          <w:rFonts w:ascii="Century Gothic" w:hAnsi="Century Gothic"/>
        </w:rPr>
        <w:t xml:space="preserve">. </w:t>
      </w:r>
    </w:p>
    <w:p w14:paraId="0167DEDE" w14:textId="77777777" w:rsidR="008A6E31" w:rsidRPr="00C02F10" w:rsidRDefault="008A6E31">
      <w:pPr>
        <w:pStyle w:val="Heading10"/>
        <w:rPr>
          <w:rFonts w:ascii="Century Gothic" w:hAnsi="Century Gothic"/>
        </w:rPr>
      </w:pPr>
      <w:bookmarkStart w:id="32" w:name="_Medication_1"/>
      <w:bookmarkStart w:id="33" w:name="_Toc59390470"/>
      <w:bookmarkEnd w:id="32"/>
      <w:r w:rsidRPr="00C02F10">
        <w:rPr>
          <w:rFonts w:ascii="Century Gothic" w:hAnsi="Century Gothic"/>
        </w:rPr>
        <w:t>Medication</w:t>
      </w:r>
      <w:bookmarkEnd w:id="33"/>
    </w:p>
    <w:p w14:paraId="08DDAADE" w14:textId="32BD599E" w:rsidR="008A6E31" w:rsidRPr="00C02F10" w:rsidRDefault="008A6E31" w:rsidP="002354A2">
      <w:pPr>
        <w:pStyle w:val="TSB-Level1Numbers"/>
        <w:ind w:hanging="629"/>
        <w:rPr>
          <w:rFonts w:ascii="Century Gothic" w:hAnsi="Century Gothic"/>
        </w:rPr>
      </w:pPr>
      <w:r w:rsidRPr="00C02F10">
        <w:rPr>
          <w:rFonts w:ascii="Century Gothic" w:hAnsi="Century Gothic"/>
        </w:rPr>
        <w:t>Where a pupil has been prescribed medication by a doctor, dentist, nurse or pharmacist, the first dose will be given at home</w:t>
      </w:r>
      <w:r w:rsidR="00BF5F13" w:rsidRPr="00C02F10">
        <w:rPr>
          <w:rFonts w:ascii="Century Gothic" w:hAnsi="Century Gothic"/>
        </w:rPr>
        <w:t>,</w:t>
      </w:r>
      <w:r w:rsidRPr="00C02F10">
        <w:rPr>
          <w:rFonts w:ascii="Century Gothic" w:hAnsi="Century Gothic"/>
        </w:rPr>
        <w:t xml:space="preserve"> in case the </w:t>
      </w:r>
      <w:r w:rsidR="00BF5F13" w:rsidRPr="00C02F10">
        <w:rPr>
          <w:rFonts w:ascii="Century Gothic" w:hAnsi="Century Gothic"/>
        </w:rPr>
        <w:t>pupil</w:t>
      </w:r>
      <w:r w:rsidRPr="00C02F10">
        <w:rPr>
          <w:rFonts w:ascii="Century Gothic" w:hAnsi="Century Gothic"/>
        </w:rPr>
        <w:t xml:space="preserve"> has a</w:t>
      </w:r>
      <w:r w:rsidR="00BF5F13" w:rsidRPr="00C02F10">
        <w:rPr>
          <w:rFonts w:ascii="Century Gothic" w:hAnsi="Century Gothic"/>
        </w:rPr>
        <w:t>n adverse</w:t>
      </w:r>
      <w:r w:rsidRPr="00C02F10">
        <w:rPr>
          <w:rFonts w:ascii="Century Gothic" w:hAnsi="Century Gothic"/>
        </w:rPr>
        <w:t xml:space="preserve"> reaction. </w:t>
      </w:r>
    </w:p>
    <w:p w14:paraId="6BD6210E" w14:textId="77777777" w:rsidR="00BF5F13" w:rsidRPr="00C02F10" w:rsidRDefault="00BF5F13" w:rsidP="002354A2">
      <w:pPr>
        <w:pStyle w:val="TSB-Level1Numbers"/>
        <w:ind w:hanging="629"/>
        <w:rPr>
          <w:rFonts w:ascii="Century Gothic" w:hAnsi="Century Gothic"/>
        </w:rPr>
      </w:pPr>
      <w:r w:rsidRPr="00C02F10">
        <w:rPr>
          <w:rFonts w:ascii="Century Gothic" w:hAnsi="Century Gothic"/>
        </w:rPr>
        <w:t xml:space="preserve">The pupil will only be allowed to return to school 24 hours after the first dose of medication, to allow it time to take effect. </w:t>
      </w:r>
    </w:p>
    <w:p w14:paraId="3AF0AD50" w14:textId="77777777" w:rsidR="008A6E31" w:rsidRPr="00C02F10" w:rsidRDefault="008A6E31" w:rsidP="002354A2">
      <w:pPr>
        <w:pStyle w:val="TSB-Level1Numbers"/>
        <w:ind w:hanging="629"/>
        <w:rPr>
          <w:rFonts w:ascii="Century Gothic" w:hAnsi="Century Gothic"/>
        </w:rPr>
      </w:pPr>
      <w:r w:rsidRPr="00C02F10">
        <w:rPr>
          <w:rFonts w:ascii="Century Gothic" w:hAnsi="Century Gothic"/>
        </w:rPr>
        <w:t xml:space="preserve">All medicine </w:t>
      </w:r>
      <w:r w:rsidR="00A67181" w:rsidRPr="00C02F10">
        <w:rPr>
          <w:rFonts w:ascii="Century Gothic" w:hAnsi="Century Gothic"/>
        </w:rPr>
        <w:t xml:space="preserve">provided </w:t>
      </w:r>
      <w:r w:rsidRPr="00C02F10">
        <w:rPr>
          <w:rFonts w:ascii="Century Gothic" w:hAnsi="Century Gothic"/>
        </w:rPr>
        <w:t xml:space="preserve">in school will be </w:t>
      </w:r>
      <w:r w:rsidR="00A67181" w:rsidRPr="00C02F10">
        <w:rPr>
          <w:rFonts w:ascii="Century Gothic" w:hAnsi="Century Gothic"/>
        </w:rPr>
        <w:t>administered</w:t>
      </w:r>
      <w:r w:rsidRPr="00C02F10">
        <w:rPr>
          <w:rFonts w:ascii="Century Gothic" w:hAnsi="Century Gothic"/>
        </w:rPr>
        <w:t xml:space="preserve"> in line with the Administering Medication Policy.</w:t>
      </w:r>
    </w:p>
    <w:p w14:paraId="30691175" w14:textId="77777777" w:rsidR="002D4B9A" w:rsidRPr="00C02F10" w:rsidRDefault="002D4B9A">
      <w:pPr>
        <w:rPr>
          <w:rFonts w:ascii="Century Gothic" w:hAnsi="Century Gothic" w:cstheme="majorHAnsi"/>
          <w:b/>
          <w:sz w:val="28"/>
          <w:szCs w:val="32"/>
        </w:rPr>
      </w:pPr>
      <w:bookmarkStart w:id="34" w:name="_Outbreaks_of_infectious"/>
      <w:bookmarkEnd w:id="34"/>
      <w:r w:rsidRPr="00C02F10">
        <w:rPr>
          <w:rFonts w:ascii="Century Gothic" w:hAnsi="Century Gothic"/>
        </w:rPr>
        <w:br w:type="page"/>
      </w:r>
    </w:p>
    <w:p w14:paraId="2CD0D0E2" w14:textId="3D06293E" w:rsidR="00F6308F" w:rsidRPr="00C02F10" w:rsidRDefault="00523C53">
      <w:pPr>
        <w:pStyle w:val="Heading10"/>
        <w:rPr>
          <w:rFonts w:ascii="Century Gothic" w:hAnsi="Century Gothic"/>
        </w:rPr>
      </w:pPr>
      <w:bookmarkStart w:id="35" w:name="_Toc59390471"/>
      <w:r w:rsidRPr="00C02F10">
        <w:rPr>
          <w:rFonts w:ascii="Century Gothic" w:hAnsi="Century Gothic"/>
        </w:rPr>
        <w:lastRenderedPageBreak/>
        <w:t>Outbreaks of i</w:t>
      </w:r>
      <w:r w:rsidR="00F6308F" w:rsidRPr="00C02F10">
        <w:rPr>
          <w:rFonts w:ascii="Century Gothic" w:hAnsi="Century Gothic"/>
        </w:rPr>
        <w:t>nfectious diseases</w:t>
      </w:r>
      <w:bookmarkEnd w:id="35"/>
    </w:p>
    <w:p w14:paraId="61EA39B4" w14:textId="2C99AA16" w:rsidR="00F6308F" w:rsidRPr="00C02F10" w:rsidRDefault="00F6308F" w:rsidP="002354A2">
      <w:pPr>
        <w:pStyle w:val="TSB-Level1Numbers"/>
        <w:ind w:hanging="629"/>
        <w:rPr>
          <w:rFonts w:ascii="Century Gothic" w:hAnsi="Century Gothic"/>
        </w:rPr>
      </w:pPr>
      <w:r w:rsidRPr="00C02F10">
        <w:rPr>
          <w:rFonts w:ascii="Century Gothic" w:hAnsi="Century Gothic"/>
        </w:rPr>
        <w:t xml:space="preserve">An incident is classed as on </w:t>
      </w:r>
      <w:r w:rsidR="004E4F05" w:rsidRPr="00C02F10">
        <w:rPr>
          <w:rFonts w:ascii="Century Gothic" w:hAnsi="Century Gothic"/>
        </w:rPr>
        <w:t>‘</w:t>
      </w:r>
      <w:r w:rsidRPr="00C02F10">
        <w:rPr>
          <w:rFonts w:ascii="Century Gothic" w:hAnsi="Century Gothic"/>
        </w:rPr>
        <w:t>outbreak</w:t>
      </w:r>
      <w:r w:rsidR="004E4F05" w:rsidRPr="00C02F10">
        <w:rPr>
          <w:rFonts w:ascii="Century Gothic" w:hAnsi="Century Gothic"/>
        </w:rPr>
        <w:t>’</w:t>
      </w:r>
      <w:r w:rsidRPr="00C02F10">
        <w:rPr>
          <w:rFonts w:ascii="Century Gothic" w:hAnsi="Century Gothic"/>
        </w:rPr>
        <w:t xml:space="preserve"> where:</w:t>
      </w:r>
    </w:p>
    <w:p w14:paraId="71B492CB" w14:textId="77777777" w:rsidR="00F6308F" w:rsidRPr="00C02F10" w:rsidRDefault="00F6308F" w:rsidP="002D4B9A">
      <w:pPr>
        <w:pStyle w:val="TSB-PolicyBullets"/>
        <w:rPr>
          <w:rFonts w:ascii="Century Gothic" w:hAnsi="Century Gothic"/>
        </w:rPr>
      </w:pPr>
      <w:r w:rsidRPr="00C02F10">
        <w:rPr>
          <w:rFonts w:ascii="Century Gothic" w:hAnsi="Century Gothic"/>
        </w:rPr>
        <w:t>Two or more people experiencing a similar illness are linked in time or place.</w:t>
      </w:r>
    </w:p>
    <w:p w14:paraId="37705EDF" w14:textId="00C5AB20" w:rsidR="00F6308F" w:rsidRPr="00C02F10" w:rsidRDefault="00F6308F" w:rsidP="002D4B9A">
      <w:pPr>
        <w:pStyle w:val="TSB-PolicyBullets"/>
        <w:rPr>
          <w:rFonts w:ascii="Century Gothic" w:hAnsi="Century Gothic"/>
        </w:rPr>
      </w:pPr>
      <w:r w:rsidRPr="00C02F10">
        <w:rPr>
          <w:rFonts w:ascii="Century Gothic" w:hAnsi="Century Gothic"/>
        </w:rPr>
        <w:t>A greater than expected rate of infection is present compared with the usual background rate,</w:t>
      </w:r>
      <w:r w:rsidR="007E2DBF" w:rsidRPr="00C02F10">
        <w:rPr>
          <w:rFonts w:ascii="Century Gothic" w:hAnsi="Century Gothic"/>
        </w:rPr>
        <w:t xml:space="preserve"> e.g.:</w:t>
      </w:r>
    </w:p>
    <w:p w14:paraId="6CF464DB" w14:textId="2D99AF07" w:rsidR="00F6308F" w:rsidRPr="00C02F10" w:rsidRDefault="00F6308F" w:rsidP="002D4B9A">
      <w:pPr>
        <w:pStyle w:val="TSB-PolicyBullets"/>
        <w:numPr>
          <w:ilvl w:val="1"/>
          <w:numId w:val="35"/>
        </w:numPr>
        <w:rPr>
          <w:rFonts w:ascii="Century Gothic" w:hAnsi="Century Gothic"/>
        </w:rPr>
      </w:pPr>
      <w:r w:rsidRPr="00C02F10">
        <w:rPr>
          <w:rFonts w:ascii="Century Gothic" w:hAnsi="Century Gothic"/>
        </w:rPr>
        <w:t xml:space="preserve">Two or more pupils in the same classroom </w:t>
      </w:r>
      <w:r w:rsidR="00FC1584" w:rsidRPr="00C02F10">
        <w:rPr>
          <w:rFonts w:ascii="Century Gothic" w:hAnsi="Century Gothic"/>
        </w:rPr>
        <w:t>are suffering from</w:t>
      </w:r>
      <w:r w:rsidRPr="00C02F10">
        <w:rPr>
          <w:rFonts w:ascii="Century Gothic" w:hAnsi="Century Gothic"/>
        </w:rPr>
        <w:t xml:space="preserve"> vomiting and diarrhoea.</w:t>
      </w:r>
    </w:p>
    <w:p w14:paraId="76CE0936" w14:textId="09973B6E" w:rsidR="00F6308F" w:rsidRPr="00C02F10" w:rsidRDefault="00F6308F" w:rsidP="002D4B9A">
      <w:pPr>
        <w:pStyle w:val="TSB-PolicyBullets"/>
        <w:numPr>
          <w:ilvl w:val="1"/>
          <w:numId w:val="35"/>
        </w:numPr>
        <w:rPr>
          <w:rFonts w:ascii="Century Gothic" w:hAnsi="Century Gothic"/>
        </w:rPr>
      </w:pPr>
      <w:r w:rsidRPr="00C02F10">
        <w:rPr>
          <w:rFonts w:ascii="Century Gothic" w:hAnsi="Century Gothic"/>
        </w:rPr>
        <w:t xml:space="preserve">A greater number of pupils than usual are diagnosed with scarlet </w:t>
      </w:r>
      <w:r w:rsidR="00F44836" w:rsidRPr="00C02F10">
        <w:rPr>
          <w:rFonts w:ascii="Century Gothic" w:hAnsi="Century Gothic"/>
        </w:rPr>
        <w:t>f</w:t>
      </w:r>
      <w:r w:rsidRPr="00C02F10">
        <w:rPr>
          <w:rFonts w:ascii="Century Gothic" w:hAnsi="Century Gothic"/>
        </w:rPr>
        <w:t>ever.</w:t>
      </w:r>
    </w:p>
    <w:p w14:paraId="59444CEF" w14:textId="77777777" w:rsidR="00F6308F" w:rsidRPr="00C02F10" w:rsidRDefault="00F6308F" w:rsidP="002D4B9A">
      <w:pPr>
        <w:pStyle w:val="TSB-PolicyBullets"/>
        <w:numPr>
          <w:ilvl w:val="1"/>
          <w:numId w:val="35"/>
        </w:numPr>
        <w:rPr>
          <w:rFonts w:ascii="Century Gothic" w:hAnsi="Century Gothic"/>
        </w:rPr>
      </w:pPr>
      <w:r w:rsidRPr="00C02F10">
        <w:rPr>
          <w:rFonts w:ascii="Century Gothic" w:hAnsi="Century Gothic"/>
        </w:rPr>
        <w:t xml:space="preserve">There are two or more cases of measles at the school. </w:t>
      </w:r>
    </w:p>
    <w:p w14:paraId="2C485174" w14:textId="2B2AC0ED" w:rsidR="00F6308F" w:rsidRPr="00C02F10" w:rsidRDefault="00F6308F" w:rsidP="002354A2">
      <w:pPr>
        <w:pStyle w:val="TSB-Level1Numbers"/>
        <w:ind w:hanging="629"/>
        <w:rPr>
          <w:rFonts w:ascii="Century Gothic" w:hAnsi="Century Gothic"/>
        </w:rPr>
      </w:pPr>
      <w:r w:rsidRPr="00C02F10">
        <w:rPr>
          <w:rFonts w:ascii="Century Gothic" w:hAnsi="Century Gothic"/>
        </w:rPr>
        <w:t xml:space="preserve">Suspected outbreaks of </w:t>
      </w:r>
      <w:r w:rsidR="002E00C7" w:rsidRPr="00C02F10">
        <w:rPr>
          <w:rFonts w:ascii="Century Gothic" w:hAnsi="Century Gothic"/>
        </w:rPr>
        <w:t xml:space="preserve">any of the diseases listed on the </w:t>
      </w:r>
      <w:hyperlink w:anchor="_List_of_Notifiable" w:history="1">
        <w:r w:rsidR="002E00C7" w:rsidRPr="00C02F10">
          <w:rPr>
            <w:rStyle w:val="Hyperlink"/>
            <w:rFonts w:ascii="Century Gothic" w:hAnsi="Century Gothic"/>
            <w:color w:val="auto"/>
          </w:rPr>
          <w:t>List of Notifiable Diseases</w:t>
        </w:r>
      </w:hyperlink>
      <w:r w:rsidR="002E00C7" w:rsidRPr="00C02F10">
        <w:rPr>
          <w:rFonts w:ascii="Century Gothic" w:hAnsi="Century Gothic"/>
        </w:rPr>
        <w:t xml:space="preserve"> </w:t>
      </w:r>
      <w:r w:rsidRPr="00C02F10">
        <w:rPr>
          <w:rFonts w:ascii="Century Gothic" w:hAnsi="Century Gothic"/>
        </w:rPr>
        <w:t>will always be reported</w:t>
      </w:r>
      <w:r w:rsidR="002E00C7" w:rsidRPr="00C02F10">
        <w:rPr>
          <w:rFonts w:ascii="Century Gothic" w:hAnsi="Century Gothic"/>
        </w:rPr>
        <w:t>.</w:t>
      </w:r>
    </w:p>
    <w:p w14:paraId="6D69A6CE" w14:textId="7C837FCC" w:rsidR="00F6308F" w:rsidRPr="00C02F10" w:rsidRDefault="00F6308F" w:rsidP="002354A2">
      <w:pPr>
        <w:pStyle w:val="TSB-Level1Numbers"/>
        <w:ind w:hanging="629"/>
        <w:rPr>
          <w:rFonts w:ascii="Century Gothic" w:hAnsi="Century Gothic"/>
        </w:rPr>
      </w:pPr>
      <w:r w:rsidRPr="00C02F10">
        <w:rPr>
          <w:rFonts w:ascii="Century Gothic" w:hAnsi="Century Gothic"/>
        </w:rPr>
        <w:t>As soon as an outbreak is suspected</w:t>
      </w:r>
      <w:r w:rsidR="00807173" w:rsidRPr="00C02F10">
        <w:rPr>
          <w:rFonts w:ascii="Century Gothic" w:hAnsi="Century Gothic"/>
        </w:rPr>
        <w:t xml:space="preserve"> (even if it cannot be confirmed)</w:t>
      </w:r>
      <w:r w:rsidRPr="00C02F10">
        <w:rPr>
          <w:rFonts w:ascii="Century Gothic" w:hAnsi="Century Gothic"/>
        </w:rPr>
        <w:t xml:space="preserve">, the </w:t>
      </w:r>
      <w:r w:rsidR="00C83898" w:rsidRPr="00C02F10">
        <w:rPr>
          <w:rFonts w:ascii="Century Gothic" w:hAnsi="Century Gothic"/>
        </w:rPr>
        <w:t>Headteacher</w:t>
      </w:r>
      <w:r w:rsidRPr="00C02F10">
        <w:rPr>
          <w:rFonts w:ascii="Century Gothic" w:hAnsi="Century Gothic"/>
        </w:rPr>
        <w:t xml:space="preserve"> will contact the HPT to discuss the situation and agree if any actions are needed. </w:t>
      </w:r>
    </w:p>
    <w:p w14:paraId="09311A9C" w14:textId="76A32EC5" w:rsidR="00F6308F" w:rsidRPr="00C02F10" w:rsidRDefault="00F6308F" w:rsidP="002354A2">
      <w:pPr>
        <w:pStyle w:val="TSB-Level1Numbers"/>
        <w:ind w:hanging="629"/>
        <w:rPr>
          <w:rFonts w:ascii="Century Gothic" w:hAnsi="Century Gothic"/>
        </w:rPr>
      </w:pPr>
      <w:r w:rsidRPr="00C02F10">
        <w:rPr>
          <w:rFonts w:ascii="Century Gothic" w:hAnsi="Century Gothic"/>
        </w:rPr>
        <w:t xml:space="preserve">The </w:t>
      </w:r>
      <w:r w:rsidR="00C83898" w:rsidRPr="00C02F10">
        <w:rPr>
          <w:rFonts w:ascii="Century Gothic" w:hAnsi="Century Gothic"/>
        </w:rPr>
        <w:t>Headteacher</w:t>
      </w:r>
      <w:r w:rsidRPr="00C02F10">
        <w:rPr>
          <w:rFonts w:ascii="Century Gothic" w:hAnsi="Century Gothic"/>
        </w:rPr>
        <w:t xml:space="preserve"> will provide the following information:</w:t>
      </w:r>
    </w:p>
    <w:p w14:paraId="3BD68A32" w14:textId="77777777" w:rsidR="00F6308F" w:rsidRPr="00C02F10" w:rsidRDefault="00F6308F" w:rsidP="002D4B9A">
      <w:pPr>
        <w:pStyle w:val="TSB-PolicyBullets"/>
        <w:rPr>
          <w:rFonts w:ascii="Century Gothic" w:hAnsi="Century Gothic"/>
        </w:rPr>
      </w:pPr>
      <w:r w:rsidRPr="00C02F10">
        <w:rPr>
          <w:rFonts w:ascii="Century Gothic" w:hAnsi="Century Gothic"/>
        </w:rPr>
        <w:t>The number of staff and children affected</w:t>
      </w:r>
    </w:p>
    <w:p w14:paraId="30806A7F" w14:textId="77777777" w:rsidR="00F6308F" w:rsidRPr="00C02F10" w:rsidRDefault="00F6308F" w:rsidP="002D4B9A">
      <w:pPr>
        <w:pStyle w:val="TSB-PolicyBullets"/>
        <w:rPr>
          <w:rFonts w:ascii="Century Gothic" w:hAnsi="Century Gothic"/>
        </w:rPr>
      </w:pPr>
      <w:r w:rsidRPr="00C02F10">
        <w:rPr>
          <w:rFonts w:ascii="Century Gothic" w:hAnsi="Century Gothic"/>
        </w:rPr>
        <w:t>The symptoms present</w:t>
      </w:r>
    </w:p>
    <w:p w14:paraId="498244CE" w14:textId="3A9D2046" w:rsidR="00F6308F" w:rsidRPr="00C02F10" w:rsidRDefault="00F6308F" w:rsidP="002D4B9A">
      <w:pPr>
        <w:pStyle w:val="TSB-PolicyBullets"/>
        <w:rPr>
          <w:rFonts w:ascii="Century Gothic" w:hAnsi="Century Gothic"/>
        </w:rPr>
      </w:pPr>
      <w:r w:rsidRPr="00C02F10">
        <w:rPr>
          <w:rFonts w:ascii="Century Gothic" w:hAnsi="Century Gothic"/>
        </w:rPr>
        <w:t>The date(s) the symptoms first appear</w:t>
      </w:r>
      <w:r w:rsidR="00F44836" w:rsidRPr="00C02F10">
        <w:rPr>
          <w:rFonts w:ascii="Century Gothic" w:hAnsi="Century Gothic"/>
        </w:rPr>
        <w:t>ed</w:t>
      </w:r>
    </w:p>
    <w:p w14:paraId="2596754B" w14:textId="77777777" w:rsidR="00F6308F" w:rsidRPr="00C02F10" w:rsidRDefault="00F6308F" w:rsidP="002D4B9A">
      <w:pPr>
        <w:pStyle w:val="TSB-PolicyBullets"/>
        <w:rPr>
          <w:rFonts w:ascii="Century Gothic" w:hAnsi="Century Gothic"/>
        </w:rPr>
      </w:pPr>
      <w:r w:rsidRPr="00C02F10">
        <w:rPr>
          <w:rFonts w:ascii="Century Gothic" w:hAnsi="Century Gothic"/>
        </w:rPr>
        <w:t>The number of classes affected</w:t>
      </w:r>
    </w:p>
    <w:p w14:paraId="181E8BA6" w14:textId="38C65974" w:rsidR="00807173" w:rsidRPr="00C02F10" w:rsidRDefault="00807173" w:rsidP="002354A2">
      <w:pPr>
        <w:pStyle w:val="TSB-Level1Numbers"/>
        <w:ind w:hanging="629"/>
        <w:rPr>
          <w:rFonts w:ascii="Century Gothic" w:hAnsi="Century Gothic"/>
        </w:rPr>
      </w:pPr>
      <w:r w:rsidRPr="00C02F10">
        <w:rPr>
          <w:rFonts w:ascii="Century Gothic" w:hAnsi="Century Gothic"/>
        </w:rPr>
        <w:t xml:space="preserve">If the </w:t>
      </w:r>
      <w:r w:rsidR="00C83898" w:rsidRPr="00C02F10">
        <w:rPr>
          <w:rFonts w:ascii="Century Gothic" w:hAnsi="Century Gothic"/>
        </w:rPr>
        <w:t>Headteacher</w:t>
      </w:r>
      <w:r w:rsidRPr="00C02F10">
        <w:rPr>
          <w:rFonts w:ascii="Century Gothic" w:hAnsi="Century Gothic"/>
        </w:rPr>
        <w:t xml:space="preserve"> is unsure whether suspected cases of infectious </w:t>
      </w:r>
      <w:r w:rsidR="00AC0FC4" w:rsidRPr="00C02F10">
        <w:rPr>
          <w:rFonts w:ascii="Century Gothic" w:hAnsi="Century Gothic"/>
        </w:rPr>
        <w:t>diseases</w:t>
      </w:r>
      <w:r w:rsidRPr="00C02F10">
        <w:rPr>
          <w:rFonts w:ascii="Century Gothic" w:hAnsi="Century Gothic"/>
        </w:rPr>
        <w:t xml:space="preserve"> constitute an outbreak, they will contact the HPT.</w:t>
      </w:r>
    </w:p>
    <w:p w14:paraId="66E02B21" w14:textId="77777777" w:rsidR="00F6308F" w:rsidRPr="00C02F10" w:rsidRDefault="00F6308F" w:rsidP="002354A2">
      <w:pPr>
        <w:pStyle w:val="TSB-Level1Numbers"/>
        <w:ind w:hanging="629"/>
        <w:rPr>
          <w:rFonts w:ascii="Century Gothic" w:hAnsi="Century Gothic"/>
        </w:rPr>
      </w:pPr>
      <w:r w:rsidRPr="00C02F10">
        <w:rPr>
          <w:rFonts w:ascii="Century Gothic" w:hAnsi="Century Gothic"/>
        </w:rPr>
        <w:t xml:space="preserve">The HPT will provide the school with draft letters and factsheets to distribute to parents. </w:t>
      </w:r>
    </w:p>
    <w:p w14:paraId="40E38A4C" w14:textId="22147234" w:rsidR="00F6308F" w:rsidRPr="00C02F10" w:rsidRDefault="00F6308F" w:rsidP="002354A2">
      <w:pPr>
        <w:pStyle w:val="TSB-Level1Numbers"/>
        <w:ind w:hanging="629"/>
        <w:rPr>
          <w:rFonts w:ascii="Century Gothic" w:hAnsi="Century Gothic"/>
        </w:rPr>
      </w:pPr>
      <w:r w:rsidRPr="00C02F10">
        <w:rPr>
          <w:rFonts w:ascii="Century Gothic" w:hAnsi="Century Gothic"/>
        </w:rPr>
        <w:t>The HPT will always treat outbreaks in the strictest confiden</w:t>
      </w:r>
      <w:r w:rsidR="00F44836" w:rsidRPr="00C02F10">
        <w:rPr>
          <w:rFonts w:ascii="Century Gothic" w:hAnsi="Century Gothic"/>
        </w:rPr>
        <w:t>ce</w:t>
      </w:r>
      <w:r w:rsidRPr="00C02F10">
        <w:rPr>
          <w:rFonts w:ascii="Century Gothic" w:hAnsi="Century Gothic"/>
        </w:rPr>
        <w:t>; therefore, information provided to parents during an outbreak will never include names and other personal details.</w:t>
      </w:r>
    </w:p>
    <w:p w14:paraId="743D625E" w14:textId="6EFA6FCD" w:rsidR="00F6308F" w:rsidRPr="00C02F10" w:rsidRDefault="00F6308F" w:rsidP="002354A2">
      <w:pPr>
        <w:pStyle w:val="TSB-Level1Numbers"/>
        <w:ind w:hanging="629"/>
        <w:rPr>
          <w:rFonts w:ascii="Century Gothic" w:hAnsi="Century Gothic"/>
        </w:rPr>
      </w:pPr>
      <w:r w:rsidRPr="00C02F10">
        <w:rPr>
          <w:rFonts w:ascii="Century Gothic" w:hAnsi="Century Gothic"/>
        </w:rPr>
        <w:t xml:space="preserve">If a member of staff suspects the presence of an infectious disease in the school, they will contact the </w:t>
      </w:r>
      <w:r w:rsidR="00C83898" w:rsidRPr="00C02F10">
        <w:rPr>
          <w:rFonts w:ascii="Century Gothic" w:hAnsi="Century Gothic"/>
          <w:u w:color="FFD006"/>
        </w:rPr>
        <w:t>111</w:t>
      </w:r>
      <w:r w:rsidRPr="00C02F10">
        <w:rPr>
          <w:rFonts w:ascii="Century Gothic" w:hAnsi="Century Gothic"/>
        </w:rPr>
        <w:t xml:space="preserve"> for further advice. </w:t>
      </w:r>
    </w:p>
    <w:p w14:paraId="71F3AB67" w14:textId="7253C3E2" w:rsidR="00F6308F" w:rsidRPr="00C02F10" w:rsidRDefault="00F6308F" w:rsidP="002354A2">
      <w:pPr>
        <w:pStyle w:val="TSB-Level1Numbers"/>
        <w:ind w:hanging="629"/>
        <w:rPr>
          <w:rFonts w:ascii="Century Gothic" w:hAnsi="Century Gothic"/>
        </w:rPr>
      </w:pPr>
      <w:r w:rsidRPr="00C02F10">
        <w:rPr>
          <w:rFonts w:ascii="Century Gothic" w:hAnsi="Century Gothic"/>
        </w:rPr>
        <w:t xml:space="preserve">If a parent informs the school that their child carries an infectious disease, other pupils will be observed for similar symptoms by their teachers and the </w:t>
      </w:r>
      <w:r w:rsidR="00C83898" w:rsidRPr="00C02F10">
        <w:rPr>
          <w:rFonts w:ascii="Century Gothic" w:hAnsi="Century Gothic"/>
        </w:rPr>
        <w:t>Lead First Aider / First Aiders</w:t>
      </w:r>
    </w:p>
    <w:p w14:paraId="2C0386FB" w14:textId="554D11AC" w:rsidR="00F6308F" w:rsidRPr="00C02F10" w:rsidRDefault="00F44836" w:rsidP="002354A2">
      <w:pPr>
        <w:pStyle w:val="TSB-Level1Numbers"/>
        <w:ind w:hanging="771"/>
        <w:rPr>
          <w:rFonts w:ascii="Century Gothic" w:hAnsi="Century Gothic"/>
        </w:rPr>
      </w:pPr>
      <w:r w:rsidRPr="00C02F10">
        <w:rPr>
          <w:rFonts w:ascii="Century Gothic" w:hAnsi="Century Gothic"/>
        </w:rPr>
        <w:lastRenderedPageBreak/>
        <w:t>A</w:t>
      </w:r>
      <w:r w:rsidR="00F6308F" w:rsidRPr="00C02F10">
        <w:rPr>
          <w:rFonts w:ascii="Century Gothic" w:hAnsi="Century Gothic"/>
        </w:rPr>
        <w:t xml:space="preserve"> pupil returning to the school following an infectious disease will be asked to contact the </w:t>
      </w:r>
      <w:r w:rsidR="00C83898" w:rsidRPr="00C02F10">
        <w:rPr>
          <w:rFonts w:ascii="Century Gothic" w:hAnsi="Century Gothic"/>
        </w:rPr>
        <w:t>Headteacher &amp; First Aid Lead</w:t>
      </w:r>
      <w:r w:rsidR="00F6308F" w:rsidRPr="00C02F10">
        <w:rPr>
          <w:rFonts w:ascii="Century Gothic" w:hAnsi="Century Gothic"/>
        </w:rPr>
        <w:t>.</w:t>
      </w:r>
    </w:p>
    <w:p w14:paraId="1E5E08B4" w14:textId="0C3D92EB" w:rsidR="00F6308F" w:rsidRPr="00C02F10" w:rsidRDefault="00F6308F" w:rsidP="002354A2">
      <w:pPr>
        <w:pStyle w:val="TSB-Level1Numbers"/>
        <w:ind w:hanging="771"/>
        <w:rPr>
          <w:rFonts w:ascii="Century Gothic" w:hAnsi="Century Gothic"/>
        </w:rPr>
      </w:pPr>
      <w:r w:rsidRPr="00C02F10">
        <w:rPr>
          <w:rFonts w:ascii="Century Gothic" w:hAnsi="Century Gothic"/>
        </w:rPr>
        <w:t xml:space="preserve">If a </w:t>
      </w:r>
      <w:r w:rsidR="004E4F05" w:rsidRPr="00C02F10">
        <w:rPr>
          <w:rFonts w:ascii="Century Gothic" w:hAnsi="Century Gothic"/>
        </w:rPr>
        <w:t>pupil</w:t>
      </w:r>
      <w:r w:rsidRPr="00C02F10">
        <w:rPr>
          <w:rFonts w:ascii="Century Gothic" w:hAnsi="Century Gothic"/>
        </w:rPr>
        <w:t xml:space="preserve"> is identified as having a notifiable disease, as outlined in </w:t>
      </w:r>
      <w:hyperlink w:anchor="AA" w:history="1">
        <w:r w:rsidRPr="00C02F10">
          <w:rPr>
            <w:rStyle w:val="Hyperlink"/>
            <w:rFonts w:ascii="Century Gothic" w:hAnsi="Century Gothic"/>
            <w:szCs w:val="22"/>
          </w:rPr>
          <w:t>the guide to Infection Absence Periods</w:t>
        </w:r>
      </w:hyperlink>
      <w:r w:rsidRPr="00C02F10">
        <w:rPr>
          <w:rFonts w:ascii="Century Gothic" w:hAnsi="Century Gothic"/>
        </w:rPr>
        <w:t xml:space="preserve">, the school will inform the parents, who should inform their </w:t>
      </w:r>
      <w:r w:rsidR="004E4F05" w:rsidRPr="00C02F10">
        <w:rPr>
          <w:rFonts w:ascii="Century Gothic" w:hAnsi="Century Gothic"/>
        </w:rPr>
        <w:t>child’s GP</w:t>
      </w:r>
      <w:r w:rsidRPr="00C02F10">
        <w:rPr>
          <w:rFonts w:ascii="Century Gothic" w:hAnsi="Century Gothic"/>
        </w:rPr>
        <w:t>. It is a statutory requirement for doctors to then notify the</w:t>
      </w:r>
      <w:r w:rsidR="004E4F05" w:rsidRPr="00C02F10">
        <w:rPr>
          <w:rFonts w:ascii="Century Gothic" w:hAnsi="Century Gothic"/>
        </w:rPr>
        <w:t>ir</w:t>
      </w:r>
      <w:r w:rsidRPr="00C02F10">
        <w:rPr>
          <w:rFonts w:ascii="Century Gothic" w:hAnsi="Century Gothic"/>
        </w:rPr>
        <w:t xml:space="preserve"> local PHE centre. </w:t>
      </w:r>
    </w:p>
    <w:p w14:paraId="188099BD" w14:textId="327E03C2" w:rsidR="0098282F" w:rsidRPr="00C02F10" w:rsidRDefault="0098282F" w:rsidP="002354A2">
      <w:pPr>
        <w:pStyle w:val="TSB-Level1Numbers"/>
        <w:ind w:hanging="771"/>
        <w:rPr>
          <w:rFonts w:ascii="Century Gothic" w:hAnsi="Century Gothic"/>
        </w:rPr>
      </w:pPr>
      <w:r w:rsidRPr="00C02F10">
        <w:rPr>
          <w:rFonts w:ascii="Century Gothic" w:hAnsi="Century Gothic"/>
        </w:rPr>
        <w:t>During an outbreak, enhanced cleaning protocols will be undertaken</w:t>
      </w:r>
      <w:r w:rsidR="00807173" w:rsidRPr="00C02F10">
        <w:rPr>
          <w:rFonts w:ascii="Century Gothic" w:hAnsi="Century Gothic"/>
        </w:rPr>
        <w:t xml:space="preserve">, following advice provided by the </w:t>
      </w:r>
      <w:r w:rsidR="00BD448E" w:rsidRPr="00C02F10">
        <w:rPr>
          <w:rFonts w:ascii="Century Gothic" w:hAnsi="Century Gothic"/>
        </w:rPr>
        <w:t xml:space="preserve">local </w:t>
      </w:r>
      <w:r w:rsidR="007E2DBF" w:rsidRPr="00C02F10">
        <w:rPr>
          <w:rFonts w:ascii="Century Gothic" w:hAnsi="Century Gothic"/>
        </w:rPr>
        <w:t>HPT</w:t>
      </w:r>
      <w:r w:rsidRPr="00C02F10">
        <w:rPr>
          <w:rFonts w:ascii="Century Gothic" w:hAnsi="Century Gothic"/>
        </w:rPr>
        <w:t xml:space="preserve">. The </w:t>
      </w:r>
      <w:r w:rsidR="00C83898" w:rsidRPr="00C02F10">
        <w:rPr>
          <w:rFonts w:ascii="Century Gothic" w:hAnsi="Century Gothic"/>
        </w:rPr>
        <w:t>Headteacher &amp; School Business Manager</w:t>
      </w:r>
      <w:r w:rsidRPr="00C02F10">
        <w:rPr>
          <w:rFonts w:ascii="Century Gothic" w:hAnsi="Century Gothic"/>
        </w:rPr>
        <w:t xml:space="preserve"> will liaise with the cleaning contractor to ensure these take place. </w:t>
      </w:r>
    </w:p>
    <w:p w14:paraId="1896B1EB" w14:textId="77777777" w:rsidR="00110AFD" w:rsidRPr="00C02F10" w:rsidRDefault="00F9078E">
      <w:pPr>
        <w:pStyle w:val="Heading10"/>
        <w:rPr>
          <w:rFonts w:ascii="Century Gothic" w:hAnsi="Century Gothic"/>
        </w:rPr>
      </w:pPr>
      <w:bookmarkStart w:id="36" w:name="_P_regnant_staff"/>
      <w:bookmarkStart w:id="37" w:name="_Toc59390472"/>
      <w:bookmarkStart w:id="38" w:name="Subsection5"/>
      <w:bookmarkEnd w:id="10"/>
      <w:bookmarkEnd w:id="36"/>
      <w:r w:rsidRPr="00C02F10">
        <w:rPr>
          <w:rFonts w:ascii="Century Gothic" w:hAnsi="Century Gothic"/>
        </w:rPr>
        <w:t>Pregnant staff members</w:t>
      </w:r>
      <w:bookmarkEnd w:id="37"/>
    </w:p>
    <w:p w14:paraId="68343812" w14:textId="78550F92" w:rsidR="00F9078E" w:rsidRPr="00C02F10" w:rsidRDefault="00F9078E" w:rsidP="002354A2">
      <w:pPr>
        <w:pStyle w:val="TSB-Level1Numbers"/>
        <w:ind w:hanging="629"/>
        <w:rPr>
          <w:rFonts w:ascii="Century Gothic" w:hAnsi="Century Gothic"/>
        </w:rPr>
      </w:pPr>
      <w:r w:rsidRPr="00C02F10">
        <w:rPr>
          <w:rFonts w:ascii="Century Gothic" w:hAnsi="Century Gothic"/>
        </w:rPr>
        <w:t>If a pregnant staff member develops a rash, or is in direct contact with someone who has a potentially contagious rash, we</w:t>
      </w:r>
      <w:r w:rsidR="00BD448E" w:rsidRPr="00C02F10">
        <w:rPr>
          <w:rFonts w:ascii="Century Gothic" w:hAnsi="Century Gothic"/>
        </w:rPr>
        <w:t xml:space="preserve"> will</w:t>
      </w:r>
      <w:r w:rsidRPr="00C02F10">
        <w:rPr>
          <w:rFonts w:ascii="Century Gothic" w:hAnsi="Century Gothic"/>
        </w:rPr>
        <w:t xml:space="preserve"> strongly encourage her to speak to her doctor or midwife. </w:t>
      </w:r>
    </w:p>
    <w:p w14:paraId="3657F11E" w14:textId="55F2BE79" w:rsidR="00F9078E" w:rsidRPr="00C02F10" w:rsidRDefault="00F9078E" w:rsidP="002354A2">
      <w:pPr>
        <w:pStyle w:val="TSB-Level1Numbers"/>
        <w:ind w:hanging="771"/>
        <w:rPr>
          <w:rFonts w:ascii="Century Gothic" w:hAnsi="Century Gothic"/>
        </w:rPr>
      </w:pPr>
      <w:r w:rsidRPr="00C02F10">
        <w:rPr>
          <w:rFonts w:ascii="Century Gothic" w:hAnsi="Century Gothic"/>
        </w:rPr>
        <w:t>Chickenpox</w:t>
      </w:r>
      <w:r w:rsidR="001A6660" w:rsidRPr="00C02F10">
        <w:rPr>
          <w:rFonts w:ascii="Century Gothic" w:hAnsi="Century Gothic"/>
        </w:rPr>
        <w:t xml:space="preserve">: </w:t>
      </w:r>
      <w:r w:rsidR="00E95D0B" w:rsidRPr="00C02F10">
        <w:rPr>
          <w:rFonts w:ascii="Century Gothic" w:hAnsi="Century Gothic"/>
        </w:rPr>
        <w:t>If a pregnant staff member has not already had chickenpox</w:t>
      </w:r>
      <w:r w:rsidR="001D27B8" w:rsidRPr="00C02F10">
        <w:rPr>
          <w:rFonts w:ascii="Century Gothic" w:hAnsi="Century Gothic"/>
        </w:rPr>
        <w:t xml:space="preserve"> or shingles</w:t>
      </w:r>
      <w:r w:rsidR="00E95D0B" w:rsidRPr="00C02F10">
        <w:rPr>
          <w:rFonts w:ascii="Century Gothic" w:hAnsi="Century Gothic"/>
        </w:rPr>
        <w:t xml:space="preserve">, </w:t>
      </w:r>
      <w:r w:rsidR="001D27B8" w:rsidRPr="00C02F10">
        <w:rPr>
          <w:rFonts w:ascii="Century Gothic" w:hAnsi="Century Gothic"/>
        </w:rPr>
        <w:t>becoming infected can affect</w:t>
      </w:r>
      <w:r w:rsidR="00972F72" w:rsidRPr="00C02F10">
        <w:rPr>
          <w:rFonts w:ascii="Century Gothic" w:hAnsi="Century Gothic"/>
        </w:rPr>
        <w:t xml:space="preserve"> the</w:t>
      </w:r>
      <w:r w:rsidR="001D27B8" w:rsidRPr="00C02F10">
        <w:rPr>
          <w:rFonts w:ascii="Century Gothic" w:hAnsi="Century Gothic"/>
        </w:rPr>
        <w:t xml:space="preserve"> pregnancy. If a pregnant staff member believes they have been exposed to chickenpox or shingles and have not had either infection previously, </w:t>
      </w:r>
      <w:r w:rsidR="00864526" w:rsidRPr="00C02F10">
        <w:rPr>
          <w:rFonts w:ascii="Century Gothic" w:hAnsi="Century Gothic"/>
        </w:rPr>
        <w:t>she will</w:t>
      </w:r>
      <w:r w:rsidR="001D27B8" w:rsidRPr="00C02F10">
        <w:rPr>
          <w:rFonts w:ascii="Century Gothic" w:hAnsi="Century Gothic"/>
        </w:rPr>
        <w:t xml:space="preserve"> speak to </w:t>
      </w:r>
      <w:r w:rsidR="00972F72" w:rsidRPr="00C02F10">
        <w:rPr>
          <w:rFonts w:ascii="Century Gothic" w:hAnsi="Century Gothic"/>
        </w:rPr>
        <w:t>her</w:t>
      </w:r>
      <w:r w:rsidR="001D27B8" w:rsidRPr="00C02F10">
        <w:rPr>
          <w:rFonts w:ascii="Century Gothic" w:hAnsi="Century Gothic"/>
        </w:rPr>
        <w:t xml:space="preserve"> midwife or GP as soon as possible. If a pregnant staff member is unsure whether they are immune, we encourage them to take a blood test. </w:t>
      </w:r>
    </w:p>
    <w:p w14:paraId="66C9D8EC" w14:textId="77777777" w:rsidR="00F9078E" w:rsidRPr="00C02F10" w:rsidRDefault="00F9078E" w:rsidP="002354A2">
      <w:pPr>
        <w:pStyle w:val="TSB-Level1Numbers"/>
        <w:ind w:hanging="629"/>
        <w:rPr>
          <w:rFonts w:ascii="Century Gothic" w:hAnsi="Century Gothic"/>
        </w:rPr>
      </w:pPr>
      <w:r w:rsidRPr="00C02F10">
        <w:rPr>
          <w:rFonts w:ascii="Century Gothic" w:hAnsi="Century Gothic"/>
        </w:rPr>
        <w:t>Measles</w:t>
      </w:r>
      <w:r w:rsidR="001A6660" w:rsidRPr="00C02F10">
        <w:rPr>
          <w:rFonts w:ascii="Century Gothic" w:hAnsi="Century Gothic"/>
        </w:rPr>
        <w:t xml:space="preserve">: </w:t>
      </w:r>
      <w:r w:rsidR="0011038B" w:rsidRPr="00C02F10">
        <w:rPr>
          <w:rFonts w:ascii="Century Gothic" w:hAnsi="Century Gothic"/>
        </w:rPr>
        <w:t xml:space="preserve">If a pregnant staff member is exposed to measles, she will inform her midwife immediately. All female staff under the age of 25, who work with young children, are asked to provide evidence of two doses of MMR vaccine or a positive history of measles. </w:t>
      </w:r>
    </w:p>
    <w:p w14:paraId="6893CB72" w14:textId="77777777" w:rsidR="0011038B" w:rsidRPr="00C02F10" w:rsidRDefault="00F9078E" w:rsidP="002354A2">
      <w:pPr>
        <w:pStyle w:val="TSB-Level1Numbers"/>
        <w:ind w:hanging="629"/>
        <w:rPr>
          <w:rFonts w:ascii="Century Gothic" w:hAnsi="Century Gothic"/>
        </w:rPr>
      </w:pPr>
      <w:r w:rsidRPr="00C02F10">
        <w:rPr>
          <w:rFonts w:ascii="Century Gothic" w:hAnsi="Century Gothic"/>
        </w:rPr>
        <w:t xml:space="preserve">Rubella </w:t>
      </w:r>
      <w:r w:rsidR="0011038B" w:rsidRPr="00C02F10">
        <w:rPr>
          <w:rFonts w:ascii="Century Gothic" w:hAnsi="Century Gothic"/>
        </w:rPr>
        <w:t>(German measles)</w:t>
      </w:r>
      <w:r w:rsidR="001A6660" w:rsidRPr="00C02F10">
        <w:rPr>
          <w:rFonts w:ascii="Century Gothic" w:hAnsi="Century Gothic"/>
        </w:rPr>
        <w:t xml:space="preserve">: </w:t>
      </w:r>
      <w:r w:rsidR="0011038B" w:rsidRPr="00C02F10">
        <w:rPr>
          <w:rFonts w:ascii="Century Gothic" w:hAnsi="Century Gothic"/>
        </w:rPr>
        <w:t xml:space="preserve">If a pregnant staff member is exposed to rubella, she will inform her midwife immediately. All female staff under the age of 25, who work with young children, are asked to provide evidence of two doses of MMR vaccine or a positive history of Rubella. </w:t>
      </w:r>
    </w:p>
    <w:p w14:paraId="08F0BBF8" w14:textId="00AD1C44" w:rsidR="00D078EA" w:rsidRPr="00C02F10" w:rsidRDefault="0011038B" w:rsidP="002354A2">
      <w:pPr>
        <w:pStyle w:val="TSB-Level1Numbers"/>
        <w:ind w:hanging="629"/>
        <w:rPr>
          <w:rFonts w:ascii="Century Gothic" w:hAnsi="Century Gothic"/>
        </w:rPr>
      </w:pPr>
      <w:r w:rsidRPr="00C02F10">
        <w:rPr>
          <w:rFonts w:ascii="Century Gothic" w:hAnsi="Century Gothic"/>
        </w:rPr>
        <w:t>S</w:t>
      </w:r>
      <w:r w:rsidR="00F9078E" w:rsidRPr="00C02F10">
        <w:rPr>
          <w:rFonts w:ascii="Century Gothic" w:hAnsi="Century Gothic"/>
        </w:rPr>
        <w:t>lapped cheek disease (Parvovirus B19)</w:t>
      </w:r>
      <w:r w:rsidR="001A6660" w:rsidRPr="00C02F10">
        <w:rPr>
          <w:rFonts w:ascii="Century Gothic" w:hAnsi="Century Gothic"/>
        </w:rPr>
        <w:t xml:space="preserve">: </w:t>
      </w:r>
      <w:r w:rsidRPr="00C02F10">
        <w:rPr>
          <w:rFonts w:ascii="Century Gothic" w:hAnsi="Century Gothic"/>
        </w:rPr>
        <w:t xml:space="preserve">If a pregnant staff member is exposed to </w:t>
      </w:r>
      <w:r w:rsidR="00BD448E" w:rsidRPr="00C02F10">
        <w:rPr>
          <w:rFonts w:ascii="Century Gothic" w:hAnsi="Century Gothic"/>
        </w:rPr>
        <w:t>slapped cheek disease</w:t>
      </w:r>
      <w:r w:rsidRPr="00C02F10">
        <w:rPr>
          <w:rFonts w:ascii="Century Gothic" w:hAnsi="Century Gothic"/>
        </w:rPr>
        <w:t>, she will inform her midwife promptly.</w:t>
      </w:r>
    </w:p>
    <w:p w14:paraId="79015EFF" w14:textId="77777777" w:rsidR="002D4B9A" w:rsidRPr="00C02F10" w:rsidRDefault="002D4B9A">
      <w:pPr>
        <w:rPr>
          <w:rFonts w:ascii="Century Gothic" w:hAnsi="Century Gothic" w:cstheme="majorHAnsi"/>
          <w:b/>
          <w:sz w:val="28"/>
          <w:szCs w:val="32"/>
        </w:rPr>
      </w:pPr>
      <w:bookmarkStart w:id="39" w:name="_Staff_handling_food"/>
      <w:bookmarkEnd w:id="39"/>
      <w:r w:rsidRPr="00C02F10">
        <w:rPr>
          <w:rFonts w:ascii="Century Gothic" w:hAnsi="Century Gothic"/>
        </w:rPr>
        <w:br w:type="page"/>
      </w:r>
    </w:p>
    <w:p w14:paraId="1667CD9F" w14:textId="3F4FF1F0" w:rsidR="00D078EA" w:rsidRPr="00C02F10" w:rsidRDefault="00D078EA">
      <w:pPr>
        <w:pStyle w:val="Heading10"/>
        <w:rPr>
          <w:rFonts w:ascii="Century Gothic" w:hAnsi="Century Gothic"/>
        </w:rPr>
      </w:pPr>
      <w:bookmarkStart w:id="40" w:name="_Toc59390473"/>
      <w:r w:rsidRPr="00C02F10">
        <w:rPr>
          <w:rFonts w:ascii="Century Gothic" w:hAnsi="Century Gothic"/>
        </w:rPr>
        <w:lastRenderedPageBreak/>
        <w:t>Staff handling food</w:t>
      </w:r>
      <w:bookmarkEnd w:id="40"/>
    </w:p>
    <w:p w14:paraId="27480CE7" w14:textId="4C167753" w:rsidR="00B07595" w:rsidRPr="00C02F10" w:rsidRDefault="0011038B" w:rsidP="002354A2">
      <w:pPr>
        <w:pStyle w:val="TSB-Level1Numbers"/>
        <w:ind w:hanging="629"/>
        <w:rPr>
          <w:rFonts w:ascii="Century Gothic" w:hAnsi="Century Gothic"/>
        </w:rPr>
      </w:pPr>
      <w:r w:rsidRPr="00C02F10">
        <w:rPr>
          <w:rFonts w:ascii="Century Gothic" w:hAnsi="Century Gothic"/>
        </w:rPr>
        <w:t xml:space="preserve">Food handling staff suffering from transmittable diseases </w:t>
      </w:r>
      <w:r w:rsidR="00864526" w:rsidRPr="00C02F10">
        <w:rPr>
          <w:rFonts w:ascii="Century Gothic" w:hAnsi="Century Gothic"/>
        </w:rPr>
        <w:t xml:space="preserve">will be </w:t>
      </w:r>
      <w:r w:rsidRPr="00C02F10">
        <w:rPr>
          <w:rFonts w:ascii="Century Gothic" w:hAnsi="Century Gothic"/>
        </w:rPr>
        <w:t>excluded from all food handling activity</w:t>
      </w:r>
      <w:r w:rsidR="00DC3065" w:rsidRPr="00C02F10">
        <w:rPr>
          <w:rFonts w:ascii="Century Gothic" w:hAnsi="Century Gothic"/>
        </w:rPr>
        <w:t xml:space="preserve"> until advised by the local Environmental Health Officer that they are clear to return to work</w:t>
      </w:r>
      <w:r w:rsidR="00B07595" w:rsidRPr="00C02F10">
        <w:rPr>
          <w:rFonts w:ascii="Century Gothic" w:hAnsi="Century Gothic"/>
        </w:rPr>
        <w:t>. Both food handling staff and midday assistants are not permitted to attend work if they are suffering from diarrhoea and/or vomiting. They are not permitted to return to work until 48 hours have passed since diarrhoea and/or vomiting occurred, or until advised by the local environmental health officer that they are allowed to return to work.</w:t>
      </w:r>
    </w:p>
    <w:p w14:paraId="1223BFFB" w14:textId="38C9DCE6" w:rsidR="00B07595" w:rsidRPr="00C02F10" w:rsidRDefault="00B07595" w:rsidP="002354A2">
      <w:pPr>
        <w:pStyle w:val="TSB-Level1Numbers"/>
        <w:ind w:hanging="629"/>
        <w:rPr>
          <w:rFonts w:ascii="Century Gothic" w:hAnsi="Century Gothic"/>
        </w:rPr>
      </w:pPr>
      <w:r w:rsidRPr="00C02F10">
        <w:rPr>
          <w:rFonts w:ascii="Century Gothic" w:hAnsi="Century Gothic"/>
        </w:rPr>
        <w:t xml:space="preserve">The school will notify the local Environmental Health Department as soon as we </w:t>
      </w:r>
      <w:r w:rsidR="00BD448E" w:rsidRPr="00C02F10">
        <w:rPr>
          <w:rFonts w:ascii="Century Gothic" w:hAnsi="Century Gothic"/>
        </w:rPr>
        <w:t>are notified</w:t>
      </w:r>
      <w:r w:rsidRPr="00C02F10">
        <w:rPr>
          <w:rFonts w:ascii="Century Gothic" w:hAnsi="Century Gothic"/>
        </w:rPr>
        <w:t xml:space="preserve"> that a staff member engaged in the handling of food has become aware that they are suffering from, or likely to be carrying, an infection that may cause food poisoning.</w:t>
      </w:r>
    </w:p>
    <w:p w14:paraId="0088AD4B" w14:textId="77777777" w:rsidR="00B07595" w:rsidRPr="00C02F10" w:rsidRDefault="00B07595" w:rsidP="002354A2">
      <w:pPr>
        <w:pStyle w:val="TSB-Level1Numbers"/>
        <w:ind w:hanging="629"/>
        <w:rPr>
          <w:rFonts w:ascii="Century Gothic" w:hAnsi="Century Gothic"/>
        </w:rPr>
      </w:pPr>
      <w:r w:rsidRPr="00C02F10">
        <w:rPr>
          <w:rFonts w:ascii="Century Gothic" w:hAnsi="Century Gothic"/>
        </w:rPr>
        <w:t>Food handlers are required by law to inform the school if they are suffering from any of the following:</w:t>
      </w:r>
    </w:p>
    <w:p w14:paraId="166CD710" w14:textId="77777777" w:rsidR="00B07595" w:rsidRPr="00C02F10" w:rsidRDefault="00B07595" w:rsidP="002D4B9A">
      <w:pPr>
        <w:pStyle w:val="TSB-PolicyBullets"/>
        <w:rPr>
          <w:rFonts w:ascii="Century Gothic" w:hAnsi="Century Gothic"/>
          <w:lang w:eastAsia="en-GB"/>
        </w:rPr>
      </w:pPr>
      <w:r w:rsidRPr="00C02F10">
        <w:rPr>
          <w:rFonts w:ascii="Century Gothic" w:hAnsi="Century Gothic"/>
          <w:lang w:eastAsia="en-GB"/>
        </w:rPr>
        <w:t>Typhoid fever</w:t>
      </w:r>
    </w:p>
    <w:p w14:paraId="688338DC" w14:textId="77777777" w:rsidR="00B07595" w:rsidRPr="00C02F10" w:rsidRDefault="00B07595" w:rsidP="002D4B9A">
      <w:pPr>
        <w:pStyle w:val="TSB-PolicyBullets"/>
        <w:rPr>
          <w:rFonts w:ascii="Century Gothic" w:hAnsi="Century Gothic"/>
          <w:lang w:eastAsia="en-GB"/>
        </w:rPr>
      </w:pPr>
      <w:r w:rsidRPr="00C02F10">
        <w:rPr>
          <w:rFonts w:ascii="Century Gothic" w:hAnsi="Century Gothic"/>
          <w:lang w:eastAsia="en-GB"/>
        </w:rPr>
        <w:t>Paratyphoid fever</w:t>
      </w:r>
    </w:p>
    <w:p w14:paraId="0D29302C" w14:textId="77777777" w:rsidR="00B07595" w:rsidRPr="00C02F10" w:rsidRDefault="00B07595" w:rsidP="002D4B9A">
      <w:pPr>
        <w:pStyle w:val="TSB-PolicyBullets"/>
        <w:rPr>
          <w:rFonts w:ascii="Century Gothic" w:hAnsi="Century Gothic"/>
          <w:lang w:eastAsia="en-GB"/>
        </w:rPr>
      </w:pPr>
      <w:r w:rsidRPr="00C02F10">
        <w:rPr>
          <w:rFonts w:ascii="Century Gothic" w:hAnsi="Century Gothic"/>
          <w:lang w:eastAsia="en-GB"/>
        </w:rPr>
        <w:t>Other salmonella infections</w:t>
      </w:r>
    </w:p>
    <w:p w14:paraId="0029B47F" w14:textId="77777777" w:rsidR="00B07595" w:rsidRPr="00C02F10" w:rsidRDefault="00B07595" w:rsidP="002D4B9A">
      <w:pPr>
        <w:pStyle w:val="TSB-PolicyBullets"/>
        <w:rPr>
          <w:rFonts w:ascii="Century Gothic" w:hAnsi="Century Gothic"/>
          <w:lang w:eastAsia="en-GB"/>
        </w:rPr>
      </w:pPr>
      <w:r w:rsidRPr="00C02F10">
        <w:rPr>
          <w:rFonts w:ascii="Century Gothic" w:hAnsi="Century Gothic"/>
          <w:lang w:eastAsia="en-GB"/>
        </w:rPr>
        <w:t>Dysentery</w:t>
      </w:r>
    </w:p>
    <w:p w14:paraId="5AFE1B91" w14:textId="77777777" w:rsidR="00B07595" w:rsidRPr="00C02F10" w:rsidRDefault="00B07595" w:rsidP="002D4B9A">
      <w:pPr>
        <w:pStyle w:val="TSB-PolicyBullets"/>
        <w:rPr>
          <w:rFonts w:ascii="Century Gothic" w:hAnsi="Century Gothic"/>
          <w:lang w:eastAsia="en-GB"/>
        </w:rPr>
      </w:pPr>
      <w:r w:rsidRPr="00C02F10">
        <w:rPr>
          <w:rFonts w:ascii="Century Gothic" w:hAnsi="Century Gothic"/>
          <w:lang w:eastAsia="en-GB"/>
        </w:rPr>
        <w:t>Shigellosis</w:t>
      </w:r>
    </w:p>
    <w:p w14:paraId="617462B1" w14:textId="6C5F7B55" w:rsidR="00B07595" w:rsidRPr="00C02F10" w:rsidRDefault="00B07595" w:rsidP="002D4B9A">
      <w:pPr>
        <w:pStyle w:val="TSB-PolicyBullets"/>
        <w:rPr>
          <w:rFonts w:ascii="Century Gothic" w:hAnsi="Century Gothic"/>
          <w:lang w:eastAsia="en-GB"/>
        </w:rPr>
      </w:pPr>
      <w:r w:rsidRPr="00C02F10">
        <w:rPr>
          <w:rFonts w:ascii="Century Gothic" w:hAnsi="Century Gothic"/>
          <w:lang w:eastAsia="en-GB"/>
        </w:rPr>
        <w:t>Diarrhoea (</w:t>
      </w:r>
      <w:r w:rsidR="00BD448E" w:rsidRPr="00C02F10">
        <w:rPr>
          <w:rFonts w:ascii="Century Gothic" w:hAnsi="Century Gothic"/>
          <w:lang w:eastAsia="en-GB"/>
        </w:rPr>
        <w:t xml:space="preserve">where the </w:t>
      </w:r>
      <w:r w:rsidRPr="00C02F10">
        <w:rPr>
          <w:rFonts w:ascii="Century Gothic" w:hAnsi="Century Gothic"/>
          <w:lang w:eastAsia="en-GB"/>
        </w:rPr>
        <w:t>cause of which has not been established)</w:t>
      </w:r>
    </w:p>
    <w:p w14:paraId="48FB006F" w14:textId="77777777" w:rsidR="00B07595" w:rsidRPr="00C02F10" w:rsidRDefault="00B07595" w:rsidP="002D4B9A">
      <w:pPr>
        <w:pStyle w:val="TSB-PolicyBullets"/>
        <w:rPr>
          <w:rFonts w:ascii="Century Gothic" w:hAnsi="Century Gothic"/>
          <w:lang w:eastAsia="en-GB"/>
        </w:rPr>
      </w:pPr>
      <w:r w:rsidRPr="00C02F10">
        <w:rPr>
          <w:rFonts w:ascii="Century Gothic" w:hAnsi="Century Gothic"/>
          <w:lang w:eastAsia="en-GB"/>
        </w:rPr>
        <w:t>Infective jaundice</w:t>
      </w:r>
    </w:p>
    <w:p w14:paraId="604C7DE3" w14:textId="77777777" w:rsidR="00B07595" w:rsidRPr="00C02F10" w:rsidRDefault="00B07595" w:rsidP="002D4B9A">
      <w:pPr>
        <w:pStyle w:val="TSB-PolicyBullets"/>
        <w:rPr>
          <w:rFonts w:ascii="Century Gothic" w:hAnsi="Century Gothic"/>
          <w:lang w:eastAsia="en-GB"/>
        </w:rPr>
      </w:pPr>
      <w:r w:rsidRPr="00C02F10">
        <w:rPr>
          <w:rFonts w:ascii="Century Gothic" w:hAnsi="Century Gothic"/>
          <w:lang w:eastAsia="en-GB"/>
        </w:rPr>
        <w:t>Staphylococcal infections likely to cause food poisoning like impetigo, septic skin lesions, exposed infected wounds, boils</w:t>
      </w:r>
    </w:p>
    <w:p w14:paraId="718645F4" w14:textId="6316D4D4" w:rsidR="00B07595" w:rsidRPr="00C02F10" w:rsidRDefault="004B63B2" w:rsidP="002D4B9A">
      <w:pPr>
        <w:pStyle w:val="TSB-PolicyBullets"/>
        <w:rPr>
          <w:rFonts w:ascii="Century Gothic" w:hAnsi="Century Gothic"/>
          <w:lang w:eastAsia="en-GB"/>
        </w:rPr>
      </w:pPr>
      <w:r w:rsidRPr="00C02F10">
        <w:rPr>
          <w:rFonts w:ascii="Century Gothic" w:hAnsi="Century Gothic"/>
          <w:lang w:eastAsia="en-GB"/>
        </w:rPr>
        <w:t>E. coli</w:t>
      </w:r>
      <w:r w:rsidR="00B07595" w:rsidRPr="00C02F10">
        <w:rPr>
          <w:rFonts w:ascii="Century Gothic" w:hAnsi="Century Gothic"/>
          <w:lang w:eastAsia="en-GB"/>
        </w:rPr>
        <w:t> VTEC infection</w:t>
      </w:r>
    </w:p>
    <w:p w14:paraId="47368F56" w14:textId="2CE640DB" w:rsidR="0011038B" w:rsidRPr="00C02F10" w:rsidRDefault="00B07595" w:rsidP="002354A2">
      <w:pPr>
        <w:pStyle w:val="TSB-Level1Numbers"/>
        <w:ind w:hanging="629"/>
        <w:rPr>
          <w:rFonts w:ascii="Century Gothic" w:hAnsi="Century Gothic"/>
        </w:rPr>
      </w:pPr>
      <w:r w:rsidRPr="00C02F10">
        <w:rPr>
          <w:rFonts w:ascii="Century Gothic" w:hAnsi="Century Gothic"/>
        </w:rPr>
        <w:t>‘F</w:t>
      </w:r>
      <w:r w:rsidR="0011038B" w:rsidRPr="00C02F10">
        <w:rPr>
          <w:rFonts w:ascii="Century Gothic" w:hAnsi="Century Gothic"/>
        </w:rPr>
        <w:t>ormal</w:t>
      </w:r>
      <w:r w:rsidRPr="00C02F10">
        <w:rPr>
          <w:rFonts w:ascii="Century Gothic" w:hAnsi="Century Gothic"/>
        </w:rPr>
        <w:t>’</w:t>
      </w:r>
      <w:r w:rsidR="0011038B" w:rsidRPr="00C02F10">
        <w:rPr>
          <w:rFonts w:ascii="Century Gothic" w:hAnsi="Century Gothic"/>
        </w:rPr>
        <w:t xml:space="preserve"> exclusions will be issued where necessary, but </w:t>
      </w:r>
      <w:r w:rsidR="004E4F05" w:rsidRPr="00C02F10">
        <w:rPr>
          <w:rFonts w:ascii="Century Gothic" w:hAnsi="Century Gothic"/>
        </w:rPr>
        <w:t xml:space="preserve">employees are expected to provide </w:t>
      </w:r>
      <w:r w:rsidR="0011038B" w:rsidRPr="00C02F10">
        <w:rPr>
          <w:rFonts w:ascii="Century Gothic" w:hAnsi="Century Gothic"/>
        </w:rPr>
        <w:t>voluntary ‘off work’ certificates from the</w:t>
      </w:r>
      <w:r w:rsidR="004E4F05" w:rsidRPr="00C02F10">
        <w:rPr>
          <w:rFonts w:ascii="Century Gothic" w:hAnsi="Century Gothic"/>
        </w:rPr>
        <w:t>ir</w:t>
      </w:r>
      <w:r w:rsidR="0011038B" w:rsidRPr="00C02F10">
        <w:rPr>
          <w:rFonts w:ascii="Century Gothic" w:hAnsi="Century Gothic"/>
        </w:rPr>
        <w:t xml:space="preserve"> GP</w:t>
      </w:r>
      <w:r w:rsidR="004E4F05" w:rsidRPr="00C02F10">
        <w:rPr>
          <w:rFonts w:ascii="Century Gothic" w:hAnsi="Century Gothic"/>
        </w:rPr>
        <w:t>.</w:t>
      </w:r>
      <w:r w:rsidR="0011038B" w:rsidRPr="00C02F10">
        <w:rPr>
          <w:rFonts w:ascii="Century Gothic" w:hAnsi="Century Gothic"/>
        </w:rPr>
        <w:t xml:space="preserve"> </w:t>
      </w:r>
    </w:p>
    <w:p w14:paraId="39E0ECBC" w14:textId="77777777" w:rsidR="00ED2DAF" w:rsidRPr="00C02F10" w:rsidRDefault="00ED2DAF">
      <w:pPr>
        <w:rPr>
          <w:rFonts w:ascii="Century Gothic" w:hAnsi="Century Gothic" w:cstheme="majorHAnsi"/>
          <w:b/>
          <w:sz w:val="28"/>
          <w:szCs w:val="32"/>
        </w:rPr>
      </w:pPr>
      <w:bookmarkStart w:id="41" w:name="_Head_lice"/>
      <w:bookmarkEnd w:id="38"/>
      <w:bookmarkEnd w:id="41"/>
      <w:r w:rsidRPr="00C02F10">
        <w:rPr>
          <w:rFonts w:ascii="Century Gothic" w:hAnsi="Century Gothic"/>
        </w:rPr>
        <w:br w:type="page"/>
      </w:r>
    </w:p>
    <w:p w14:paraId="1325AD16" w14:textId="643E0209" w:rsidR="004D4DC7" w:rsidRPr="00C02F10" w:rsidRDefault="00DA6809" w:rsidP="00692E43">
      <w:pPr>
        <w:pStyle w:val="Heading10"/>
        <w:rPr>
          <w:rFonts w:ascii="Century Gothic" w:hAnsi="Century Gothic"/>
        </w:rPr>
      </w:pPr>
      <w:bookmarkStart w:id="42" w:name="_Toc59390474"/>
      <w:r w:rsidRPr="00C02F10">
        <w:rPr>
          <w:rFonts w:ascii="Century Gothic" w:hAnsi="Century Gothic"/>
        </w:rPr>
        <w:lastRenderedPageBreak/>
        <w:t>Managing specific infectious diseases</w:t>
      </w:r>
      <w:bookmarkEnd w:id="42"/>
    </w:p>
    <w:p w14:paraId="13088246" w14:textId="3024712F" w:rsidR="00DA6809" w:rsidRPr="00C02F10" w:rsidRDefault="00E911D3" w:rsidP="002354A2">
      <w:pPr>
        <w:pStyle w:val="TSB-Level1Numbers"/>
        <w:ind w:hanging="629"/>
        <w:rPr>
          <w:rFonts w:ascii="Century Gothic" w:hAnsi="Century Gothic"/>
        </w:rPr>
      </w:pPr>
      <w:r w:rsidRPr="00C02F10">
        <w:rPr>
          <w:rFonts w:ascii="Century Gothic" w:hAnsi="Century Gothic"/>
        </w:rPr>
        <w:t xml:space="preserve">When an infectious disease occurs in the school, we will follow the appropriate procedures set out in the </w:t>
      </w:r>
      <w:hyperlink w:anchor="_Exclusion_period" w:history="1">
        <w:r w:rsidRPr="00C02F10">
          <w:rPr>
            <w:rStyle w:val="Hyperlink"/>
            <w:rFonts w:ascii="Century Gothic" w:hAnsi="Century Gothic"/>
          </w:rPr>
          <w:t>Managing Specific Infectious Diseases</w:t>
        </w:r>
      </w:hyperlink>
      <w:r w:rsidRPr="00C02F10">
        <w:rPr>
          <w:rFonts w:ascii="Century Gothic" w:hAnsi="Century Gothic"/>
        </w:rPr>
        <w:t xml:space="preserve"> appendix. </w:t>
      </w:r>
    </w:p>
    <w:p w14:paraId="77DAF02F" w14:textId="43517C3E" w:rsidR="00EB62F1" w:rsidRPr="00C02F10" w:rsidRDefault="00EB62F1">
      <w:pPr>
        <w:pStyle w:val="Heading10"/>
        <w:rPr>
          <w:rFonts w:ascii="Century Gothic" w:hAnsi="Century Gothic"/>
        </w:rPr>
      </w:pPr>
      <w:bookmarkStart w:id="43" w:name="_Monitoring_and_review"/>
      <w:bookmarkStart w:id="44" w:name="_Toc59390475"/>
      <w:bookmarkEnd w:id="43"/>
      <w:r w:rsidRPr="00C02F10">
        <w:rPr>
          <w:rFonts w:ascii="Century Gothic" w:hAnsi="Century Gothic"/>
        </w:rPr>
        <w:t>Monitoring and review</w:t>
      </w:r>
      <w:bookmarkEnd w:id="44"/>
    </w:p>
    <w:p w14:paraId="253D441F" w14:textId="77777777" w:rsidR="00EB62F1" w:rsidRPr="00C02F10" w:rsidRDefault="00EB62F1" w:rsidP="002354A2">
      <w:pPr>
        <w:pStyle w:val="TSB-Level1Numbers"/>
        <w:ind w:hanging="629"/>
        <w:rPr>
          <w:rFonts w:ascii="Century Gothic" w:hAnsi="Century Gothic"/>
        </w:rPr>
      </w:pPr>
      <w:r w:rsidRPr="00C02F10">
        <w:rPr>
          <w:rFonts w:ascii="Century Gothic" w:hAnsi="Century Gothic"/>
        </w:rPr>
        <w:t>All members of staff are required to familiarise themselves with this policy as part of their induction programme.</w:t>
      </w:r>
    </w:p>
    <w:p w14:paraId="43761A8B" w14:textId="704648E0" w:rsidR="00EB62F1" w:rsidRPr="00C02F10" w:rsidRDefault="00864526" w:rsidP="00EB62F1">
      <w:pPr>
        <w:pStyle w:val="TSB-Level1Numbers"/>
        <w:ind w:hanging="629"/>
        <w:rPr>
          <w:rFonts w:ascii="Century Gothic" w:hAnsi="Century Gothic"/>
        </w:rPr>
      </w:pPr>
      <w:r w:rsidRPr="00C02F10">
        <w:rPr>
          <w:rFonts w:ascii="Century Gothic" w:hAnsi="Century Gothic"/>
        </w:rPr>
        <w:t xml:space="preserve">The </w:t>
      </w:r>
      <w:r w:rsidR="00C83898" w:rsidRPr="00C02F10">
        <w:rPr>
          <w:rFonts w:ascii="Century Gothic" w:hAnsi="Century Gothic"/>
        </w:rPr>
        <w:t>Headteacher</w:t>
      </w:r>
      <w:r w:rsidRPr="00C02F10">
        <w:rPr>
          <w:rFonts w:ascii="Century Gothic" w:hAnsi="Century Gothic"/>
        </w:rPr>
        <w:t xml:space="preserve"> will review this policy on an</w:t>
      </w:r>
      <w:r w:rsidR="00C83898" w:rsidRPr="00C02F10">
        <w:rPr>
          <w:rFonts w:ascii="Century Gothic" w:hAnsi="Century Gothic"/>
        </w:rPr>
        <w:t xml:space="preserve"> annual </w:t>
      </w:r>
      <w:r w:rsidRPr="00C02F10">
        <w:rPr>
          <w:rFonts w:ascii="Century Gothic" w:hAnsi="Century Gothic"/>
        </w:rPr>
        <w:t>basis and will make any changes necessary, taking into account the current effectiveness of infection control and prevention.</w:t>
      </w:r>
    </w:p>
    <w:p w14:paraId="09A73DCF" w14:textId="056B5B4D" w:rsidR="00C26FD2" w:rsidRPr="00C02F10" w:rsidRDefault="00C26FD2" w:rsidP="00EB62F1">
      <w:pPr>
        <w:rPr>
          <w:rFonts w:ascii="Century Gothic" w:hAnsi="Century Gothic"/>
        </w:rPr>
        <w:sectPr w:rsidR="00C26FD2" w:rsidRPr="00C02F10" w:rsidSect="00873EED">
          <w:headerReference w:type="default" r:id="rId10"/>
          <w:pgSz w:w="11906" w:h="16838"/>
          <w:pgMar w:top="1440" w:right="1440" w:bottom="1440" w:left="1440" w:header="564" w:footer="708"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docGrid w:linePitch="360"/>
        </w:sectPr>
      </w:pPr>
    </w:p>
    <w:p w14:paraId="300E72EF" w14:textId="5B42944E" w:rsidR="00302A99" w:rsidRPr="00C02F10" w:rsidRDefault="00ED2DAF" w:rsidP="00692E43">
      <w:pPr>
        <w:pStyle w:val="Heading10"/>
        <w:numPr>
          <w:ilvl w:val="0"/>
          <w:numId w:val="0"/>
        </w:numPr>
        <w:rPr>
          <w:rFonts w:ascii="Century Gothic" w:hAnsi="Century Gothic"/>
        </w:rPr>
      </w:pPr>
      <w:bookmarkStart w:id="45" w:name="NEW"/>
      <w:bookmarkStart w:id="46" w:name="_[_New]_Infection"/>
      <w:bookmarkStart w:id="47" w:name="_Toc59390476"/>
      <w:bookmarkEnd w:id="45"/>
      <w:bookmarkEnd w:id="46"/>
      <w:r w:rsidRPr="00C02F10">
        <w:rPr>
          <w:rFonts w:ascii="Century Gothic" w:hAnsi="Century Gothic"/>
        </w:rPr>
        <w:lastRenderedPageBreak/>
        <w:t xml:space="preserve">Appendix 1 - </w:t>
      </w:r>
      <w:r w:rsidR="00C26FD2" w:rsidRPr="00C02F10">
        <w:rPr>
          <w:rFonts w:ascii="Century Gothic" w:hAnsi="Century Gothic"/>
        </w:rPr>
        <w:t xml:space="preserve">Infection </w:t>
      </w:r>
      <w:r w:rsidR="00F05A5F" w:rsidRPr="00C02F10">
        <w:rPr>
          <w:rFonts w:ascii="Century Gothic" w:hAnsi="Century Gothic"/>
        </w:rPr>
        <w:t>C</w:t>
      </w:r>
      <w:r w:rsidR="00C26FD2" w:rsidRPr="00C02F10">
        <w:rPr>
          <w:rFonts w:ascii="Century Gothic" w:hAnsi="Century Gothic"/>
        </w:rPr>
        <w:t xml:space="preserve">ontrol </w:t>
      </w:r>
      <w:r w:rsidR="00F05A5F" w:rsidRPr="00C02F10">
        <w:rPr>
          <w:rFonts w:ascii="Century Gothic" w:hAnsi="Century Gothic"/>
        </w:rPr>
        <w:t>D</w:t>
      </w:r>
      <w:r w:rsidR="00C26FD2" w:rsidRPr="00C02F10">
        <w:rPr>
          <w:rFonts w:ascii="Century Gothic" w:hAnsi="Century Gothic"/>
        </w:rPr>
        <w:t xml:space="preserve">uring the </w:t>
      </w:r>
      <w:r w:rsidR="00F05A5F" w:rsidRPr="00C02F10">
        <w:rPr>
          <w:rFonts w:ascii="Century Gothic" w:hAnsi="Century Gothic"/>
        </w:rPr>
        <w:t>C</w:t>
      </w:r>
      <w:r w:rsidR="00C26FD2" w:rsidRPr="00C02F10">
        <w:rPr>
          <w:rFonts w:ascii="Century Gothic" w:hAnsi="Century Gothic"/>
        </w:rPr>
        <w:t xml:space="preserve">oronavirus </w:t>
      </w:r>
      <w:r w:rsidR="008B5277" w:rsidRPr="00C02F10">
        <w:rPr>
          <w:rFonts w:ascii="Century Gothic" w:hAnsi="Century Gothic"/>
        </w:rPr>
        <w:t xml:space="preserve">(COVID-19) </w:t>
      </w:r>
      <w:r w:rsidR="00F05A5F" w:rsidRPr="00C02F10">
        <w:rPr>
          <w:rFonts w:ascii="Century Gothic" w:hAnsi="Century Gothic"/>
        </w:rPr>
        <w:t>P</w:t>
      </w:r>
      <w:r w:rsidR="00C26FD2" w:rsidRPr="00C02F10">
        <w:rPr>
          <w:rFonts w:ascii="Century Gothic" w:hAnsi="Century Gothic"/>
        </w:rPr>
        <w:t>andemic</w:t>
      </w:r>
      <w:bookmarkEnd w:id="47"/>
    </w:p>
    <w:p w14:paraId="244059DE" w14:textId="77777777" w:rsidR="00ED2DAF" w:rsidRPr="00C02F10" w:rsidRDefault="00ED2DAF" w:rsidP="00ED2DAF">
      <w:pPr>
        <w:rPr>
          <w:rFonts w:ascii="Century Gothic" w:hAnsi="Century Gothic"/>
        </w:rPr>
      </w:pPr>
    </w:p>
    <w:p w14:paraId="0D653F78" w14:textId="5249E4B0" w:rsidR="00302A99" w:rsidRPr="00C02F10" w:rsidRDefault="00302A99" w:rsidP="00692E43">
      <w:pPr>
        <w:pStyle w:val="Heading10"/>
        <w:numPr>
          <w:ilvl w:val="0"/>
          <w:numId w:val="0"/>
        </w:numPr>
        <w:rPr>
          <w:rFonts w:ascii="Century Gothic" w:hAnsi="Century Gothic"/>
        </w:rPr>
      </w:pPr>
      <w:bookmarkStart w:id="48" w:name="_Toc59390477"/>
      <w:r w:rsidRPr="00C02F10">
        <w:rPr>
          <w:rFonts w:ascii="Century Gothic" w:hAnsi="Century Gothic"/>
        </w:rPr>
        <w:t>Statement of intent</w:t>
      </w:r>
      <w:bookmarkEnd w:id="48"/>
    </w:p>
    <w:p w14:paraId="75520D88" w14:textId="5EB98DC3" w:rsidR="00302A99" w:rsidRPr="00C02F10" w:rsidRDefault="00302A99" w:rsidP="00302A99">
      <w:pPr>
        <w:jc w:val="both"/>
        <w:rPr>
          <w:rFonts w:ascii="Century Gothic" w:hAnsi="Century Gothic"/>
        </w:rPr>
      </w:pPr>
      <w:r w:rsidRPr="00C02F10">
        <w:rPr>
          <w:rFonts w:ascii="Century Gothic" w:hAnsi="Century Gothic"/>
        </w:rPr>
        <w:t xml:space="preserve">We understand that we face a time of great uncertainty and, as a school, we are doing all we can to provide clarity and safety </w:t>
      </w:r>
      <w:r w:rsidR="00BE31C9" w:rsidRPr="00C02F10">
        <w:rPr>
          <w:rFonts w:ascii="Century Gothic" w:hAnsi="Century Gothic"/>
        </w:rPr>
        <w:t>for</w:t>
      </w:r>
      <w:r w:rsidRPr="00C02F10">
        <w:rPr>
          <w:rFonts w:ascii="Century Gothic" w:hAnsi="Century Gothic"/>
        </w:rPr>
        <w:t xml:space="preserve"> the school community. This appendix includes provisions which the school will have due regard for during the coronavirus </w:t>
      </w:r>
      <w:r w:rsidR="00F92EC5" w:rsidRPr="00C02F10">
        <w:rPr>
          <w:rFonts w:ascii="Century Gothic" w:hAnsi="Century Gothic"/>
        </w:rPr>
        <w:t xml:space="preserve">(COVID-19) </w:t>
      </w:r>
      <w:r w:rsidRPr="00C02F10">
        <w:rPr>
          <w:rFonts w:ascii="Century Gothic" w:hAnsi="Century Gothic"/>
        </w:rPr>
        <w:t>pandemic. The information in this section is under constant review and is updated to reflect changes to government guidance as it is released.</w:t>
      </w:r>
      <w:r w:rsidR="00F52BE4" w:rsidRPr="00C02F10">
        <w:rPr>
          <w:rFonts w:ascii="Century Gothic" w:hAnsi="Century Gothic"/>
        </w:rPr>
        <w:t xml:space="preserve"> This policy will be implemented alongside the </w:t>
      </w:r>
      <w:r w:rsidR="006C596A" w:rsidRPr="00C02F10">
        <w:rPr>
          <w:rFonts w:ascii="Century Gothic" w:hAnsi="Century Gothic"/>
        </w:rPr>
        <w:t>Coronavirus (COVID-19): Risk Assessment for</w:t>
      </w:r>
      <w:r w:rsidR="00B07041" w:rsidRPr="00C02F10">
        <w:rPr>
          <w:rFonts w:ascii="Century Gothic" w:hAnsi="Century Gothic"/>
        </w:rPr>
        <w:t xml:space="preserve"> Schools</w:t>
      </w:r>
      <w:r w:rsidR="006C596A" w:rsidRPr="00C02F10">
        <w:rPr>
          <w:rFonts w:ascii="Century Gothic" w:hAnsi="Century Gothic"/>
        </w:rPr>
        <w:t xml:space="preserve"> </w:t>
      </w:r>
      <w:r w:rsidR="00F52BE4" w:rsidRPr="00C02F10">
        <w:rPr>
          <w:rFonts w:ascii="Century Gothic" w:hAnsi="Century Gothic"/>
        </w:rPr>
        <w:t>and other relevant policies.</w:t>
      </w:r>
    </w:p>
    <w:p w14:paraId="1F08A2E4" w14:textId="23005268" w:rsidR="00302A99" w:rsidRPr="00C02F10" w:rsidRDefault="00302A99" w:rsidP="00692E43">
      <w:pPr>
        <w:pStyle w:val="Heading10"/>
        <w:numPr>
          <w:ilvl w:val="0"/>
          <w:numId w:val="29"/>
        </w:numPr>
        <w:rPr>
          <w:rFonts w:ascii="Century Gothic" w:hAnsi="Century Gothic"/>
        </w:rPr>
      </w:pPr>
      <w:bookmarkStart w:id="49" w:name="_Toc59390478"/>
      <w:r w:rsidRPr="00C02F10">
        <w:rPr>
          <w:rFonts w:ascii="Century Gothic" w:hAnsi="Century Gothic"/>
        </w:rPr>
        <w:t>Legal framework</w:t>
      </w:r>
      <w:bookmarkEnd w:id="49"/>
    </w:p>
    <w:p w14:paraId="499ADC67" w14:textId="1C7AEF60" w:rsidR="00302A99" w:rsidRPr="00C02F10" w:rsidRDefault="00642D10" w:rsidP="00692E43">
      <w:pPr>
        <w:pStyle w:val="TSB-Level1Numbers"/>
        <w:rPr>
          <w:rFonts w:ascii="Century Gothic" w:hAnsi="Century Gothic"/>
        </w:rPr>
      </w:pPr>
      <w:r w:rsidRPr="00C02F10">
        <w:rPr>
          <w:rFonts w:ascii="Century Gothic" w:hAnsi="Century Gothic"/>
        </w:rPr>
        <w:t>This policy has due regard to all relevant legislation and statutory guidance including, but not limited to, the following:</w:t>
      </w:r>
    </w:p>
    <w:p w14:paraId="45846A5C" w14:textId="53C451D8" w:rsidR="007E7212" w:rsidRPr="00C02F10" w:rsidRDefault="007E7212" w:rsidP="00230E47">
      <w:pPr>
        <w:pStyle w:val="TSB-PolicyBullets"/>
        <w:rPr>
          <w:rFonts w:ascii="Century Gothic" w:hAnsi="Century Gothic"/>
        </w:rPr>
      </w:pPr>
      <w:r w:rsidRPr="00C02F10">
        <w:rPr>
          <w:rFonts w:ascii="Century Gothic" w:hAnsi="Century Gothic"/>
        </w:rPr>
        <w:t>DfE (2020) ‘Actions for early years and childcare providers during the coronavirus outbreak’</w:t>
      </w:r>
    </w:p>
    <w:p w14:paraId="64D8885C" w14:textId="431B6C08" w:rsidR="00D9784C" w:rsidRPr="00C02F10" w:rsidRDefault="00D9784C" w:rsidP="00230E47">
      <w:pPr>
        <w:pStyle w:val="TSB-PolicyBullets"/>
        <w:rPr>
          <w:rFonts w:ascii="Century Gothic" w:hAnsi="Century Gothic"/>
        </w:rPr>
      </w:pPr>
      <w:r w:rsidRPr="00C02F10">
        <w:rPr>
          <w:rFonts w:ascii="Century Gothic" w:hAnsi="Century Gothic"/>
        </w:rPr>
        <w:t xml:space="preserve">DfE (2020) </w:t>
      </w:r>
      <w:r w:rsidR="007E7212" w:rsidRPr="00C02F10">
        <w:rPr>
          <w:rFonts w:ascii="Century Gothic" w:hAnsi="Century Gothic"/>
        </w:rPr>
        <w:t>‘</w:t>
      </w:r>
      <w:r w:rsidR="00492C77" w:rsidRPr="00C02F10">
        <w:rPr>
          <w:rFonts w:ascii="Century Gothic" w:hAnsi="Century Gothic"/>
        </w:rPr>
        <w:t>Guidance for full opening: schools’</w:t>
      </w:r>
    </w:p>
    <w:p w14:paraId="6FFF8621" w14:textId="60A95506" w:rsidR="007E7212" w:rsidRPr="00C02F10" w:rsidRDefault="007E7212" w:rsidP="00230E47">
      <w:pPr>
        <w:pStyle w:val="TSB-PolicyBullets"/>
        <w:rPr>
          <w:rFonts w:ascii="Century Gothic" w:hAnsi="Century Gothic"/>
        </w:rPr>
      </w:pPr>
      <w:r w:rsidRPr="00C02F10">
        <w:rPr>
          <w:rFonts w:ascii="Century Gothic" w:hAnsi="Century Gothic"/>
        </w:rPr>
        <w:t>DfE (2020) ‘Safe working in education, childcare, and children’s social care settings, including the use of personal protective equipment (PPE)’</w:t>
      </w:r>
    </w:p>
    <w:p w14:paraId="74A12973" w14:textId="7FF0AF86" w:rsidR="00440BBD" w:rsidRPr="00C02F10" w:rsidRDefault="00A72FEE" w:rsidP="00230E47">
      <w:pPr>
        <w:pStyle w:val="TSB-PolicyBullets"/>
        <w:rPr>
          <w:rFonts w:ascii="Century Gothic" w:hAnsi="Century Gothic"/>
        </w:rPr>
      </w:pPr>
      <w:r w:rsidRPr="00C02F10">
        <w:rPr>
          <w:rFonts w:ascii="Century Gothic" w:hAnsi="Century Gothic"/>
        </w:rPr>
        <w:t xml:space="preserve">PHE (2020) ‘COVID-19: cleaning </w:t>
      </w:r>
      <w:r w:rsidR="007E7212" w:rsidRPr="00C02F10">
        <w:rPr>
          <w:rFonts w:ascii="Century Gothic" w:hAnsi="Century Gothic"/>
        </w:rPr>
        <w:t>in</w:t>
      </w:r>
      <w:r w:rsidRPr="00C02F10">
        <w:rPr>
          <w:rFonts w:ascii="Century Gothic" w:hAnsi="Century Gothic"/>
        </w:rPr>
        <w:t xml:space="preserve"> non-healthcare settings</w:t>
      </w:r>
      <w:r w:rsidR="0050205E" w:rsidRPr="00C02F10">
        <w:rPr>
          <w:rFonts w:ascii="Century Gothic" w:hAnsi="Century Gothic"/>
        </w:rPr>
        <w:t xml:space="preserve"> outside the home</w:t>
      </w:r>
      <w:r w:rsidRPr="00C02F10">
        <w:rPr>
          <w:rFonts w:ascii="Century Gothic" w:hAnsi="Century Gothic"/>
        </w:rPr>
        <w:t>’</w:t>
      </w:r>
    </w:p>
    <w:p w14:paraId="4F8AAE66" w14:textId="2D84AE27" w:rsidR="00F97C84" w:rsidRPr="00C02F10" w:rsidRDefault="00F97C84" w:rsidP="00230E47">
      <w:pPr>
        <w:pStyle w:val="TSB-PolicyBullets"/>
        <w:rPr>
          <w:rFonts w:ascii="Century Gothic" w:hAnsi="Century Gothic"/>
          <w:b/>
          <w:bCs/>
          <w:color w:val="ED7D31" w:themeColor="accent2"/>
        </w:rPr>
      </w:pPr>
      <w:r w:rsidRPr="00C02F10">
        <w:rPr>
          <w:rFonts w:ascii="Century Gothic" w:hAnsi="Century Gothic"/>
        </w:rPr>
        <w:t xml:space="preserve">DfE (2020) ‘Coronavirus (COVID-19): test kits for schools and FE providers’ </w:t>
      </w:r>
    </w:p>
    <w:p w14:paraId="5926FE81" w14:textId="5619CA1C" w:rsidR="00304C3D" w:rsidRPr="00C02F10" w:rsidRDefault="00304C3D" w:rsidP="00230E47">
      <w:pPr>
        <w:pStyle w:val="TSB-Level1Numbers"/>
        <w:ind w:left="1560" w:hanging="567"/>
        <w:rPr>
          <w:rFonts w:ascii="Century Gothic" w:hAnsi="Century Gothic"/>
        </w:rPr>
      </w:pPr>
      <w:r w:rsidRPr="00C02F10">
        <w:rPr>
          <w:rFonts w:ascii="Century Gothic" w:hAnsi="Century Gothic"/>
        </w:rPr>
        <w:t xml:space="preserve">This policy operates in accordance with the following school policies: </w:t>
      </w:r>
    </w:p>
    <w:p w14:paraId="47FE881C" w14:textId="77777777" w:rsidR="00304C3D" w:rsidRPr="00C02F10" w:rsidRDefault="00304C3D" w:rsidP="00230E47">
      <w:pPr>
        <w:pStyle w:val="TSB-PolicyBullets"/>
        <w:rPr>
          <w:rFonts w:ascii="Century Gothic" w:hAnsi="Century Gothic"/>
        </w:rPr>
      </w:pPr>
      <w:r w:rsidRPr="00C02F10">
        <w:rPr>
          <w:rFonts w:ascii="Century Gothic" w:hAnsi="Century Gothic"/>
        </w:rPr>
        <w:t>Bereavement Policy</w:t>
      </w:r>
    </w:p>
    <w:p w14:paraId="0AB86D92" w14:textId="77777777" w:rsidR="00304C3D" w:rsidRPr="00C02F10" w:rsidRDefault="00304C3D" w:rsidP="00230E47">
      <w:pPr>
        <w:pStyle w:val="TSB-PolicyBullets"/>
        <w:rPr>
          <w:rFonts w:ascii="Century Gothic" w:hAnsi="Century Gothic"/>
        </w:rPr>
      </w:pPr>
      <w:r w:rsidRPr="00C02F10">
        <w:rPr>
          <w:rFonts w:ascii="Century Gothic" w:hAnsi="Century Gothic"/>
        </w:rPr>
        <w:t>Staff Leave of Absence Policy</w:t>
      </w:r>
    </w:p>
    <w:p w14:paraId="605033E2" w14:textId="7419B2B5" w:rsidR="00304C3D" w:rsidRPr="00C02F10" w:rsidRDefault="00304C3D" w:rsidP="00230E47">
      <w:pPr>
        <w:pStyle w:val="TSB-PolicyBullets"/>
        <w:rPr>
          <w:rFonts w:ascii="Century Gothic" w:hAnsi="Century Gothic"/>
        </w:rPr>
      </w:pPr>
      <w:r w:rsidRPr="00C02F10">
        <w:rPr>
          <w:rFonts w:ascii="Century Gothic" w:hAnsi="Century Gothic"/>
        </w:rPr>
        <w:t>Social Distancing Policy</w:t>
      </w:r>
    </w:p>
    <w:p w14:paraId="7FE347A1" w14:textId="77777777" w:rsidR="00304C3D" w:rsidRPr="00C02F10" w:rsidRDefault="00304C3D" w:rsidP="00230E47">
      <w:pPr>
        <w:pStyle w:val="TSB-PolicyBullets"/>
        <w:rPr>
          <w:rFonts w:ascii="Century Gothic" w:hAnsi="Century Gothic"/>
        </w:rPr>
      </w:pPr>
      <w:r w:rsidRPr="00C02F10">
        <w:rPr>
          <w:rFonts w:ascii="Century Gothic" w:hAnsi="Century Gothic"/>
        </w:rPr>
        <w:t xml:space="preserve">Behavioural Policy </w:t>
      </w:r>
    </w:p>
    <w:p w14:paraId="2A37F3B1" w14:textId="7F5B5433" w:rsidR="00304C3D" w:rsidRPr="00C02F10" w:rsidRDefault="00B07041" w:rsidP="00230E47">
      <w:pPr>
        <w:pStyle w:val="TSB-PolicyBullets"/>
        <w:rPr>
          <w:rFonts w:ascii="Century Gothic" w:hAnsi="Century Gothic"/>
        </w:rPr>
      </w:pPr>
      <w:r w:rsidRPr="00C02F10">
        <w:rPr>
          <w:rFonts w:ascii="Century Gothic" w:hAnsi="Century Gothic"/>
        </w:rPr>
        <w:t>Coronavirus (COVID-19): Risk Assessment for Schools</w:t>
      </w:r>
      <w:r w:rsidR="00304C3D" w:rsidRPr="00C02F10">
        <w:rPr>
          <w:rFonts w:ascii="Century Gothic" w:hAnsi="Century Gothic"/>
        </w:rPr>
        <w:t xml:space="preserve"> </w:t>
      </w:r>
    </w:p>
    <w:p w14:paraId="4E24E8E6" w14:textId="77777777" w:rsidR="00ED2DAF" w:rsidRPr="00C02F10" w:rsidRDefault="00ED2DAF">
      <w:pPr>
        <w:rPr>
          <w:rFonts w:ascii="Century Gothic" w:hAnsi="Century Gothic" w:cstheme="majorHAnsi"/>
          <w:sz w:val="28"/>
          <w:szCs w:val="32"/>
        </w:rPr>
      </w:pPr>
      <w:r w:rsidRPr="00C02F10">
        <w:rPr>
          <w:rFonts w:ascii="Century Gothic" w:hAnsi="Century Gothic"/>
        </w:rPr>
        <w:br w:type="page"/>
      </w:r>
    </w:p>
    <w:p w14:paraId="387770EC" w14:textId="60523E17" w:rsidR="004F153F" w:rsidRPr="00C02F10" w:rsidRDefault="00692E43" w:rsidP="00692E43">
      <w:pPr>
        <w:pStyle w:val="Heading10"/>
        <w:rPr>
          <w:rFonts w:ascii="Century Gothic" w:hAnsi="Century Gothic"/>
        </w:rPr>
      </w:pPr>
      <w:bookmarkStart w:id="50" w:name="_Toc59390479"/>
      <w:r w:rsidRPr="00C02F10">
        <w:rPr>
          <w:rFonts w:ascii="Century Gothic" w:hAnsi="Century Gothic"/>
        </w:rPr>
        <w:lastRenderedPageBreak/>
        <w:t>Infection control</w:t>
      </w:r>
      <w:r w:rsidR="004F153F" w:rsidRPr="00C02F10">
        <w:rPr>
          <w:rFonts w:ascii="Century Gothic" w:hAnsi="Century Gothic"/>
        </w:rPr>
        <w:t xml:space="preserve"> measures</w:t>
      </w:r>
      <w:bookmarkEnd w:id="50"/>
    </w:p>
    <w:p w14:paraId="5B1035D1" w14:textId="77777777" w:rsidR="005647CC" w:rsidRPr="00C02F10" w:rsidRDefault="005647CC" w:rsidP="00F15FFC">
      <w:pPr>
        <w:pStyle w:val="TSB-Level1Numbers"/>
        <w:rPr>
          <w:rFonts w:ascii="Century Gothic" w:hAnsi="Century Gothic"/>
        </w:rPr>
      </w:pPr>
      <w:r w:rsidRPr="00C02F10">
        <w:rPr>
          <w:rFonts w:ascii="Century Gothic" w:hAnsi="Century Gothic"/>
        </w:rPr>
        <w:t>The school will conduct a risk assessment to identify sites where infection control may be more challenging, with particular regard to the needs of clinically extremely vulnerable individuals.</w:t>
      </w:r>
    </w:p>
    <w:p w14:paraId="4E0233CC" w14:textId="674A2C5C" w:rsidR="005647CC" w:rsidRPr="00C02F10" w:rsidRDefault="005647CC" w:rsidP="00692E43">
      <w:pPr>
        <w:pStyle w:val="TSB-Level1Numbers"/>
        <w:rPr>
          <w:rFonts w:ascii="Century Gothic" w:hAnsi="Century Gothic"/>
        </w:rPr>
      </w:pPr>
      <w:r w:rsidRPr="00C02F10">
        <w:rPr>
          <w:rFonts w:ascii="Century Gothic" w:hAnsi="Century Gothic"/>
        </w:rPr>
        <w:t xml:space="preserve">The school will ensure strict infection control measures can be put in place to protect clinically extremely vulnerable individuals. </w:t>
      </w:r>
    </w:p>
    <w:p w14:paraId="2394BEA8" w14:textId="19E8983F" w:rsidR="00692E43" w:rsidRPr="00C02F10" w:rsidRDefault="00692E43" w:rsidP="00692E43">
      <w:pPr>
        <w:pStyle w:val="TSB-Level1Numbers"/>
        <w:rPr>
          <w:rFonts w:ascii="Century Gothic" w:hAnsi="Century Gothic"/>
        </w:rPr>
      </w:pPr>
      <w:r w:rsidRPr="00C02F10">
        <w:rPr>
          <w:rFonts w:ascii="Century Gothic" w:hAnsi="Century Gothic"/>
        </w:rPr>
        <w:t>The school will adhere to the government’s social distancing guidelines as much as is possible, in line with the school’s Social Distancing Policy.</w:t>
      </w:r>
    </w:p>
    <w:p w14:paraId="21432F3E" w14:textId="77777777" w:rsidR="004F153F" w:rsidRPr="00C02F10" w:rsidRDefault="004F153F" w:rsidP="00692E43">
      <w:pPr>
        <w:pStyle w:val="TSB-Level1Numbers"/>
        <w:rPr>
          <w:rFonts w:ascii="Century Gothic" w:hAnsi="Century Gothic"/>
        </w:rPr>
      </w:pPr>
      <w:bookmarkStart w:id="51" w:name="threepointfour"/>
      <w:bookmarkEnd w:id="51"/>
      <w:r w:rsidRPr="00C02F10">
        <w:rPr>
          <w:rFonts w:ascii="Century Gothic" w:hAnsi="Century Gothic"/>
        </w:rPr>
        <w:t>All staff and pupils will be:</w:t>
      </w:r>
    </w:p>
    <w:p w14:paraId="4FEE1632" w14:textId="40BCEF4E" w:rsidR="004F153F" w:rsidRPr="00C02F10" w:rsidRDefault="004F153F" w:rsidP="00230E47">
      <w:pPr>
        <w:pStyle w:val="TSB-PolicyBullets"/>
        <w:rPr>
          <w:rFonts w:ascii="Century Gothic" w:hAnsi="Century Gothic"/>
        </w:rPr>
      </w:pPr>
      <w:r w:rsidRPr="00C02F10">
        <w:rPr>
          <w:rFonts w:ascii="Century Gothic" w:hAnsi="Century Gothic"/>
        </w:rPr>
        <w:t xml:space="preserve">Told to frequently wash their hands with soap and </w:t>
      </w:r>
      <w:r w:rsidR="00EF260A" w:rsidRPr="00C02F10">
        <w:rPr>
          <w:rFonts w:ascii="Century Gothic" w:hAnsi="Century Gothic"/>
        </w:rPr>
        <w:t xml:space="preserve">hot </w:t>
      </w:r>
      <w:r w:rsidRPr="00C02F10">
        <w:rPr>
          <w:rFonts w:ascii="Century Gothic" w:hAnsi="Century Gothic"/>
        </w:rPr>
        <w:t xml:space="preserve">water for </w:t>
      </w:r>
      <w:r w:rsidR="00C6135D" w:rsidRPr="00C02F10">
        <w:rPr>
          <w:rFonts w:ascii="Century Gothic" w:hAnsi="Century Gothic"/>
        </w:rPr>
        <w:t xml:space="preserve">at least </w:t>
      </w:r>
      <w:r w:rsidRPr="00C02F10">
        <w:rPr>
          <w:rFonts w:ascii="Century Gothic" w:hAnsi="Century Gothic"/>
        </w:rPr>
        <w:t>20 seconds</w:t>
      </w:r>
      <w:r w:rsidR="006A3AE3" w:rsidRPr="00C02F10">
        <w:rPr>
          <w:rFonts w:ascii="Century Gothic" w:hAnsi="Century Gothic"/>
        </w:rPr>
        <w:t xml:space="preserve"> or use an alcohol-based sanitiser</w:t>
      </w:r>
      <w:r w:rsidRPr="00C02F10">
        <w:rPr>
          <w:rFonts w:ascii="Century Gothic" w:hAnsi="Century Gothic"/>
        </w:rPr>
        <w:t>.</w:t>
      </w:r>
    </w:p>
    <w:p w14:paraId="7E579CE4" w14:textId="77777777" w:rsidR="004F153F" w:rsidRPr="00C02F10" w:rsidRDefault="004F153F" w:rsidP="00230E47">
      <w:pPr>
        <w:pStyle w:val="TSB-PolicyBullets"/>
        <w:rPr>
          <w:rFonts w:ascii="Century Gothic" w:hAnsi="Century Gothic"/>
        </w:rPr>
      </w:pPr>
      <w:r w:rsidRPr="00C02F10">
        <w:rPr>
          <w:rFonts w:ascii="Century Gothic" w:hAnsi="Century Gothic"/>
        </w:rPr>
        <w:t>Encouraged not to touch their faces.</w:t>
      </w:r>
    </w:p>
    <w:p w14:paraId="53C7FD02" w14:textId="21F91A61" w:rsidR="004F153F" w:rsidRPr="00C02F10" w:rsidRDefault="004F153F" w:rsidP="00230E47">
      <w:pPr>
        <w:pStyle w:val="TSB-PolicyBullets"/>
        <w:rPr>
          <w:rFonts w:ascii="Century Gothic" w:hAnsi="Century Gothic"/>
        </w:rPr>
      </w:pPr>
      <w:r w:rsidRPr="00C02F10">
        <w:rPr>
          <w:rFonts w:ascii="Century Gothic" w:hAnsi="Century Gothic"/>
        </w:rPr>
        <w:t xml:space="preserve">Told to use a tissue or their elbow to catch coughs </w:t>
      </w:r>
      <w:r w:rsidR="00963FC7" w:rsidRPr="00C02F10">
        <w:rPr>
          <w:rFonts w:ascii="Century Gothic" w:hAnsi="Century Gothic"/>
        </w:rPr>
        <w:t>and</w:t>
      </w:r>
      <w:r w:rsidRPr="00C02F10">
        <w:rPr>
          <w:rFonts w:ascii="Century Gothic" w:hAnsi="Century Gothic"/>
        </w:rPr>
        <w:t xml:space="preserve"> sneezes</w:t>
      </w:r>
      <w:r w:rsidR="00963FC7" w:rsidRPr="00C02F10">
        <w:rPr>
          <w:rFonts w:ascii="Century Gothic" w:hAnsi="Century Gothic"/>
        </w:rPr>
        <w:t>,</w:t>
      </w:r>
      <w:r w:rsidRPr="00C02F10">
        <w:rPr>
          <w:rFonts w:ascii="Century Gothic" w:hAnsi="Century Gothic"/>
        </w:rPr>
        <w:t xml:space="preserve"> and </w:t>
      </w:r>
      <w:r w:rsidR="00963FC7" w:rsidRPr="00C02F10">
        <w:rPr>
          <w:rFonts w:ascii="Century Gothic" w:hAnsi="Century Gothic"/>
        </w:rPr>
        <w:t xml:space="preserve">to </w:t>
      </w:r>
      <w:r w:rsidRPr="00C02F10">
        <w:rPr>
          <w:rFonts w:ascii="Century Gothic" w:hAnsi="Century Gothic"/>
        </w:rPr>
        <w:t>use bins for tissue waste.</w:t>
      </w:r>
    </w:p>
    <w:p w14:paraId="67CF012B" w14:textId="14C152D7" w:rsidR="004F153F" w:rsidRPr="00C02F10" w:rsidRDefault="004F153F" w:rsidP="00692E43">
      <w:pPr>
        <w:pStyle w:val="TSB-Level1Numbers"/>
        <w:rPr>
          <w:rFonts w:ascii="Century Gothic" w:hAnsi="Century Gothic"/>
        </w:rPr>
      </w:pPr>
      <w:r w:rsidRPr="00C02F10">
        <w:rPr>
          <w:rFonts w:ascii="Century Gothic" w:hAnsi="Century Gothic"/>
        </w:rPr>
        <w:t>Pupils who have difficulty washing their hands will be supported by a member of staff</w:t>
      </w:r>
      <w:r w:rsidR="009E3C7C" w:rsidRPr="00C02F10">
        <w:rPr>
          <w:rFonts w:ascii="Century Gothic" w:hAnsi="Century Gothic"/>
        </w:rPr>
        <w:t>, with social distancing in place where possible</w:t>
      </w:r>
      <w:r w:rsidRPr="00C02F10">
        <w:rPr>
          <w:rFonts w:ascii="Century Gothic" w:hAnsi="Century Gothic"/>
        </w:rPr>
        <w:t>.</w:t>
      </w:r>
    </w:p>
    <w:p w14:paraId="5793B954" w14:textId="54342612" w:rsidR="00153954" w:rsidRPr="00C02F10" w:rsidRDefault="00153954" w:rsidP="00692E43">
      <w:pPr>
        <w:pStyle w:val="TSB-Level1Numbers"/>
        <w:rPr>
          <w:rFonts w:ascii="Century Gothic" w:hAnsi="Century Gothic"/>
        </w:rPr>
      </w:pPr>
      <w:r w:rsidRPr="00C02F10">
        <w:rPr>
          <w:rFonts w:ascii="Century Gothic" w:hAnsi="Century Gothic"/>
        </w:rPr>
        <w:t>The school will promote good respiratory hygiene practices, e.g. the ‘catch it, bin it, kill it’ approach, throughout the school.</w:t>
      </w:r>
    </w:p>
    <w:p w14:paraId="7C17436E" w14:textId="02E4CFA0" w:rsidR="00F37E31" w:rsidRPr="00C02F10" w:rsidRDefault="00F37E31" w:rsidP="00692E43">
      <w:pPr>
        <w:pStyle w:val="TSB-Level1Numbers"/>
        <w:rPr>
          <w:rFonts w:ascii="Century Gothic" w:hAnsi="Century Gothic"/>
        </w:rPr>
      </w:pPr>
      <w:r w:rsidRPr="00C02F10">
        <w:rPr>
          <w:rFonts w:ascii="Century Gothic" w:hAnsi="Century Gothic"/>
        </w:rPr>
        <w:t>Disposable tissues and lidded bins will be available in every classroom</w:t>
      </w:r>
      <w:r w:rsidR="0080045F" w:rsidRPr="00C02F10">
        <w:rPr>
          <w:rFonts w:ascii="Century Gothic" w:hAnsi="Century Gothic"/>
        </w:rPr>
        <w:t>. If the classroom does not have a sink with hot water and soap, the school will endeavour to make hand sanitiser available.</w:t>
      </w:r>
    </w:p>
    <w:p w14:paraId="1EFDD956" w14:textId="3AE48E2D" w:rsidR="00433167" w:rsidRPr="00C02F10" w:rsidRDefault="00433167" w:rsidP="00692E43">
      <w:pPr>
        <w:pStyle w:val="TSB-Level1Numbers"/>
        <w:rPr>
          <w:rFonts w:ascii="Century Gothic" w:hAnsi="Century Gothic"/>
        </w:rPr>
      </w:pPr>
      <w:r w:rsidRPr="00C02F10">
        <w:rPr>
          <w:rFonts w:ascii="Century Gothic" w:hAnsi="Century Gothic"/>
        </w:rPr>
        <w:t>Handwashing and sanitiser stations will be available across the school.</w:t>
      </w:r>
    </w:p>
    <w:p w14:paraId="77E50E9F" w14:textId="3463DA1A" w:rsidR="00471152" w:rsidRPr="00C02F10" w:rsidRDefault="00440BBD" w:rsidP="00471152">
      <w:pPr>
        <w:pStyle w:val="TSB-Level1Numbers"/>
        <w:rPr>
          <w:rFonts w:ascii="Century Gothic" w:hAnsi="Century Gothic"/>
        </w:rPr>
      </w:pPr>
      <w:r w:rsidRPr="00C02F10">
        <w:rPr>
          <w:rFonts w:ascii="Century Gothic" w:hAnsi="Century Gothic"/>
        </w:rPr>
        <w:t>Staff will ensure thorough handwashing before and after supporting children who need help with nappy changing, going to the toilet or eating</w:t>
      </w:r>
      <w:r w:rsidR="0028587F" w:rsidRPr="00C02F10">
        <w:rPr>
          <w:rFonts w:ascii="Century Gothic" w:hAnsi="Century Gothic"/>
        </w:rPr>
        <w:t>.</w:t>
      </w:r>
    </w:p>
    <w:p w14:paraId="2B1A4FFA" w14:textId="3E3A4F67" w:rsidR="00471152" w:rsidRPr="00C02F10" w:rsidRDefault="00471152" w:rsidP="00230E47">
      <w:pPr>
        <w:pStyle w:val="TSB-Level1Numbers"/>
        <w:ind w:hanging="629"/>
        <w:rPr>
          <w:rFonts w:ascii="Century Gothic" w:hAnsi="Century Gothic"/>
        </w:rPr>
      </w:pPr>
      <w:r w:rsidRPr="00C02F10">
        <w:rPr>
          <w:rFonts w:ascii="Century Gothic" w:hAnsi="Century Gothic"/>
        </w:rPr>
        <w:t xml:space="preserve">Staff will wear face coverings in communal areas of the school, e.g. corridors, where the ability to remain two metres from others cannot be guaranteed.  </w:t>
      </w:r>
    </w:p>
    <w:p w14:paraId="1F5FADF9" w14:textId="6C8ED2CF" w:rsidR="00471152" w:rsidRPr="00C02F10" w:rsidRDefault="00471152">
      <w:pPr>
        <w:pStyle w:val="TSB-Level1Numbers"/>
        <w:ind w:hanging="629"/>
        <w:rPr>
          <w:rFonts w:ascii="Century Gothic" w:hAnsi="Century Gothic"/>
        </w:rPr>
      </w:pPr>
      <w:r w:rsidRPr="00C02F10">
        <w:rPr>
          <w:rFonts w:ascii="Century Gothic" w:hAnsi="Century Gothic"/>
        </w:rPr>
        <w:t>Pupils</w:t>
      </w:r>
      <w:r w:rsidR="004D29EA" w:rsidRPr="00C02F10">
        <w:rPr>
          <w:rFonts w:ascii="Century Gothic" w:hAnsi="Century Gothic"/>
        </w:rPr>
        <w:t xml:space="preserve"> and staff</w:t>
      </w:r>
      <w:r w:rsidRPr="00C02F10">
        <w:rPr>
          <w:rFonts w:ascii="Century Gothic" w:hAnsi="Century Gothic"/>
        </w:rPr>
        <w:t xml:space="preserve"> will wear face coverings in communal areas, e.g. corridors, where the ability to remain two metres from others cannot be guaranteed. </w:t>
      </w:r>
    </w:p>
    <w:p w14:paraId="5F5557D6" w14:textId="5E04F42A" w:rsidR="004A3EC4" w:rsidRPr="00C02F10" w:rsidRDefault="004A3EC4" w:rsidP="00230E47">
      <w:pPr>
        <w:pStyle w:val="TSB-Level1Numbers"/>
        <w:ind w:hanging="629"/>
        <w:rPr>
          <w:rFonts w:ascii="Century Gothic" w:hAnsi="Century Gothic"/>
        </w:rPr>
      </w:pPr>
      <w:r w:rsidRPr="00C02F10">
        <w:rPr>
          <w:rFonts w:ascii="Century Gothic" w:hAnsi="Century Gothic"/>
        </w:rPr>
        <w:t xml:space="preserve">The school will be sensitive and accommodating towards the needs of individuals who  are exempt from wearing face coverings, including those who cannot put on or wear a face covering because of a </w:t>
      </w:r>
      <w:r w:rsidRPr="00C02F10">
        <w:rPr>
          <w:rFonts w:ascii="Century Gothic" w:hAnsi="Century Gothic"/>
        </w:rPr>
        <w:lastRenderedPageBreak/>
        <w:t xml:space="preserve">physical or mental illness, impairment or disability, and those who rely on lip-reading, clear sound or facial expressions to communicate. </w:t>
      </w:r>
    </w:p>
    <w:p w14:paraId="733E2E8D" w14:textId="5E28558D" w:rsidR="003B73D2" w:rsidRPr="00C02F10" w:rsidRDefault="003B73D2" w:rsidP="00230E47">
      <w:pPr>
        <w:pStyle w:val="TSB-Level1Numbers"/>
        <w:ind w:left="1418" w:hanging="567"/>
        <w:rPr>
          <w:rFonts w:ascii="Century Gothic" w:hAnsi="Century Gothic"/>
        </w:rPr>
      </w:pPr>
      <w:r w:rsidRPr="00C02F10">
        <w:rPr>
          <w:rFonts w:ascii="Century Gothic" w:hAnsi="Century Gothic"/>
        </w:rPr>
        <w:t>Sharing food, drink, utensils</w:t>
      </w:r>
      <w:r w:rsidR="00153954" w:rsidRPr="00C02F10">
        <w:rPr>
          <w:rFonts w:ascii="Century Gothic" w:hAnsi="Century Gothic"/>
        </w:rPr>
        <w:t xml:space="preserve"> and </w:t>
      </w:r>
      <w:r w:rsidRPr="00C02F10">
        <w:rPr>
          <w:rFonts w:ascii="Century Gothic" w:hAnsi="Century Gothic"/>
        </w:rPr>
        <w:t xml:space="preserve">equipment will be avoided as much as possible. </w:t>
      </w:r>
      <w:r w:rsidR="00433167" w:rsidRPr="00C02F10">
        <w:rPr>
          <w:rFonts w:ascii="Century Gothic" w:hAnsi="Century Gothic"/>
        </w:rPr>
        <w:t>Frequently touched</w:t>
      </w:r>
      <w:r w:rsidRPr="00C02F10">
        <w:rPr>
          <w:rFonts w:ascii="Century Gothic" w:hAnsi="Century Gothic"/>
        </w:rPr>
        <w:t xml:space="preserve"> surfaces will be cleaned and disinfected more </w:t>
      </w:r>
      <w:r w:rsidR="00433167" w:rsidRPr="00C02F10">
        <w:rPr>
          <w:rFonts w:ascii="Century Gothic" w:hAnsi="Century Gothic"/>
        </w:rPr>
        <w:t>often</w:t>
      </w:r>
      <w:r w:rsidRPr="00C02F10">
        <w:rPr>
          <w:rFonts w:ascii="Century Gothic" w:hAnsi="Century Gothic"/>
        </w:rPr>
        <w:t xml:space="preserve"> </w:t>
      </w:r>
      <w:r w:rsidR="0026111B" w:rsidRPr="00C02F10">
        <w:rPr>
          <w:rFonts w:ascii="Century Gothic" w:hAnsi="Century Gothic"/>
        </w:rPr>
        <w:t>than usual</w:t>
      </w:r>
      <w:r w:rsidRPr="00C02F10">
        <w:rPr>
          <w:rFonts w:ascii="Century Gothic" w:hAnsi="Century Gothic"/>
        </w:rPr>
        <w:t>.</w:t>
      </w:r>
    </w:p>
    <w:p w14:paraId="20E151C7" w14:textId="6AD30744" w:rsidR="00963FC7" w:rsidRPr="00C02F10" w:rsidRDefault="002A7352" w:rsidP="00732DD9">
      <w:pPr>
        <w:pStyle w:val="TSB-Level1Numbers"/>
        <w:ind w:left="1418" w:hanging="567"/>
        <w:rPr>
          <w:rFonts w:ascii="Century Gothic" w:hAnsi="Century Gothic"/>
        </w:rPr>
      </w:pPr>
      <w:r w:rsidRPr="00C02F10">
        <w:rPr>
          <w:rFonts w:ascii="Century Gothic" w:hAnsi="Century Gothic"/>
        </w:rPr>
        <w:t>Classroom-based resources, e.g. books and games, will be used and shared within bubbles and cleaned regularly; however, individual and very frequently used equipment, such as pencils or pens, will not be shared.</w:t>
      </w:r>
    </w:p>
    <w:p w14:paraId="3CCAA07B" w14:textId="7F17CF9D" w:rsidR="00153954" w:rsidRPr="00C02F10" w:rsidRDefault="00153954" w:rsidP="00230E47">
      <w:pPr>
        <w:pStyle w:val="TSB-Level1Numbers"/>
        <w:ind w:left="1418" w:hanging="567"/>
        <w:rPr>
          <w:rFonts w:ascii="Century Gothic" w:hAnsi="Century Gothic"/>
        </w:rPr>
      </w:pPr>
      <w:r w:rsidRPr="00C02F10">
        <w:rPr>
          <w:rFonts w:ascii="Century Gothic" w:hAnsi="Century Gothic"/>
        </w:rPr>
        <w:t>Soft furnishings and toys, and toys with intricate parts that make san</w:t>
      </w:r>
      <w:r w:rsidR="009C3E55" w:rsidRPr="00C02F10">
        <w:rPr>
          <w:rFonts w:ascii="Century Gothic" w:hAnsi="Century Gothic"/>
        </w:rPr>
        <w:t>i</w:t>
      </w:r>
      <w:r w:rsidRPr="00C02F10">
        <w:rPr>
          <w:rFonts w:ascii="Century Gothic" w:hAnsi="Century Gothic"/>
        </w:rPr>
        <w:t>tising more difficult, will be removed where possible.</w:t>
      </w:r>
    </w:p>
    <w:p w14:paraId="3A8D06B5" w14:textId="2B3551CA" w:rsidR="006C1001" w:rsidRPr="00C02F10" w:rsidRDefault="006C1001" w:rsidP="00732DD9">
      <w:pPr>
        <w:pStyle w:val="TSB-Level1Numbers"/>
        <w:ind w:left="1418" w:hanging="567"/>
        <w:rPr>
          <w:rFonts w:ascii="Century Gothic" w:hAnsi="Century Gothic"/>
        </w:rPr>
      </w:pPr>
      <w:r w:rsidRPr="00C02F10">
        <w:rPr>
          <w:rFonts w:ascii="Century Gothic" w:hAnsi="Century Gothic"/>
        </w:rPr>
        <w:t xml:space="preserve">The frequency of cleaning will increase, particularly for </w:t>
      </w:r>
      <w:r w:rsidR="009234FD" w:rsidRPr="00C02F10">
        <w:rPr>
          <w:rFonts w:ascii="Century Gothic" w:hAnsi="Century Gothic"/>
        </w:rPr>
        <w:t xml:space="preserve">outdoor playground equipment and </w:t>
      </w:r>
      <w:r w:rsidRPr="00C02F10">
        <w:rPr>
          <w:rFonts w:ascii="Century Gothic" w:hAnsi="Century Gothic"/>
        </w:rPr>
        <w:t xml:space="preserve">surfaces in classrooms, within toilet blocks and </w:t>
      </w:r>
      <w:r w:rsidR="00BE31C9" w:rsidRPr="00C02F10">
        <w:rPr>
          <w:rFonts w:ascii="Century Gothic" w:hAnsi="Century Gothic"/>
        </w:rPr>
        <w:t xml:space="preserve">in </w:t>
      </w:r>
      <w:r w:rsidRPr="00C02F10">
        <w:rPr>
          <w:rFonts w:ascii="Century Gothic" w:hAnsi="Century Gothic"/>
        </w:rPr>
        <w:t>changing rooms, in accordance with PHE’s ‘COVID-19: cleaning of non-healthcare settings</w:t>
      </w:r>
      <w:r w:rsidR="00720E0E" w:rsidRPr="00C02F10">
        <w:rPr>
          <w:rFonts w:ascii="Century Gothic" w:hAnsi="Century Gothic"/>
        </w:rPr>
        <w:t xml:space="preserve"> outside the home</w:t>
      </w:r>
      <w:r w:rsidRPr="00C02F10">
        <w:rPr>
          <w:rFonts w:ascii="Century Gothic" w:hAnsi="Century Gothic"/>
        </w:rPr>
        <w:t>’ guidance and the school’s Cleaning Policy.</w:t>
      </w:r>
    </w:p>
    <w:p w14:paraId="4F471370" w14:textId="64029B59" w:rsidR="006C1001" w:rsidRPr="00C02F10" w:rsidRDefault="006C1001" w:rsidP="00732DD9">
      <w:pPr>
        <w:pStyle w:val="TSB-Level1Numbers"/>
        <w:ind w:left="1418" w:hanging="567"/>
        <w:rPr>
          <w:rFonts w:ascii="Century Gothic" w:hAnsi="Century Gothic"/>
        </w:rPr>
      </w:pPr>
      <w:r w:rsidRPr="00C02F10">
        <w:rPr>
          <w:rFonts w:ascii="Century Gothic" w:hAnsi="Century Gothic"/>
        </w:rPr>
        <w:t>Equipment</w:t>
      </w:r>
      <w:r w:rsidR="009234FD" w:rsidRPr="00C02F10">
        <w:rPr>
          <w:rFonts w:ascii="Century Gothic" w:hAnsi="Century Gothic"/>
        </w:rPr>
        <w:t xml:space="preserve"> and furniture</w:t>
      </w:r>
      <w:r w:rsidR="00BE31C9" w:rsidRPr="00C02F10">
        <w:rPr>
          <w:rFonts w:ascii="Century Gothic" w:hAnsi="Century Gothic"/>
        </w:rPr>
        <w:t>,</w:t>
      </w:r>
      <w:r w:rsidRPr="00C02F10">
        <w:rPr>
          <w:rFonts w:ascii="Century Gothic" w:hAnsi="Century Gothic"/>
        </w:rPr>
        <w:t xml:space="preserve"> including tables, chairs, door handles, light switches and bannisters</w:t>
      </w:r>
      <w:r w:rsidR="00BE31C9" w:rsidRPr="00C02F10">
        <w:rPr>
          <w:rFonts w:ascii="Century Gothic" w:hAnsi="Century Gothic"/>
        </w:rPr>
        <w:t>,</w:t>
      </w:r>
      <w:r w:rsidRPr="00C02F10">
        <w:rPr>
          <w:rFonts w:ascii="Century Gothic" w:hAnsi="Century Gothic"/>
        </w:rPr>
        <w:t xml:space="preserve"> will be cleaned and disinfected regularly.</w:t>
      </w:r>
    </w:p>
    <w:p w14:paraId="03817723" w14:textId="790792A6" w:rsidR="002414CC" w:rsidRPr="00C02F10" w:rsidRDefault="00100DD4">
      <w:pPr>
        <w:pStyle w:val="Heading10"/>
        <w:rPr>
          <w:rFonts w:ascii="Century Gothic" w:hAnsi="Century Gothic"/>
        </w:rPr>
      </w:pPr>
      <w:bookmarkStart w:id="52" w:name="_Toc59390480"/>
      <w:r w:rsidRPr="00C02F10">
        <w:rPr>
          <w:rFonts w:ascii="Century Gothic" w:hAnsi="Century Gothic"/>
        </w:rPr>
        <w:t xml:space="preserve">Preventing </w:t>
      </w:r>
      <w:r w:rsidR="00BE31C9" w:rsidRPr="00C02F10">
        <w:rPr>
          <w:rFonts w:ascii="Century Gothic" w:hAnsi="Century Gothic"/>
        </w:rPr>
        <w:t xml:space="preserve">the </w:t>
      </w:r>
      <w:r w:rsidRPr="00C02F10">
        <w:rPr>
          <w:rFonts w:ascii="Century Gothic" w:hAnsi="Century Gothic"/>
        </w:rPr>
        <w:t>further spread of infection</w:t>
      </w:r>
      <w:bookmarkEnd w:id="52"/>
    </w:p>
    <w:p w14:paraId="4D7C30D4" w14:textId="7D0795F1" w:rsidR="0076201A" w:rsidRPr="00C02F10" w:rsidRDefault="0076201A" w:rsidP="00F15FFC">
      <w:pPr>
        <w:pStyle w:val="TSB-Level1Numbers"/>
        <w:rPr>
          <w:rFonts w:ascii="Century Gothic" w:hAnsi="Century Gothic"/>
        </w:rPr>
      </w:pPr>
      <w:r w:rsidRPr="00C02F10">
        <w:rPr>
          <w:rFonts w:ascii="Century Gothic" w:hAnsi="Century Gothic"/>
        </w:rPr>
        <w:t>Staff, pupils, parents, and visitors will be told not to enter the premises if they are displaying symptoms of coronavirus.</w:t>
      </w:r>
    </w:p>
    <w:p w14:paraId="1D369853" w14:textId="378F6CAE" w:rsidR="0076201A" w:rsidRPr="00C02F10" w:rsidRDefault="0076201A" w:rsidP="00F15FFC">
      <w:pPr>
        <w:pStyle w:val="TSB-Level1Numbers"/>
        <w:rPr>
          <w:rFonts w:ascii="Century Gothic" w:hAnsi="Century Gothic"/>
        </w:rPr>
      </w:pPr>
      <w:r w:rsidRPr="00C02F10">
        <w:rPr>
          <w:rFonts w:ascii="Century Gothic" w:hAnsi="Century Gothic"/>
        </w:rPr>
        <w:t xml:space="preserve">Anyone who is showing symptoms of coronavirus or has tested positive within the last 10 days will be told to self-isolate at home for 10 days from the day where their symptoms first began. If the individual has not had symptoms, but tests positive for coronavirus, they will be told to self-isolate for 10 days from the day they had the test. If they subsequently develop symptoms after having a test, they will </w:t>
      </w:r>
      <w:r w:rsidR="00011B50" w:rsidRPr="00C02F10">
        <w:rPr>
          <w:rFonts w:ascii="Century Gothic" w:hAnsi="Century Gothic"/>
        </w:rPr>
        <w:t xml:space="preserve">be told to </w:t>
      </w:r>
      <w:r w:rsidRPr="00C02F10">
        <w:rPr>
          <w:rFonts w:ascii="Century Gothic" w:hAnsi="Century Gothic"/>
        </w:rPr>
        <w:t>self-isolate for 10 days from the day their symptoms began. Anyone displaying symptoms will be</w:t>
      </w:r>
      <w:r w:rsidRPr="00C02F10">
        <w:rPr>
          <w:rStyle w:val="CommentReference"/>
          <w:rFonts w:ascii="Century Gothic" w:hAnsi="Century Gothic" w:cstheme="minorBidi"/>
        </w:rPr>
        <w:t xml:space="preserve"> </w:t>
      </w:r>
      <w:r w:rsidRPr="00C02F10">
        <w:rPr>
          <w:rFonts w:ascii="Century Gothic" w:hAnsi="Century Gothic"/>
        </w:rPr>
        <w:t xml:space="preserve">encouraged to get tested if they have not done so already. Further actions to take following testing are outlined in </w:t>
      </w:r>
      <w:hyperlink w:anchor="_[Updated]_Testing" w:history="1">
        <w:r w:rsidRPr="00C02F10">
          <w:rPr>
            <w:rStyle w:val="Hyperlink"/>
            <w:rFonts w:ascii="Century Gothic" w:hAnsi="Century Gothic"/>
          </w:rPr>
          <w:t xml:space="preserve">section </w:t>
        </w:r>
        <w:r w:rsidR="00011B50" w:rsidRPr="00C02F10">
          <w:rPr>
            <w:rStyle w:val="Hyperlink"/>
            <w:rFonts w:ascii="Century Gothic" w:hAnsi="Century Gothic"/>
          </w:rPr>
          <w:t>4</w:t>
        </w:r>
      </w:hyperlink>
      <w:r w:rsidRPr="00C02F10">
        <w:rPr>
          <w:rFonts w:ascii="Century Gothic" w:hAnsi="Century Gothic"/>
        </w:rPr>
        <w:t xml:space="preserve"> of this </w:t>
      </w:r>
      <w:r w:rsidR="00A9712B" w:rsidRPr="00C02F10">
        <w:rPr>
          <w:rFonts w:ascii="Century Gothic" w:hAnsi="Century Gothic"/>
        </w:rPr>
        <w:t>appendix</w:t>
      </w:r>
      <w:r w:rsidRPr="00C02F10">
        <w:rPr>
          <w:rFonts w:ascii="Century Gothic" w:hAnsi="Century Gothic"/>
        </w:rPr>
        <w:t>.</w:t>
      </w:r>
    </w:p>
    <w:p w14:paraId="0BA7F1E6" w14:textId="14490ED4" w:rsidR="0076201A" w:rsidRPr="00C02F10" w:rsidRDefault="0076201A" w:rsidP="00692E43">
      <w:pPr>
        <w:pStyle w:val="TSB-Level1Numbers"/>
        <w:rPr>
          <w:rFonts w:ascii="Century Gothic" w:hAnsi="Century Gothic"/>
        </w:rPr>
      </w:pPr>
      <w:r w:rsidRPr="00C02F10">
        <w:rPr>
          <w:rFonts w:ascii="Century Gothic" w:hAnsi="Century Gothic"/>
        </w:rPr>
        <w:t xml:space="preserve">Anyone who lives with someone with a confirmed case of coronavirus, or coronavirus symptoms, will be told to self-isolate for 14 days from the day the ill individual developed symptoms or had a test. If they subsequently develop symptoms, they will be told to follow the procedure in </w:t>
      </w:r>
      <w:hyperlink w:anchor="threepointfour" w:history="1">
        <w:r w:rsidRPr="00C02F10">
          <w:rPr>
            <w:rStyle w:val="Hyperlink"/>
            <w:rFonts w:ascii="Century Gothic" w:hAnsi="Century Gothic"/>
          </w:rPr>
          <w:t>3.</w:t>
        </w:r>
        <w:r w:rsidR="00011B50" w:rsidRPr="00C02F10">
          <w:rPr>
            <w:rStyle w:val="Hyperlink"/>
            <w:rFonts w:ascii="Century Gothic" w:hAnsi="Century Gothic"/>
          </w:rPr>
          <w:t>2</w:t>
        </w:r>
      </w:hyperlink>
      <w:r w:rsidRPr="00C02F10">
        <w:rPr>
          <w:rFonts w:ascii="Century Gothic" w:hAnsi="Century Gothic"/>
        </w:rPr>
        <w:t>.</w:t>
      </w:r>
    </w:p>
    <w:p w14:paraId="68050EC3" w14:textId="4F84AA80" w:rsidR="00471152" w:rsidRPr="00C02F10" w:rsidRDefault="00C1422E" w:rsidP="00692E43">
      <w:pPr>
        <w:pStyle w:val="TSB-Level1Numbers"/>
        <w:rPr>
          <w:rFonts w:ascii="Century Gothic" w:hAnsi="Century Gothic"/>
        </w:rPr>
      </w:pPr>
      <w:r w:rsidRPr="00C02F10">
        <w:rPr>
          <w:rFonts w:ascii="Century Gothic" w:hAnsi="Century Gothic"/>
        </w:rPr>
        <w:t>The school</w:t>
      </w:r>
      <w:r w:rsidR="00471152" w:rsidRPr="00C02F10">
        <w:rPr>
          <w:rFonts w:ascii="Century Gothic" w:hAnsi="Century Gothic"/>
        </w:rPr>
        <w:t xml:space="preserve"> will encourage all staff and pupils </w:t>
      </w:r>
      <w:r w:rsidRPr="00C02F10">
        <w:rPr>
          <w:rFonts w:ascii="Century Gothic" w:hAnsi="Century Gothic"/>
        </w:rPr>
        <w:t>aged 16 and over</w:t>
      </w:r>
      <w:r w:rsidR="00471152" w:rsidRPr="00C02F10">
        <w:rPr>
          <w:rFonts w:ascii="Century Gothic" w:hAnsi="Century Gothic"/>
        </w:rPr>
        <w:t xml:space="preserve"> to download the NHS COVID-19 app</w:t>
      </w:r>
      <w:r w:rsidRPr="00C02F10">
        <w:rPr>
          <w:rFonts w:ascii="Century Gothic" w:hAnsi="Century Gothic"/>
        </w:rPr>
        <w:t xml:space="preserve"> to ensure that those who need to </w:t>
      </w:r>
      <w:r w:rsidRPr="00C02F10">
        <w:rPr>
          <w:rFonts w:ascii="Century Gothic" w:hAnsi="Century Gothic"/>
        </w:rPr>
        <w:lastRenderedPageBreak/>
        <w:t xml:space="preserve">self-isolate after contact with an infected individual </w:t>
      </w:r>
      <w:r w:rsidR="00634D01" w:rsidRPr="00C02F10">
        <w:rPr>
          <w:rFonts w:ascii="Century Gothic" w:hAnsi="Century Gothic"/>
        </w:rPr>
        <w:t>will</w:t>
      </w:r>
      <w:r w:rsidRPr="00C02F10">
        <w:rPr>
          <w:rFonts w:ascii="Century Gothic" w:hAnsi="Century Gothic"/>
        </w:rPr>
        <w:t xml:space="preserve"> be notified and can begin their self-isolation as soon as possible. The </w:t>
      </w:r>
      <w:r w:rsidR="00C83898" w:rsidRPr="00C02F10">
        <w:rPr>
          <w:rFonts w:ascii="Century Gothic" w:hAnsi="Century Gothic"/>
        </w:rPr>
        <w:t>Headteacher</w:t>
      </w:r>
      <w:r w:rsidRPr="00C02F10">
        <w:rPr>
          <w:rFonts w:ascii="Century Gothic" w:hAnsi="Century Gothic"/>
        </w:rPr>
        <w:t xml:space="preserve"> will ensure that staff familiarise themselves and pupils with the features of the app.</w:t>
      </w:r>
    </w:p>
    <w:p w14:paraId="42C5ED04" w14:textId="2F8DE311" w:rsidR="00C1422E" w:rsidRPr="00C02F10" w:rsidRDefault="00C1422E" w:rsidP="00692E43">
      <w:pPr>
        <w:pStyle w:val="TSB-Level1Numbers"/>
        <w:rPr>
          <w:rFonts w:ascii="Century Gothic" w:hAnsi="Century Gothic"/>
        </w:rPr>
      </w:pPr>
      <w:r w:rsidRPr="00C02F10">
        <w:rPr>
          <w:rFonts w:ascii="Century Gothic" w:hAnsi="Century Gothic"/>
        </w:rPr>
        <w:t xml:space="preserve">Pupils and staff will be permitted to keep their mobile phone turned on and on their person to ensure that any alerts to self-isolate can be met with a prompt and appropriate response. </w:t>
      </w:r>
    </w:p>
    <w:p w14:paraId="3AAD2629" w14:textId="714CD299" w:rsidR="00C1422E" w:rsidRPr="00C02F10" w:rsidRDefault="00C1422E" w:rsidP="00692E43">
      <w:pPr>
        <w:pStyle w:val="TSB-Level1Numbers"/>
        <w:rPr>
          <w:rFonts w:ascii="Century Gothic" w:hAnsi="Century Gothic"/>
        </w:rPr>
      </w:pPr>
      <w:r w:rsidRPr="00C02F10">
        <w:rPr>
          <w:rFonts w:ascii="Century Gothic" w:hAnsi="Century Gothic"/>
        </w:rPr>
        <w:t xml:space="preserve">Whilst the school does not recommend that pupils under the age of 16 download the NHS COVID-19 app, if a pupil under 16 is notified to self-isolate through the app, the same procedures will be followed as for older pupils. </w:t>
      </w:r>
    </w:p>
    <w:p w14:paraId="5DD1EF5D" w14:textId="2A71BA4E" w:rsidR="00C56EAB" w:rsidRPr="00C02F10" w:rsidRDefault="00C56EAB" w:rsidP="00692E43">
      <w:pPr>
        <w:pStyle w:val="TSB-Level1Numbers"/>
        <w:rPr>
          <w:rFonts w:ascii="Century Gothic" w:hAnsi="Century Gothic"/>
        </w:rPr>
      </w:pPr>
      <w:r w:rsidRPr="00C02F10">
        <w:rPr>
          <w:rFonts w:ascii="Century Gothic" w:hAnsi="Century Gothic"/>
        </w:rPr>
        <w:t xml:space="preserve">Anyone contacted by NHS Test and Trace will self-isolate for the specified amount of time – if </w:t>
      </w:r>
      <w:r w:rsidR="00011B50" w:rsidRPr="00C02F10">
        <w:rPr>
          <w:rFonts w:ascii="Century Gothic" w:hAnsi="Century Gothic"/>
        </w:rPr>
        <w:t>an individual is</w:t>
      </w:r>
      <w:r w:rsidRPr="00C02F10">
        <w:rPr>
          <w:rFonts w:ascii="Century Gothic" w:hAnsi="Century Gothic"/>
        </w:rPr>
        <w:t xml:space="preserve"> identified as a close contact of an infected person, this is likely to be 14 days.</w:t>
      </w:r>
    </w:p>
    <w:p w14:paraId="2B6F135A" w14:textId="49EFB2B7" w:rsidR="00D01A78" w:rsidRPr="00C02F10" w:rsidRDefault="00D01A78" w:rsidP="00692E43">
      <w:pPr>
        <w:pStyle w:val="TSB-Level1Numbers"/>
        <w:rPr>
          <w:rFonts w:ascii="Century Gothic" w:hAnsi="Century Gothic"/>
        </w:rPr>
      </w:pPr>
      <w:r w:rsidRPr="00C02F10">
        <w:rPr>
          <w:rFonts w:ascii="Century Gothic" w:hAnsi="Century Gothic"/>
        </w:rPr>
        <w:t>If anyone becomes unwell with the symptoms of coronavirus, they will be sent home and advised to follow PHE’s ‘</w:t>
      </w:r>
      <w:r w:rsidR="00CD1515" w:rsidRPr="00C02F10">
        <w:rPr>
          <w:rFonts w:ascii="Century Gothic" w:hAnsi="Century Gothic"/>
        </w:rPr>
        <w:t>Stay at home</w:t>
      </w:r>
      <w:r w:rsidRPr="00C02F10">
        <w:rPr>
          <w:rFonts w:ascii="Century Gothic" w:hAnsi="Century Gothic"/>
        </w:rPr>
        <w:t xml:space="preserve">: guidance for households with possible </w:t>
      </w:r>
      <w:r w:rsidR="00CD1515" w:rsidRPr="00C02F10">
        <w:rPr>
          <w:rFonts w:ascii="Century Gothic" w:hAnsi="Century Gothic"/>
        </w:rPr>
        <w:t xml:space="preserve">or confirmed </w:t>
      </w:r>
      <w:r w:rsidRPr="00C02F10">
        <w:rPr>
          <w:rFonts w:ascii="Century Gothic" w:hAnsi="Century Gothic"/>
        </w:rPr>
        <w:t xml:space="preserve">coronavirus </w:t>
      </w:r>
      <w:r w:rsidR="00CD1515" w:rsidRPr="00C02F10">
        <w:rPr>
          <w:rFonts w:ascii="Century Gothic" w:hAnsi="Century Gothic"/>
        </w:rPr>
        <w:t xml:space="preserve">(COVID-19) </w:t>
      </w:r>
      <w:r w:rsidRPr="00C02F10">
        <w:rPr>
          <w:rFonts w:ascii="Century Gothic" w:hAnsi="Century Gothic"/>
        </w:rPr>
        <w:t xml:space="preserve">infection’. </w:t>
      </w:r>
    </w:p>
    <w:p w14:paraId="66612CA6" w14:textId="36B4A500" w:rsidR="00D01A78" w:rsidRPr="00C02F10" w:rsidRDefault="00D01A78" w:rsidP="00692E43">
      <w:pPr>
        <w:pStyle w:val="TSB-Level1Numbers"/>
        <w:rPr>
          <w:rFonts w:ascii="Century Gothic" w:hAnsi="Century Gothic"/>
        </w:rPr>
      </w:pPr>
      <w:r w:rsidRPr="00C02F10">
        <w:rPr>
          <w:rFonts w:ascii="Century Gothic" w:hAnsi="Century Gothic"/>
        </w:rPr>
        <w:t>If a pupil is awaiting collection, they will be moved to a room where they can be isolated behind a closed door</w:t>
      </w:r>
      <w:r w:rsidR="000A7091" w:rsidRPr="00C02F10">
        <w:rPr>
          <w:rFonts w:ascii="Century Gothic" w:hAnsi="Century Gothic"/>
        </w:rPr>
        <w:t>, depending on their age and needs,</w:t>
      </w:r>
      <w:r w:rsidRPr="00C02F10">
        <w:rPr>
          <w:rFonts w:ascii="Century Gothic" w:hAnsi="Century Gothic"/>
        </w:rPr>
        <w:t xml:space="preserve"> and </w:t>
      </w:r>
      <w:r w:rsidR="00BE31C9" w:rsidRPr="00C02F10">
        <w:rPr>
          <w:rFonts w:ascii="Century Gothic" w:hAnsi="Century Gothic"/>
        </w:rPr>
        <w:t>receive</w:t>
      </w:r>
      <w:r w:rsidR="00DC3A12" w:rsidRPr="00C02F10">
        <w:rPr>
          <w:rFonts w:ascii="Century Gothic" w:hAnsi="Century Gothic"/>
        </w:rPr>
        <w:t xml:space="preserve"> adult supervision if required. </w:t>
      </w:r>
      <w:r w:rsidR="0028587F" w:rsidRPr="00C02F10">
        <w:rPr>
          <w:rFonts w:ascii="Century Gothic" w:hAnsi="Century Gothic"/>
        </w:rPr>
        <w:t>Where possible, a</w:t>
      </w:r>
      <w:r w:rsidR="00DC3A12" w:rsidRPr="00C02F10">
        <w:rPr>
          <w:rFonts w:ascii="Century Gothic" w:hAnsi="Century Gothic"/>
        </w:rPr>
        <w:t xml:space="preserve"> window </w:t>
      </w:r>
      <w:r w:rsidR="0028587F" w:rsidRPr="00C02F10">
        <w:rPr>
          <w:rFonts w:ascii="Century Gothic" w:hAnsi="Century Gothic"/>
        </w:rPr>
        <w:t>will</w:t>
      </w:r>
      <w:r w:rsidR="00DC3A12" w:rsidRPr="00C02F10">
        <w:rPr>
          <w:rFonts w:ascii="Century Gothic" w:hAnsi="Century Gothic"/>
        </w:rPr>
        <w:t xml:space="preserve"> be opened for ventilation.</w:t>
      </w:r>
    </w:p>
    <w:p w14:paraId="37A7B321" w14:textId="2A235AFF" w:rsidR="00DC3A12" w:rsidRPr="00C02F10" w:rsidRDefault="00DC3A12" w:rsidP="00230E47">
      <w:pPr>
        <w:pStyle w:val="TSB-Level1Numbers"/>
        <w:ind w:left="1560" w:hanging="562"/>
        <w:rPr>
          <w:rFonts w:ascii="Century Gothic" w:hAnsi="Century Gothic"/>
        </w:rPr>
      </w:pPr>
      <w:r w:rsidRPr="00C02F10">
        <w:rPr>
          <w:rFonts w:ascii="Century Gothic" w:hAnsi="Century Gothic"/>
        </w:rPr>
        <w:t>Where isolation is not possible, the pupil will be moved to an area which is at least two metres from anyone else.</w:t>
      </w:r>
    </w:p>
    <w:p w14:paraId="2966A960" w14:textId="65A85C7C" w:rsidR="00DC3A12" w:rsidRPr="00C02F10" w:rsidRDefault="00DC3A12" w:rsidP="00230E47">
      <w:pPr>
        <w:pStyle w:val="TSB-Level1Numbers"/>
        <w:ind w:left="1560" w:hanging="562"/>
        <w:rPr>
          <w:rFonts w:ascii="Century Gothic" w:hAnsi="Century Gothic"/>
        </w:rPr>
      </w:pPr>
      <w:r w:rsidRPr="00C02F10">
        <w:rPr>
          <w:rFonts w:ascii="Century Gothic" w:hAnsi="Century Gothic"/>
        </w:rPr>
        <w:t>If the pupil needs to use the toilet whilst waiting to go home, they will be required to use a separate bathroom</w:t>
      </w:r>
      <w:r w:rsidR="00FD2969" w:rsidRPr="00C02F10">
        <w:rPr>
          <w:rFonts w:ascii="Century Gothic" w:hAnsi="Century Gothic"/>
        </w:rPr>
        <w:t>, where possible</w:t>
      </w:r>
      <w:r w:rsidRPr="00C02F10">
        <w:rPr>
          <w:rFonts w:ascii="Century Gothic" w:hAnsi="Century Gothic"/>
        </w:rPr>
        <w:t>. This bathroom will be cleaned and disinfected using standard cleaning products before anyone else uses it.</w:t>
      </w:r>
    </w:p>
    <w:p w14:paraId="34D3CFEB" w14:textId="41DD00FD" w:rsidR="00DC3A12" w:rsidRPr="00C02F10" w:rsidRDefault="00DC3A12" w:rsidP="00230E47">
      <w:pPr>
        <w:pStyle w:val="TSB-Level1Numbers"/>
        <w:ind w:left="1560" w:hanging="562"/>
        <w:rPr>
          <w:rFonts w:ascii="Century Gothic" w:hAnsi="Century Gothic"/>
        </w:rPr>
      </w:pPr>
      <w:r w:rsidRPr="00C02F10">
        <w:rPr>
          <w:rFonts w:ascii="Century Gothic" w:hAnsi="Century Gothic"/>
        </w:rPr>
        <w:t>If a member of staff has helped someone who is unwell with coronavirus symptoms, they will not be sent home unless they develop symptoms themselves</w:t>
      </w:r>
      <w:r w:rsidR="005D1E8F" w:rsidRPr="00C02F10">
        <w:rPr>
          <w:rFonts w:ascii="Century Gothic" w:hAnsi="Century Gothic"/>
        </w:rPr>
        <w:t xml:space="preserve">, </w:t>
      </w:r>
      <w:r w:rsidR="000A7091" w:rsidRPr="00C02F10">
        <w:rPr>
          <w:rFonts w:ascii="Century Gothic" w:hAnsi="Century Gothic"/>
        </w:rPr>
        <w:t>the symptomatic person subsequently tests positive, or they have been required to do so by NHS Test and Trace.</w:t>
      </w:r>
      <w:r w:rsidRPr="00C02F10">
        <w:rPr>
          <w:rFonts w:ascii="Century Gothic" w:hAnsi="Century Gothic"/>
        </w:rPr>
        <w:t xml:space="preserve"> </w:t>
      </w:r>
    </w:p>
    <w:p w14:paraId="29C953C1" w14:textId="198B4129" w:rsidR="00F005C7" w:rsidRPr="00C02F10" w:rsidRDefault="00DC3A12" w:rsidP="008879AA">
      <w:pPr>
        <w:pStyle w:val="TSB-Level1Numbers"/>
        <w:ind w:hanging="629"/>
        <w:rPr>
          <w:rFonts w:ascii="Century Gothic" w:hAnsi="Century Gothic"/>
        </w:rPr>
      </w:pPr>
      <w:bookmarkStart w:id="53" w:name="section310"/>
      <w:r w:rsidRPr="00C02F10">
        <w:rPr>
          <w:rFonts w:ascii="Century Gothic" w:hAnsi="Century Gothic"/>
        </w:rPr>
        <w:t xml:space="preserve">Staff </w:t>
      </w:r>
      <w:r w:rsidR="00AA6EB5" w:rsidRPr="00C02F10">
        <w:rPr>
          <w:rFonts w:ascii="Century Gothic" w:hAnsi="Century Gothic"/>
        </w:rPr>
        <w:t>will</w:t>
      </w:r>
      <w:r w:rsidR="00664CCC" w:rsidRPr="00C02F10">
        <w:rPr>
          <w:rFonts w:ascii="Century Gothic" w:hAnsi="Century Gothic"/>
        </w:rPr>
        <w:t xml:space="preserve"> wear PPE, including gloves, a face mask, and an apron, if direct personal care or close contact with a</w:t>
      </w:r>
      <w:r w:rsidR="00C6135D" w:rsidRPr="00C02F10">
        <w:rPr>
          <w:rFonts w:ascii="Century Gothic" w:hAnsi="Century Gothic"/>
        </w:rPr>
        <w:t>n unwell</w:t>
      </w:r>
      <w:r w:rsidR="00664CCC" w:rsidRPr="00C02F10">
        <w:rPr>
          <w:rFonts w:ascii="Century Gothic" w:hAnsi="Century Gothic"/>
        </w:rPr>
        <w:t xml:space="preserve"> pupil is necessary, and if a two-metre distance apart cannot be maintained. </w:t>
      </w:r>
      <w:r w:rsidR="00F005C7" w:rsidRPr="00C02F10">
        <w:rPr>
          <w:rFonts w:ascii="Century Gothic" w:hAnsi="Century Gothic"/>
        </w:rPr>
        <w:t xml:space="preserve">If deemed necessary, eye protection </w:t>
      </w:r>
      <w:r w:rsidR="00520116" w:rsidRPr="00C02F10">
        <w:rPr>
          <w:rFonts w:ascii="Century Gothic" w:hAnsi="Century Gothic"/>
        </w:rPr>
        <w:t xml:space="preserve">will </w:t>
      </w:r>
      <w:r w:rsidR="00F005C7" w:rsidRPr="00C02F10">
        <w:rPr>
          <w:rFonts w:ascii="Century Gothic" w:hAnsi="Century Gothic"/>
        </w:rPr>
        <w:t>also be worn.</w:t>
      </w:r>
    </w:p>
    <w:bookmarkEnd w:id="53"/>
    <w:p w14:paraId="2FE7D668" w14:textId="379F16EF" w:rsidR="00DC3A12" w:rsidRPr="00C02F10" w:rsidRDefault="00C6135D" w:rsidP="008879AA">
      <w:pPr>
        <w:pStyle w:val="TSB-Level1Numbers"/>
        <w:ind w:hanging="629"/>
        <w:rPr>
          <w:rFonts w:ascii="Century Gothic" w:hAnsi="Century Gothic"/>
        </w:rPr>
      </w:pPr>
      <w:r w:rsidRPr="00C02F10">
        <w:rPr>
          <w:rFonts w:ascii="Century Gothic" w:hAnsi="Century Gothic"/>
        </w:rPr>
        <w:t>After removing their PPE, s</w:t>
      </w:r>
      <w:r w:rsidR="00664CCC" w:rsidRPr="00C02F10">
        <w:rPr>
          <w:rFonts w:ascii="Century Gothic" w:hAnsi="Century Gothic"/>
        </w:rPr>
        <w:t xml:space="preserve">taff </w:t>
      </w:r>
      <w:r w:rsidR="00AA6EB5" w:rsidRPr="00C02F10">
        <w:rPr>
          <w:rFonts w:ascii="Century Gothic" w:hAnsi="Century Gothic"/>
        </w:rPr>
        <w:t>will</w:t>
      </w:r>
      <w:r w:rsidR="00DC3A12" w:rsidRPr="00C02F10">
        <w:rPr>
          <w:rFonts w:ascii="Century Gothic" w:hAnsi="Century Gothic"/>
        </w:rPr>
        <w:t xml:space="preserve"> wash their hands thoroughly for </w:t>
      </w:r>
      <w:r w:rsidR="00664CCC" w:rsidRPr="00C02F10">
        <w:rPr>
          <w:rFonts w:ascii="Century Gothic" w:hAnsi="Century Gothic"/>
        </w:rPr>
        <w:t xml:space="preserve">at least </w:t>
      </w:r>
      <w:r w:rsidR="00DC3A12" w:rsidRPr="00C02F10">
        <w:rPr>
          <w:rFonts w:ascii="Century Gothic" w:hAnsi="Century Gothic"/>
        </w:rPr>
        <w:t>20 seconds following any contact with someone who is unwell.</w:t>
      </w:r>
    </w:p>
    <w:p w14:paraId="74A8E802" w14:textId="241A8A4A" w:rsidR="004D29EA" w:rsidRPr="00C02F10" w:rsidRDefault="004D29EA" w:rsidP="004D29EA">
      <w:pPr>
        <w:pStyle w:val="TSB-Level1Numbers"/>
        <w:ind w:hanging="629"/>
        <w:rPr>
          <w:rFonts w:ascii="Century Gothic" w:hAnsi="Century Gothic"/>
        </w:rPr>
      </w:pPr>
      <w:r w:rsidRPr="00C02F10">
        <w:rPr>
          <w:rFonts w:ascii="Century Gothic" w:hAnsi="Century Gothic"/>
        </w:rPr>
        <w:lastRenderedPageBreak/>
        <w:t xml:space="preserve">All used PPE will be placed in a refuse bag and be disposed of as normal domestic waste unless the wearer has symptoms of coronavirus. </w:t>
      </w:r>
    </w:p>
    <w:p w14:paraId="40EE7135" w14:textId="3723DC71" w:rsidR="00DC3A12" w:rsidRPr="00C02F10" w:rsidRDefault="00DC3A12" w:rsidP="008879AA">
      <w:pPr>
        <w:pStyle w:val="TSB-Level1Numbers"/>
        <w:ind w:hanging="629"/>
        <w:rPr>
          <w:rFonts w:ascii="Century Gothic" w:hAnsi="Century Gothic"/>
        </w:rPr>
      </w:pPr>
      <w:r w:rsidRPr="00C02F10">
        <w:rPr>
          <w:rFonts w:ascii="Century Gothic" w:hAnsi="Century Gothic"/>
        </w:rPr>
        <w:t xml:space="preserve">When cleaning an area where a person with possible or confirmed coronavirus has been, staff will use disposable gloves and an apron. Staff will wash their hands with soap and water for </w:t>
      </w:r>
      <w:r w:rsidR="00C6135D" w:rsidRPr="00C02F10">
        <w:rPr>
          <w:rFonts w:ascii="Century Gothic" w:hAnsi="Century Gothic"/>
        </w:rPr>
        <w:t xml:space="preserve">at least </w:t>
      </w:r>
      <w:r w:rsidRPr="00C02F10">
        <w:rPr>
          <w:rFonts w:ascii="Century Gothic" w:hAnsi="Century Gothic"/>
        </w:rPr>
        <w:t>20 seconds after all PPE has bee</w:t>
      </w:r>
      <w:r w:rsidR="00BE31C9" w:rsidRPr="00C02F10">
        <w:rPr>
          <w:rFonts w:ascii="Century Gothic" w:hAnsi="Century Gothic"/>
        </w:rPr>
        <w:t>n</w:t>
      </w:r>
      <w:r w:rsidRPr="00C02F10">
        <w:rPr>
          <w:rFonts w:ascii="Century Gothic" w:hAnsi="Century Gothic"/>
        </w:rPr>
        <w:t xml:space="preserve"> removed. </w:t>
      </w:r>
    </w:p>
    <w:p w14:paraId="5CF25B31" w14:textId="3F6D7389" w:rsidR="00DC3A12" w:rsidRPr="00C02F10" w:rsidRDefault="00DC3A12" w:rsidP="008879AA">
      <w:pPr>
        <w:pStyle w:val="TSB-Level1Numbers"/>
        <w:ind w:hanging="629"/>
        <w:rPr>
          <w:rFonts w:ascii="Century Gothic" w:hAnsi="Century Gothic"/>
        </w:rPr>
      </w:pPr>
      <w:r w:rsidRPr="00C02F10">
        <w:rPr>
          <w:rFonts w:ascii="Century Gothic" w:hAnsi="Century Gothic"/>
        </w:rPr>
        <w:t>If there is visible contamination to an area, e.g. with bodily fluids, cleaning staff will use additional PPE to protect their eyes, mouth and nose.</w:t>
      </w:r>
    </w:p>
    <w:p w14:paraId="64F618B9" w14:textId="5506B9E0" w:rsidR="00DC3A12" w:rsidRPr="00C02F10" w:rsidRDefault="00DC3A12" w:rsidP="008879AA">
      <w:pPr>
        <w:pStyle w:val="TSB-Level1Numbers"/>
        <w:ind w:hanging="629"/>
        <w:rPr>
          <w:rFonts w:ascii="Century Gothic" w:hAnsi="Century Gothic"/>
        </w:rPr>
      </w:pPr>
      <w:r w:rsidRPr="00C02F10">
        <w:rPr>
          <w:rFonts w:ascii="Century Gothic" w:hAnsi="Century Gothic"/>
        </w:rPr>
        <w:t xml:space="preserve">Areas where a symptomatic individual has passed through and spent minimal time, e.g. corridors, but which are not visibly contaminated with bodily fluids, </w:t>
      </w:r>
      <w:r w:rsidR="0028587F" w:rsidRPr="00C02F10">
        <w:rPr>
          <w:rFonts w:ascii="Century Gothic" w:hAnsi="Century Gothic"/>
        </w:rPr>
        <w:t>will</w:t>
      </w:r>
      <w:r w:rsidRPr="00C02F10">
        <w:rPr>
          <w:rFonts w:ascii="Century Gothic" w:hAnsi="Century Gothic"/>
        </w:rPr>
        <w:t xml:space="preserve"> be cleaned thoroughly with normal cleaning products.</w:t>
      </w:r>
    </w:p>
    <w:p w14:paraId="78137D04" w14:textId="530A3776" w:rsidR="00DC3A12" w:rsidRPr="00C02F10" w:rsidRDefault="00DC3A12" w:rsidP="008879AA">
      <w:pPr>
        <w:pStyle w:val="TSB-Level1Numbers"/>
        <w:ind w:hanging="629"/>
        <w:rPr>
          <w:rFonts w:ascii="Century Gothic" w:hAnsi="Century Gothic"/>
        </w:rPr>
      </w:pPr>
      <w:r w:rsidRPr="00C02F10">
        <w:rPr>
          <w:rFonts w:ascii="Century Gothic" w:hAnsi="Century Gothic"/>
        </w:rPr>
        <w:t>All surfaces that a symptomatic person has come into contact with will be cleaned and disinfected, including objects which are visibly contaminated and those which are potentially contaminated, e.g. door handles.</w:t>
      </w:r>
    </w:p>
    <w:p w14:paraId="4642E3F6" w14:textId="1F8D85B2" w:rsidR="00DC3A12" w:rsidRPr="00C02F10" w:rsidRDefault="00DC3A12" w:rsidP="008879AA">
      <w:pPr>
        <w:pStyle w:val="TSB-Level1Numbers"/>
        <w:ind w:hanging="629"/>
        <w:rPr>
          <w:rFonts w:ascii="Century Gothic" w:hAnsi="Century Gothic"/>
        </w:rPr>
      </w:pPr>
      <w:r w:rsidRPr="00C02F10">
        <w:rPr>
          <w:rFonts w:ascii="Century Gothic" w:hAnsi="Century Gothic"/>
        </w:rPr>
        <w:t>Disposable cloths or paper rolls and disposable mo</w:t>
      </w:r>
      <w:r w:rsidR="0028587F" w:rsidRPr="00C02F10">
        <w:rPr>
          <w:rFonts w:ascii="Century Gothic" w:hAnsi="Century Gothic"/>
        </w:rPr>
        <w:t>p</w:t>
      </w:r>
      <w:r w:rsidRPr="00C02F10">
        <w:rPr>
          <w:rFonts w:ascii="Century Gothic" w:hAnsi="Century Gothic"/>
        </w:rPr>
        <w:t xml:space="preserve"> heads will be used to clean all hard surfaces, floors, chairs, door handles and sanitary fittings, using one of the following options:</w:t>
      </w:r>
    </w:p>
    <w:p w14:paraId="6C0FCE60" w14:textId="5C511580" w:rsidR="00DC3A12" w:rsidRPr="00C02F10" w:rsidRDefault="002B0788" w:rsidP="00230E47">
      <w:pPr>
        <w:pStyle w:val="TSB-PolicyBullets"/>
        <w:rPr>
          <w:rFonts w:ascii="Century Gothic" w:hAnsi="Century Gothic"/>
        </w:rPr>
      </w:pPr>
      <w:r w:rsidRPr="00C02F10">
        <w:rPr>
          <w:rFonts w:ascii="Century Gothic" w:hAnsi="Century Gothic"/>
        </w:rPr>
        <w:t>A</w:t>
      </w:r>
      <w:r w:rsidR="00DC3A12" w:rsidRPr="00C02F10">
        <w:rPr>
          <w:rFonts w:ascii="Century Gothic" w:hAnsi="Century Gothic"/>
        </w:rPr>
        <w:t xml:space="preserve"> combined detergent disinfectant solution at a dilution of 1,000 parts per million available chlorine</w:t>
      </w:r>
      <w:r w:rsidR="0061207B" w:rsidRPr="00C02F10">
        <w:rPr>
          <w:rFonts w:ascii="Century Gothic" w:hAnsi="Century Gothic"/>
        </w:rPr>
        <w:t xml:space="preserve"> (1000 ppm av.cl)</w:t>
      </w:r>
    </w:p>
    <w:p w14:paraId="4AA10419" w14:textId="7CE9DB16" w:rsidR="00DC3A12" w:rsidRPr="00C02F10" w:rsidRDefault="00DC3A12" w:rsidP="00230E47">
      <w:pPr>
        <w:pStyle w:val="TSB-PolicyBullets"/>
        <w:rPr>
          <w:rFonts w:ascii="Century Gothic" w:hAnsi="Century Gothic"/>
        </w:rPr>
      </w:pPr>
      <w:r w:rsidRPr="00C02F10">
        <w:rPr>
          <w:rFonts w:ascii="Century Gothic" w:hAnsi="Century Gothic"/>
        </w:rPr>
        <w:t>A household detergent followed by disinfection (1000 ppm av.cl), following the manufacturer’s instructions for dilution, application and contact times</w:t>
      </w:r>
    </w:p>
    <w:p w14:paraId="3286CA56" w14:textId="0F6669A3" w:rsidR="00DC3A12" w:rsidRPr="00C02F10" w:rsidRDefault="002B0788" w:rsidP="00230E47">
      <w:pPr>
        <w:pStyle w:val="TSB-PolicyBullets"/>
        <w:rPr>
          <w:rFonts w:ascii="Century Gothic" w:hAnsi="Century Gothic"/>
        </w:rPr>
      </w:pPr>
      <w:r w:rsidRPr="00C02F10">
        <w:rPr>
          <w:rFonts w:ascii="Century Gothic" w:hAnsi="Century Gothic"/>
        </w:rPr>
        <w:t>A</w:t>
      </w:r>
      <w:r w:rsidR="00DC3A12" w:rsidRPr="00C02F10">
        <w:rPr>
          <w:rFonts w:ascii="Century Gothic" w:hAnsi="Century Gothic"/>
        </w:rPr>
        <w:t xml:space="preserve">n alternative disinfectant </w:t>
      </w:r>
      <w:r w:rsidRPr="00C02F10">
        <w:rPr>
          <w:rFonts w:ascii="Century Gothic" w:hAnsi="Century Gothic"/>
        </w:rPr>
        <w:t>which</w:t>
      </w:r>
      <w:r w:rsidR="00DC3A12" w:rsidRPr="00C02F10">
        <w:rPr>
          <w:rFonts w:ascii="Century Gothic" w:hAnsi="Century Gothic"/>
        </w:rPr>
        <w:t xml:space="preserve"> is checked to ensure it is effective against enveloped viruses</w:t>
      </w:r>
    </w:p>
    <w:p w14:paraId="4547E535" w14:textId="44502DE3" w:rsidR="00DC3A12" w:rsidRPr="00C02F10" w:rsidRDefault="00DC3A12" w:rsidP="008879AA">
      <w:pPr>
        <w:pStyle w:val="TSB-Level1Numbers"/>
        <w:ind w:hanging="629"/>
        <w:rPr>
          <w:rFonts w:ascii="Century Gothic" w:hAnsi="Century Gothic"/>
        </w:rPr>
      </w:pPr>
      <w:r w:rsidRPr="00C02F10">
        <w:rPr>
          <w:rFonts w:ascii="Century Gothic" w:hAnsi="Century Gothic"/>
        </w:rPr>
        <w:t>Clea</w:t>
      </w:r>
      <w:r w:rsidR="0028587F" w:rsidRPr="00C02F10">
        <w:rPr>
          <w:rFonts w:ascii="Century Gothic" w:hAnsi="Century Gothic"/>
        </w:rPr>
        <w:t>ning staff</w:t>
      </w:r>
      <w:r w:rsidRPr="00C02F10">
        <w:rPr>
          <w:rFonts w:ascii="Century Gothic" w:hAnsi="Century Gothic"/>
        </w:rPr>
        <w:t xml:space="preserve"> will be asked to:</w:t>
      </w:r>
    </w:p>
    <w:p w14:paraId="1F19E186" w14:textId="18528956" w:rsidR="00DC3A12" w:rsidRPr="00C02F10" w:rsidRDefault="00DC3A12" w:rsidP="00230E47">
      <w:pPr>
        <w:pStyle w:val="TSB-PolicyBullets"/>
        <w:rPr>
          <w:rFonts w:ascii="Century Gothic" w:hAnsi="Century Gothic"/>
        </w:rPr>
      </w:pPr>
      <w:r w:rsidRPr="00C02F10">
        <w:rPr>
          <w:rFonts w:ascii="Century Gothic" w:hAnsi="Century Gothic"/>
        </w:rPr>
        <w:t>Avoid creating splashes and spray when cleaning.</w:t>
      </w:r>
    </w:p>
    <w:p w14:paraId="04B0012C" w14:textId="2E783E82" w:rsidR="00DC3A12" w:rsidRPr="00C02F10" w:rsidRDefault="00DC3A12" w:rsidP="00230E47">
      <w:pPr>
        <w:pStyle w:val="TSB-PolicyBullets"/>
        <w:rPr>
          <w:rFonts w:ascii="Century Gothic" w:hAnsi="Century Gothic"/>
        </w:rPr>
      </w:pPr>
      <w:r w:rsidRPr="00C02F10">
        <w:rPr>
          <w:rFonts w:ascii="Century Gothic" w:hAnsi="Century Gothic"/>
        </w:rPr>
        <w:t>Dispose of any cloths and mop heads used by putting them into waste bags.</w:t>
      </w:r>
    </w:p>
    <w:p w14:paraId="7C54ED62" w14:textId="17F901EF" w:rsidR="002F4DBA" w:rsidRPr="00C02F10" w:rsidRDefault="002F4DBA" w:rsidP="00230E47">
      <w:pPr>
        <w:pStyle w:val="TSB-PolicyBullets"/>
        <w:rPr>
          <w:rFonts w:ascii="Century Gothic" w:hAnsi="Century Gothic"/>
        </w:rPr>
      </w:pPr>
      <w:r w:rsidRPr="00C02F10">
        <w:rPr>
          <w:rFonts w:ascii="Century Gothic" w:hAnsi="Century Gothic"/>
        </w:rPr>
        <w:t xml:space="preserve">Steam clean items that cannot be cleaned using detergents, e.g. upholstered furniture. </w:t>
      </w:r>
    </w:p>
    <w:p w14:paraId="3013C5A1" w14:textId="36333515" w:rsidR="002F4DBA" w:rsidRPr="00C02F10" w:rsidRDefault="002F4DBA" w:rsidP="00230E47">
      <w:pPr>
        <w:pStyle w:val="TSB-PolicyBullets"/>
        <w:rPr>
          <w:rFonts w:ascii="Century Gothic" w:hAnsi="Century Gothic"/>
        </w:rPr>
      </w:pPr>
      <w:r w:rsidRPr="00C02F10">
        <w:rPr>
          <w:rFonts w:ascii="Century Gothic" w:hAnsi="Century Gothic"/>
        </w:rPr>
        <w:t>Dispos</w:t>
      </w:r>
      <w:r w:rsidR="00506E23" w:rsidRPr="00C02F10">
        <w:rPr>
          <w:rFonts w:ascii="Century Gothic" w:hAnsi="Century Gothic"/>
        </w:rPr>
        <w:t>e</w:t>
      </w:r>
      <w:r w:rsidRPr="00C02F10">
        <w:rPr>
          <w:rFonts w:ascii="Century Gothic" w:hAnsi="Century Gothic"/>
        </w:rPr>
        <w:t xml:space="preserve"> of items that are heavily contaminated with body fluids and cannot be cleaned by washing.</w:t>
      </w:r>
    </w:p>
    <w:p w14:paraId="65882737" w14:textId="2463CB9D" w:rsidR="0080045F" w:rsidRPr="00C02F10" w:rsidRDefault="0080045F" w:rsidP="00230E47">
      <w:pPr>
        <w:pStyle w:val="TSB-PolicyBullets"/>
        <w:rPr>
          <w:rFonts w:ascii="Century Gothic" w:hAnsi="Century Gothic"/>
        </w:rPr>
      </w:pPr>
      <w:bookmarkStart w:id="54" w:name="_Hlk42001157"/>
      <w:r w:rsidRPr="00C02F10">
        <w:rPr>
          <w:rFonts w:ascii="Century Gothic" w:hAnsi="Century Gothic"/>
        </w:rPr>
        <w:t>Ensure that bins are emptied throughout the day.</w:t>
      </w:r>
    </w:p>
    <w:p w14:paraId="5511D619" w14:textId="7E175C02" w:rsidR="00506E23" w:rsidRPr="00C02F10" w:rsidRDefault="00FD2969" w:rsidP="008879AA">
      <w:pPr>
        <w:pStyle w:val="TSB-Level1Numbers"/>
        <w:ind w:hanging="629"/>
        <w:rPr>
          <w:rFonts w:ascii="Century Gothic" w:hAnsi="Century Gothic"/>
        </w:rPr>
      </w:pPr>
      <w:bookmarkStart w:id="55" w:name="_Hlk42002993"/>
      <w:bookmarkStart w:id="56" w:name="_Hlk42001147"/>
      <w:r w:rsidRPr="00C02F10">
        <w:rPr>
          <w:rFonts w:ascii="Century Gothic" w:hAnsi="Century Gothic"/>
        </w:rPr>
        <w:t>Used PPE and w</w:t>
      </w:r>
      <w:r w:rsidR="00506E23" w:rsidRPr="00C02F10">
        <w:rPr>
          <w:rFonts w:ascii="Century Gothic" w:hAnsi="Century Gothic"/>
        </w:rPr>
        <w:t>aste fr</w:t>
      </w:r>
      <w:bookmarkEnd w:id="55"/>
      <w:r w:rsidR="00506E23" w:rsidRPr="00C02F10">
        <w:rPr>
          <w:rFonts w:ascii="Century Gothic" w:hAnsi="Century Gothic"/>
        </w:rPr>
        <w:t xml:space="preserve">om possible </w:t>
      </w:r>
      <w:bookmarkEnd w:id="56"/>
      <w:r w:rsidR="00506E23" w:rsidRPr="00C02F10">
        <w:rPr>
          <w:rFonts w:ascii="Century Gothic" w:hAnsi="Century Gothic"/>
        </w:rPr>
        <w:t xml:space="preserve">cases and the cleaning of </w:t>
      </w:r>
      <w:r w:rsidR="0026111B" w:rsidRPr="00C02F10">
        <w:rPr>
          <w:rFonts w:ascii="Century Gothic" w:hAnsi="Century Gothic"/>
        </w:rPr>
        <w:t xml:space="preserve">potentially infected </w:t>
      </w:r>
      <w:r w:rsidR="00506E23" w:rsidRPr="00C02F10">
        <w:rPr>
          <w:rFonts w:ascii="Century Gothic" w:hAnsi="Century Gothic"/>
        </w:rPr>
        <w:t xml:space="preserve">areas will be put into a plastic rubbish bag which will be tied </w:t>
      </w:r>
      <w:r w:rsidR="00506E23" w:rsidRPr="00C02F10">
        <w:rPr>
          <w:rFonts w:ascii="Century Gothic" w:hAnsi="Century Gothic"/>
        </w:rPr>
        <w:lastRenderedPageBreak/>
        <w:t>when full. The plastic bag will then be placed into a second tied bin bag</w:t>
      </w:r>
      <w:r w:rsidR="002F24F2" w:rsidRPr="00C02F10">
        <w:rPr>
          <w:rFonts w:ascii="Century Gothic" w:hAnsi="Century Gothic"/>
        </w:rPr>
        <w:t xml:space="preserve">, </w:t>
      </w:r>
      <w:r w:rsidR="00506E23" w:rsidRPr="00C02F10">
        <w:rPr>
          <w:rFonts w:ascii="Century Gothic" w:hAnsi="Century Gothic"/>
        </w:rPr>
        <w:t>put in a suitable and secure place</w:t>
      </w:r>
      <w:r w:rsidR="002F24F2" w:rsidRPr="00C02F10">
        <w:rPr>
          <w:rFonts w:ascii="Century Gothic" w:hAnsi="Century Gothic"/>
        </w:rPr>
        <w:t>,</w:t>
      </w:r>
      <w:r w:rsidR="00506E23" w:rsidRPr="00C02F10">
        <w:rPr>
          <w:rFonts w:ascii="Century Gothic" w:hAnsi="Century Gothic"/>
        </w:rPr>
        <w:t xml:space="preserve"> and </w:t>
      </w:r>
      <w:r w:rsidR="00F005C7" w:rsidRPr="00C02F10">
        <w:rPr>
          <w:rFonts w:ascii="Century Gothic" w:hAnsi="Century Gothic"/>
        </w:rPr>
        <w:t>stored for 72 hours or more to reduce the risk to waste disposal workers</w:t>
      </w:r>
      <w:r w:rsidR="00506E23" w:rsidRPr="00C02F10">
        <w:rPr>
          <w:rFonts w:ascii="Century Gothic" w:hAnsi="Century Gothic"/>
        </w:rPr>
        <w:t>.</w:t>
      </w:r>
    </w:p>
    <w:p w14:paraId="257B6119" w14:textId="3291D501" w:rsidR="004F1541" w:rsidRPr="00C02F10" w:rsidRDefault="004F1541" w:rsidP="00692E43">
      <w:pPr>
        <w:pStyle w:val="Heading10"/>
        <w:rPr>
          <w:rFonts w:ascii="Century Gothic" w:hAnsi="Century Gothic"/>
        </w:rPr>
      </w:pPr>
      <w:bookmarkStart w:id="57" w:name="_Testing"/>
      <w:bookmarkStart w:id="58" w:name="_[Updated]_Testing"/>
      <w:bookmarkStart w:id="59" w:name="_Toc59390481"/>
      <w:bookmarkEnd w:id="57"/>
      <w:bookmarkEnd w:id="58"/>
      <w:r w:rsidRPr="00C02F10">
        <w:rPr>
          <w:rFonts w:ascii="Century Gothic" w:hAnsi="Century Gothic"/>
        </w:rPr>
        <w:t>Testing</w:t>
      </w:r>
      <w:bookmarkEnd w:id="59"/>
    </w:p>
    <w:p w14:paraId="76727A12" w14:textId="653670B5" w:rsidR="000A7091" w:rsidRPr="00C02F10" w:rsidRDefault="000A7091" w:rsidP="00692E43">
      <w:pPr>
        <w:pStyle w:val="TSB-Level1Numbers"/>
        <w:rPr>
          <w:rFonts w:ascii="Century Gothic" w:hAnsi="Century Gothic"/>
        </w:rPr>
      </w:pPr>
      <w:r w:rsidRPr="00C02F10">
        <w:rPr>
          <w:rFonts w:ascii="Century Gothic" w:hAnsi="Century Gothic"/>
        </w:rPr>
        <w:t xml:space="preserve">To meet our duty to engage with the NHS Test and Trace process, </w:t>
      </w:r>
      <w:r w:rsidR="00720E0E" w:rsidRPr="00C02F10">
        <w:rPr>
          <w:rFonts w:ascii="Century Gothic" w:hAnsi="Century Gothic"/>
        </w:rPr>
        <w:t>the school</w:t>
      </w:r>
      <w:r w:rsidRPr="00C02F10">
        <w:rPr>
          <w:rFonts w:ascii="Century Gothic" w:hAnsi="Century Gothic"/>
        </w:rPr>
        <w:t xml:space="preserve"> will ensure that staff members and parents understand that they must be ready and willing to:</w:t>
      </w:r>
    </w:p>
    <w:p w14:paraId="2C172FD7" w14:textId="77777777" w:rsidR="000A7091" w:rsidRPr="00C02F10" w:rsidRDefault="000A7091" w:rsidP="00230E47">
      <w:pPr>
        <w:pStyle w:val="TSB-PolicyBullets"/>
        <w:rPr>
          <w:rFonts w:ascii="Century Gothic" w:hAnsi="Century Gothic"/>
        </w:rPr>
      </w:pPr>
      <w:r w:rsidRPr="00C02F10">
        <w:rPr>
          <w:rFonts w:ascii="Century Gothic" w:hAnsi="Century Gothic"/>
        </w:rPr>
        <w:t>Book a test if they, or their child, are displaying symptoms of coronavirus.</w:t>
      </w:r>
    </w:p>
    <w:p w14:paraId="0BD84491" w14:textId="77777777" w:rsidR="000A7091" w:rsidRPr="00C02F10" w:rsidRDefault="000A7091" w:rsidP="00230E47">
      <w:pPr>
        <w:pStyle w:val="TSB-PolicyBullets"/>
        <w:rPr>
          <w:rFonts w:ascii="Century Gothic" w:hAnsi="Century Gothic"/>
        </w:rPr>
      </w:pPr>
      <w:r w:rsidRPr="00C02F10">
        <w:rPr>
          <w:rFonts w:ascii="Century Gothic" w:hAnsi="Century Gothic"/>
        </w:rPr>
        <w:t>If they, or their child, were to test positive or contacted by NHS Test and Trace, provide details of anyone they have been in close contact with.</w:t>
      </w:r>
    </w:p>
    <w:p w14:paraId="31D13B15" w14:textId="78E8332B" w:rsidR="00E86F5A" w:rsidRPr="00C02F10" w:rsidRDefault="000A7091" w:rsidP="00230E47">
      <w:pPr>
        <w:pStyle w:val="TSB-PolicyBullets"/>
        <w:rPr>
          <w:rFonts w:ascii="Century Gothic" w:hAnsi="Century Gothic"/>
        </w:rPr>
      </w:pPr>
      <w:r w:rsidRPr="00C02F10">
        <w:rPr>
          <w:rFonts w:ascii="Century Gothic" w:hAnsi="Century Gothic"/>
        </w:rPr>
        <w:t>Self-isolate if they have been in close contact</w:t>
      </w:r>
      <w:r w:rsidR="00850D7D" w:rsidRPr="00C02F10">
        <w:rPr>
          <w:rFonts w:ascii="Century Gothic" w:hAnsi="Century Gothic"/>
        </w:rPr>
        <w:t xml:space="preserve"> with</w:t>
      </w:r>
      <w:r w:rsidRPr="00C02F10">
        <w:rPr>
          <w:rFonts w:ascii="Century Gothic" w:hAnsi="Century Gothic"/>
        </w:rPr>
        <w:t xml:space="preserve"> someone who develops symptoms of, or tests positive for, coronavirus.</w:t>
      </w:r>
    </w:p>
    <w:p w14:paraId="0A10FCA6" w14:textId="2938005E" w:rsidR="00153954" w:rsidRPr="00C02F10" w:rsidRDefault="00153954" w:rsidP="00153954">
      <w:pPr>
        <w:pStyle w:val="TSB-Level1Numbers"/>
        <w:rPr>
          <w:rFonts w:ascii="Century Gothic" w:hAnsi="Century Gothic"/>
        </w:rPr>
      </w:pPr>
      <w:r w:rsidRPr="00C02F10">
        <w:rPr>
          <w:rFonts w:ascii="Century Gothic" w:hAnsi="Century Gothic"/>
        </w:rPr>
        <w:t xml:space="preserve">The school has been provided with a supply of coronavirus home-testing kits which will be distributed to </w:t>
      </w:r>
      <w:r w:rsidR="004D29EA" w:rsidRPr="00C02F10">
        <w:rPr>
          <w:rFonts w:ascii="Century Gothic" w:hAnsi="Century Gothic"/>
        </w:rPr>
        <w:t>parents of symptomatic pupils</w:t>
      </w:r>
      <w:r w:rsidRPr="00C02F10">
        <w:rPr>
          <w:rFonts w:ascii="Century Gothic" w:hAnsi="Century Gothic"/>
        </w:rPr>
        <w:t xml:space="preserve"> and staff members in exceptional circumstances, e.g. if there is reason to believe that they will face barriers to obtaining a test through the usual routes.</w:t>
      </w:r>
    </w:p>
    <w:p w14:paraId="48B9137E" w14:textId="6472D490" w:rsidR="00153954" w:rsidRPr="00C02F10" w:rsidRDefault="00153954" w:rsidP="00153954">
      <w:pPr>
        <w:pStyle w:val="TSB-Level1Numbers"/>
        <w:rPr>
          <w:rFonts w:ascii="Century Gothic" w:hAnsi="Century Gothic"/>
        </w:rPr>
      </w:pPr>
      <w:r w:rsidRPr="00C02F10">
        <w:rPr>
          <w:rFonts w:ascii="Century Gothic" w:hAnsi="Century Gothic"/>
        </w:rPr>
        <w:t>The school will not provide tests for asymptomatic pupils or staff, nor will testing take place on</w:t>
      </w:r>
      <w:r w:rsidR="00520116" w:rsidRPr="00C02F10">
        <w:rPr>
          <w:rFonts w:ascii="Century Gothic" w:hAnsi="Century Gothic"/>
        </w:rPr>
        <w:t>-</w:t>
      </w:r>
      <w:r w:rsidRPr="00C02F10">
        <w:rPr>
          <w:rFonts w:ascii="Century Gothic" w:hAnsi="Century Gothic"/>
        </w:rPr>
        <w:t>site. Any home-testing kits for pupils will be given directly to their parent</w:t>
      </w:r>
      <w:r w:rsidR="00934597" w:rsidRPr="00C02F10">
        <w:rPr>
          <w:rFonts w:ascii="Century Gothic" w:hAnsi="Century Gothic"/>
        </w:rPr>
        <w:t xml:space="preserve"> to take home; parents will be made aware that they will be responsible </w:t>
      </w:r>
      <w:r w:rsidRPr="00C02F10">
        <w:rPr>
          <w:rFonts w:ascii="Century Gothic" w:hAnsi="Century Gothic"/>
        </w:rPr>
        <w:t>for administering the test at home</w:t>
      </w:r>
      <w:r w:rsidR="00FD2969" w:rsidRPr="00C02F10">
        <w:rPr>
          <w:rFonts w:ascii="Century Gothic" w:hAnsi="Century Gothic"/>
        </w:rPr>
        <w:t xml:space="preserve"> if the</w:t>
      </w:r>
      <w:r w:rsidR="00934597" w:rsidRPr="00C02F10">
        <w:rPr>
          <w:rFonts w:ascii="Century Gothic" w:hAnsi="Century Gothic"/>
        </w:rPr>
        <w:t>ir child is</w:t>
      </w:r>
      <w:r w:rsidR="00FD2969" w:rsidRPr="00C02F10">
        <w:rPr>
          <w:rFonts w:ascii="Century Gothic" w:hAnsi="Century Gothic"/>
        </w:rPr>
        <w:t xml:space="preserve"> under the age of 11.</w:t>
      </w:r>
      <w:r w:rsidR="00FD2969" w:rsidRPr="00C02F10" w:rsidDel="00FD2969">
        <w:rPr>
          <w:rStyle w:val="CommentReference"/>
          <w:rFonts w:ascii="Century Gothic" w:hAnsi="Century Gothic" w:cstheme="minorBidi"/>
        </w:rPr>
        <w:t xml:space="preserve"> </w:t>
      </w:r>
    </w:p>
    <w:p w14:paraId="7F2DA289" w14:textId="24517DEB" w:rsidR="00153954" w:rsidRPr="00C02F10" w:rsidRDefault="00153954" w:rsidP="00153954">
      <w:pPr>
        <w:pStyle w:val="TSB-Level1Numbers"/>
        <w:rPr>
          <w:rFonts w:ascii="Century Gothic" w:hAnsi="Century Gothic"/>
        </w:rPr>
      </w:pPr>
      <w:r w:rsidRPr="00C02F10">
        <w:rPr>
          <w:rFonts w:ascii="Century Gothic" w:hAnsi="Century Gothic"/>
        </w:rPr>
        <w:t xml:space="preserve">Where a symptomatic staff member is self-isolating and cannot access testing quickly, the school will consider, on a case-by-case basis, </w:t>
      </w:r>
      <w:r w:rsidR="00934597" w:rsidRPr="00C02F10">
        <w:rPr>
          <w:rFonts w:ascii="Century Gothic" w:hAnsi="Century Gothic"/>
        </w:rPr>
        <w:t>offering</w:t>
      </w:r>
      <w:r w:rsidRPr="00C02F10">
        <w:rPr>
          <w:rFonts w:ascii="Century Gothic" w:hAnsi="Century Gothic"/>
        </w:rPr>
        <w:t xml:space="preserve"> home-testing kits to the staff member to ensure they can return to work as quickly as possible. This approach will not be used for pupils. </w:t>
      </w:r>
    </w:p>
    <w:p w14:paraId="3C25489C" w14:textId="4A560294" w:rsidR="0061207B" w:rsidRPr="00C02F10" w:rsidRDefault="00E86F5A" w:rsidP="00692E43">
      <w:pPr>
        <w:pStyle w:val="TSB-Level1Numbers"/>
        <w:rPr>
          <w:rFonts w:ascii="Century Gothic" w:hAnsi="Century Gothic"/>
        </w:rPr>
      </w:pPr>
      <w:r w:rsidRPr="00C02F10">
        <w:rPr>
          <w:rFonts w:ascii="Century Gothic" w:hAnsi="Century Gothic"/>
        </w:rPr>
        <w:t>Parents and staff will be asked to inform the school immediately of any test results.</w:t>
      </w:r>
      <w:r w:rsidR="005D1E8F" w:rsidRPr="00C02F10">
        <w:rPr>
          <w:rFonts w:ascii="Century Gothic" w:hAnsi="Century Gothic"/>
        </w:rPr>
        <w:t xml:space="preserve"> If their test is negative, the </w:t>
      </w:r>
      <w:r w:rsidR="005E7C77" w:rsidRPr="00C02F10">
        <w:rPr>
          <w:rFonts w:ascii="Century Gothic" w:hAnsi="Century Gothic"/>
        </w:rPr>
        <w:t xml:space="preserve">staff </w:t>
      </w:r>
      <w:r w:rsidR="005D1E8F" w:rsidRPr="00C02F10">
        <w:rPr>
          <w:rFonts w:ascii="Century Gothic" w:hAnsi="Century Gothic"/>
        </w:rPr>
        <w:t>member or pupil can return to school after self-isolation. If their test is positive,</w:t>
      </w:r>
      <w:r w:rsidR="005E7C77" w:rsidRPr="00C02F10">
        <w:rPr>
          <w:rFonts w:ascii="Century Gothic" w:hAnsi="Century Gothic"/>
        </w:rPr>
        <w:t xml:space="preserve"> the staff member or pupil will stay in self-isolation</w:t>
      </w:r>
      <w:r w:rsidRPr="00C02F10">
        <w:rPr>
          <w:rFonts w:ascii="Century Gothic" w:hAnsi="Century Gothic"/>
        </w:rPr>
        <w:t xml:space="preserve"> and be allowed to return to school only once they do not have symptoms other than a cough</w:t>
      </w:r>
      <w:r w:rsidR="006E521D" w:rsidRPr="00C02F10">
        <w:rPr>
          <w:rFonts w:ascii="Century Gothic" w:hAnsi="Century Gothic"/>
        </w:rPr>
        <w:t>,</w:t>
      </w:r>
      <w:r w:rsidRPr="00C02F10">
        <w:rPr>
          <w:rFonts w:ascii="Century Gothic" w:hAnsi="Century Gothic"/>
        </w:rPr>
        <w:t xml:space="preserve"> or loss of </w:t>
      </w:r>
      <w:r w:rsidR="006E521D" w:rsidRPr="00C02F10">
        <w:rPr>
          <w:rFonts w:ascii="Century Gothic" w:hAnsi="Century Gothic"/>
        </w:rPr>
        <w:t xml:space="preserve">or change in their </w:t>
      </w:r>
      <w:r w:rsidRPr="00C02F10">
        <w:rPr>
          <w:rFonts w:ascii="Century Gothic" w:hAnsi="Century Gothic"/>
        </w:rPr>
        <w:t>sense o</w:t>
      </w:r>
      <w:r w:rsidR="006E521D" w:rsidRPr="00C02F10">
        <w:rPr>
          <w:rFonts w:ascii="Century Gothic" w:hAnsi="Century Gothic"/>
        </w:rPr>
        <w:t>f</w:t>
      </w:r>
      <w:r w:rsidRPr="00C02F10">
        <w:rPr>
          <w:rFonts w:ascii="Century Gothic" w:hAnsi="Century Gothic"/>
        </w:rPr>
        <w:t xml:space="preserve"> smell or taste</w:t>
      </w:r>
      <w:r w:rsidR="005E7C77" w:rsidRPr="00C02F10">
        <w:rPr>
          <w:rFonts w:ascii="Century Gothic" w:hAnsi="Century Gothic"/>
        </w:rPr>
        <w:t xml:space="preserve">. </w:t>
      </w:r>
    </w:p>
    <w:p w14:paraId="0348ED9A" w14:textId="50103E3A" w:rsidR="005E7C77" w:rsidRPr="00C02F10" w:rsidRDefault="0061207B" w:rsidP="00692E43">
      <w:pPr>
        <w:pStyle w:val="TSB-Level1Numbers"/>
        <w:rPr>
          <w:rFonts w:ascii="Century Gothic" w:hAnsi="Century Gothic"/>
        </w:rPr>
      </w:pPr>
      <w:r w:rsidRPr="00C02F10">
        <w:rPr>
          <w:rFonts w:ascii="Century Gothic" w:hAnsi="Century Gothic"/>
        </w:rPr>
        <w:t xml:space="preserve">If a staff member or pupil is confirmed to have coronavirus, </w:t>
      </w:r>
      <w:r w:rsidR="00E86F5A" w:rsidRPr="00C02F10">
        <w:rPr>
          <w:rFonts w:ascii="Century Gothic" w:hAnsi="Century Gothic"/>
        </w:rPr>
        <w:t xml:space="preserve">we will contact the </w:t>
      </w:r>
      <w:r w:rsidR="006E521D" w:rsidRPr="00C02F10">
        <w:rPr>
          <w:rFonts w:ascii="Century Gothic" w:hAnsi="Century Gothic"/>
        </w:rPr>
        <w:t>dedicated PHE/NHS advice service through the DfE helpline</w:t>
      </w:r>
      <w:r w:rsidR="00011B50" w:rsidRPr="00C02F10">
        <w:rPr>
          <w:rFonts w:ascii="Century Gothic" w:hAnsi="Century Gothic"/>
        </w:rPr>
        <w:t xml:space="preserve"> </w:t>
      </w:r>
      <w:r w:rsidR="00E86F5A" w:rsidRPr="00C02F10">
        <w:rPr>
          <w:rFonts w:ascii="Century Gothic" w:hAnsi="Century Gothic"/>
        </w:rPr>
        <w:t xml:space="preserve">as soon as possible. We will work with the </w:t>
      </w:r>
      <w:r w:rsidR="006E521D" w:rsidRPr="00C02F10">
        <w:rPr>
          <w:rFonts w:ascii="Century Gothic" w:hAnsi="Century Gothic"/>
        </w:rPr>
        <w:t>team of advisors</w:t>
      </w:r>
      <w:r w:rsidR="00E86F5A" w:rsidRPr="00C02F10">
        <w:rPr>
          <w:rFonts w:ascii="Century Gothic" w:hAnsi="Century Gothic"/>
        </w:rPr>
        <w:t xml:space="preserve"> to understand the action we need to take</w:t>
      </w:r>
      <w:r w:rsidR="006E521D" w:rsidRPr="00C02F10">
        <w:rPr>
          <w:rFonts w:ascii="Century Gothic" w:hAnsi="Century Gothic"/>
        </w:rPr>
        <w:t xml:space="preserve"> – this may involve receiving help </w:t>
      </w:r>
      <w:r w:rsidR="006E521D" w:rsidRPr="00C02F10">
        <w:rPr>
          <w:rFonts w:ascii="Century Gothic" w:hAnsi="Century Gothic"/>
        </w:rPr>
        <w:lastRenderedPageBreak/>
        <w:t>and advice from PHE’s local health protection team (H</w:t>
      </w:r>
      <w:r w:rsidR="003220EF" w:rsidRPr="00C02F10">
        <w:rPr>
          <w:rFonts w:ascii="Century Gothic" w:hAnsi="Century Gothic"/>
        </w:rPr>
        <w:t>PT</w:t>
      </w:r>
      <w:r w:rsidR="006E521D" w:rsidRPr="00C02F10">
        <w:rPr>
          <w:rFonts w:ascii="Century Gothic" w:hAnsi="Century Gothic"/>
        </w:rPr>
        <w:t>), if escalated</w:t>
      </w:r>
      <w:r w:rsidR="00E86F5A" w:rsidRPr="00C02F10">
        <w:rPr>
          <w:rFonts w:ascii="Century Gothic" w:hAnsi="Century Gothic"/>
        </w:rPr>
        <w:t>.</w:t>
      </w:r>
      <w:r w:rsidR="009A6ADF" w:rsidRPr="00C02F10">
        <w:rPr>
          <w:rFonts w:ascii="Century Gothic" w:hAnsi="Century Gothic"/>
        </w:rPr>
        <w:t xml:space="preserve"> Parents will be informed of any plans </w:t>
      </w:r>
      <w:r w:rsidR="005760D1" w:rsidRPr="00C02F10">
        <w:rPr>
          <w:rFonts w:ascii="Century Gothic" w:hAnsi="Century Gothic"/>
        </w:rPr>
        <w:t>in writing</w:t>
      </w:r>
      <w:r w:rsidR="009A6ADF" w:rsidRPr="00C02F10">
        <w:rPr>
          <w:rFonts w:ascii="Century Gothic" w:hAnsi="Century Gothic"/>
        </w:rPr>
        <w:t>.</w:t>
      </w:r>
    </w:p>
    <w:p w14:paraId="1A300A65" w14:textId="1FA55404" w:rsidR="00471152" w:rsidRPr="00C02F10" w:rsidRDefault="00471152" w:rsidP="00692E43">
      <w:pPr>
        <w:pStyle w:val="TSB-Level1Numbers"/>
        <w:rPr>
          <w:rFonts w:ascii="Century Gothic" w:hAnsi="Century Gothic"/>
        </w:rPr>
      </w:pPr>
      <w:r w:rsidRPr="00C02F10">
        <w:rPr>
          <w:rFonts w:ascii="Century Gothic" w:hAnsi="Century Gothic"/>
        </w:rPr>
        <w:t>We will report all confirmed cases of coronavirus through the DfE’s online attendance form daily return, and inform the LA.</w:t>
      </w:r>
    </w:p>
    <w:p w14:paraId="07A95453" w14:textId="77677394" w:rsidR="005D1E8F" w:rsidRPr="00C02F10" w:rsidRDefault="005E7C77" w:rsidP="00692E43">
      <w:pPr>
        <w:pStyle w:val="TSB-Level1Numbers"/>
        <w:rPr>
          <w:rFonts w:ascii="Century Gothic" w:hAnsi="Century Gothic"/>
        </w:rPr>
      </w:pPr>
      <w:r w:rsidRPr="00C02F10">
        <w:rPr>
          <w:rFonts w:ascii="Century Gothic" w:hAnsi="Century Gothic"/>
        </w:rPr>
        <w:t xml:space="preserve">If multiple coronavirus cases are confirmed within the school, PHE will conduct an investigation and advise the appropriate action, which may include a wider </w:t>
      </w:r>
      <w:r w:rsidR="00E605D3" w:rsidRPr="00C02F10">
        <w:rPr>
          <w:rFonts w:ascii="Century Gothic" w:hAnsi="Century Gothic"/>
        </w:rPr>
        <w:t>group</w:t>
      </w:r>
      <w:r w:rsidR="00E86F5A" w:rsidRPr="00C02F10">
        <w:rPr>
          <w:rFonts w:ascii="Century Gothic" w:hAnsi="Century Gothic"/>
        </w:rPr>
        <w:t xml:space="preserve"> </w:t>
      </w:r>
      <w:r w:rsidRPr="00C02F10">
        <w:rPr>
          <w:rFonts w:ascii="Century Gothic" w:hAnsi="Century Gothic"/>
        </w:rPr>
        <w:t>being asked to self-isolate</w:t>
      </w:r>
      <w:r w:rsidR="00D06697" w:rsidRPr="00C02F10">
        <w:rPr>
          <w:rFonts w:ascii="Century Gothic" w:hAnsi="Century Gothic"/>
        </w:rPr>
        <w:t>, e.g. a whole year group</w:t>
      </w:r>
      <w:r w:rsidRPr="00C02F10">
        <w:rPr>
          <w:rFonts w:ascii="Century Gothic" w:hAnsi="Century Gothic"/>
        </w:rPr>
        <w:t>.</w:t>
      </w:r>
    </w:p>
    <w:p w14:paraId="1C05AB97" w14:textId="1EF647F3" w:rsidR="00E86F5A" w:rsidRPr="00C02F10" w:rsidRDefault="00E86F5A" w:rsidP="00692E43">
      <w:pPr>
        <w:pStyle w:val="TSB-Level1Numbers"/>
        <w:rPr>
          <w:rFonts w:ascii="Century Gothic" w:hAnsi="Century Gothic"/>
        </w:rPr>
      </w:pPr>
      <w:r w:rsidRPr="00C02F10">
        <w:rPr>
          <w:rFonts w:ascii="Century Gothic" w:hAnsi="Century Gothic"/>
        </w:rPr>
        <w:t xml:space="preserve">To prepare for the possibility of multiple cases, we will keep a record of all pupils and staff members in each bubble, and any close contact that takes place between pupils and staff </w:t>
      </w:r>
      <w:r w:rsidR="00E605D3" w:rsidRPr="00C02F10">
        <w:rPr>
          <w:rFonts w:ascii="Century Gothic" w:hAnsi="Century Gothic"/>
        </w:rPr>
        <w:t xml:space="preserve">within and between </w:t>
      </w:r>
      <w:r w:rsidRPr="00C02F10">
        <w:rPr>
          <w:rFonts w:ascii="Century Gothic" w:hAnsi="Century Gothic"/>
        </w:rPr>
        <w:t>bubbles.</w:t>
      </w:r>
    </w:p>
    <w:bookmarkEnd w:id="54"/>
    <w:p w14:paraId="12608536" w14:textId="77777777" w:rsidR="00ED2DAF" w:rsidRPr="00C02F10" w:rsidRDefault="00ED2DAF">
      <w:pPr>
        <w:rPr>
          <w:rFonts w:ascii="Century Gothic" w:hAnsi="Century Gothic" w:cstheme="majorHAnsi"/>
          <w:b/>
          <w:color w:val="347186"/>
          <w:sz w:val="28"/>
          <w:szCs w:val="32"/>
        </w:rPr>
      </w:pPr>
      <w:r w:rsidRPr="00C02F10">
        <w:rPr>
          <w:rFonts w:ascii="Century Gothic" w:hAnsi="Century Gothic"/>
          <w:color w:val="347186"/>
        </w:rPr>
        <w:br w:type="page"/>
      </w:r>
    </w:p>
    <w:p w14:paraId="461637AC" w14:textId="71BD9DED" w:rsidR="003220EF" w:rsidRPr="00C02F10" w:rsidRDefault="003220EF" w:rsidP="00692E43">
      <w:pPr>
        <w:pStyle w:val="Heading10"/>
        <w:rPr>
          <w:rFonts w:ascii="Century Gothic" w:hAnsi="Century Gothic"/>
        </w:rPr>
      </w:pPr>
      <w:bookmarkStart w:id="60" w:name="_Toc59390482"/>
      <w:r w:rsidRPr="00C02F10">
        <w:rPr>
          <w:rFonts w:ascii="Century Gothic" w:hAnsi="Century Gothic"/>
        </w:rPr>
        <w:lastRenderedPageBreak/>
        <w:t>Local lockdowns</w:t>
      </w:r>
      <w:bookmarkEnd w:id="60"/>
    </w:p>
    <w:p w14:paraId="7C43C888" w14:textId="77777777" w:rsidR="00913164" w:rsidRPr="00C02F10" w:rsidRDefault="003220EF" w:rsidP="00011B50">
      <w:pPr>
        <w:pStyle w:val="TSB-Level1Numbers"/>
        <w:rPr>
          <w:rFonts w:ascii="Century Gothic" w:hAnsi="Century Gothic"/>
        </w:rPr>
      </w:pPr>
      <w:r w:rsidRPr="00C02F10">
        <w:rPr>
          <w:rFonts w:ascii="Century Gothic" w:hAnsi="Century Gothic"/>
        </w:rPr>
        <w:t xml:space="preserve">If the school’s local area is placed under local lockdown, the school will adhere to the government’s local lockdown guidance, in line with the school’s </w:t>
      </w:r>
      <w:r w:rsidR="00913164" w:rsidRPr="00C02F10">
        <w:rPr>
          <w:rFonts w:ascii="Century Gothic" w:hAnsi="Century Gothic"/>
        </w:rPr>
        <w:t xml:space="preserve">Coronavirus (COVID-19): </w:t>
      </w:r>
      <w:r w:rsidRPr="00C02F10">
        <w:rPr>
          <w:rFonts w:ascii="Century Gothic" w:hAnsi="Century Gothic"/>
        </w:rPr>
        <w:t xml:space="preserve">Contingency Plan. </w:t>
      </w:r>
    </w:p>
    <w:p w14:paraId="78E9EB20" w14:textId="65585F89" w:rsidR="00913164" w:rsidRPr="00C02F10" w:rsidRDefault="00097B7F" w:rsidP="00F15FFC">
      <w:pPr>
        <w:pStyle w:val="TSB-Level1Numbers"/>
        <w:rPr>
          <w:rFonts w:ascii="Century Gothic" w:hAnsi="Century Gothic"/>
        </w:rPr>
      </w:pPr>
      <w:r w:rsidRPr="00C02F10">
        <w:rPr>
          <w:rFonts w:ascii="Century Gothic" w:hAnsi="Century Gothic"/>
        </w:rPr>
        <w:t xml:space="preserve">In the event that the area moves to </w:t>
      </w:r>
      <w:r w:rsidR="00022B20" w:rsidRPr="00C02F10">
        <w:rPr>
          <w:rFonts w:ascii="Century Gothic" w:hAnsi="Century Gothic"/>
        </w:rPr>
        <w:t>a ‘high’ or ‘very high’ l</w:t>
      </w:r>
      <w:r w:rsidRPr="00C02F10">
        <w:rPr>
          <w:rFonts w:ascii="Century Gothic" w:hAnsi="Century Gothic"/>
        </w:rPr>
        <w:t xml:space="preserve">ocal COVID </w:t>
      </w:r>
      <w:r w:rsidR="00022B20" w:rsidRPr="00C02F10">
        <w:rPr>
          <w:rFonts w:ascii="Century Gothic" w:hAnsi="Century Gothic"/>
        </w:rPr>
        <w:t>a</w:t>
      </w:r>
      <w:r w:rsidRPr="00C02F10">
        <w:rPr>
          <w:rFonts w:ascii="Century Gothic" w:hAnsi="Century Gothic"/>
        </w:rPr>
        <w:t>lert level</w:t>
      </w:r>
      <w:r w:rsidR="00913164" w:rsidRPr="00C02F10">
        <w:rPr>
          <w:rFonts w:ascii="Century Gothic" w:hAnsi="Century Gothic"/>
        </w:rPr>
        <w:t xml:space="preserve">, face coverings will be worn by adults and pupils when moving around the premises, outside of classrooms, e.g. in corridors and communal areas where social distancing cannot easily be maintained. </w:t>
      </w:r>
    </w:p>
    <w:p w14:paraId="0851F105" w14:textId="0A55E955" w:rsidR="00097B7F" w:rsidRPr="00C02F10" w:rsidRDefault="00097B7F" w:rsidP="00F15FFC">
      <w:pPr>
        <w:pStyle w:val="TSB-Level1Numbers"/>
        <w:rPr>
          <w:rFonts w:ascii="Century Gothic" w:hAnsi="Century Gothic"/>
        </w:rPr>
      </w:pPr>
      <w:r w:rsidRPr="00C02F10">
        <w:rPr>
          <w:rFonts w:ascii="Century Gothic" w:hAnsi="Century Gothic"/>
        </w:rPr>
        <w:t xml:space="preserve">In the event that the local area moves to </w:t>
      </w:r>
      <w:r w:rsidR="00022B20" w:rsidRPr="00C02F10">
        <w:rPr>
          <w:rFonts w:ascii="Century Gothic" w:hAnsi="Century Gothic"/>
        </w:rPr>
        <w:t>a</w:t>
      </w:r>
      <w:r w:rsidRPr="00C02F10">
        <w:rPr>
          <w:rFonts w:ascii="Century Gothic" w:hAnsi="Century Gothic"/>
        </w:rPr>
        <w:t xml:space="preserve"> ‘high’ or ‘very high’</w:t>
      </w:r>
      <w:r w:rsidR="00022B20" w:rsidRPr="00C02F10">
        <w:rPr>
          <w:rFonts w:ascii="Century Gothic" w:hAnsi="Century Gothic"/>
        </w:rPr>
        <w:t xml:space="preserve"> local COVID alert level</w:t>
      </w:r>
      <w:r w:rsidRPr="00C02F10">
        <w:rPr>
          <w:rFonts w:ascii="Century Gothic" w:hAnsi="Century Gothic"/>
        </w:rPr>
        <w:t xml:space="preserve">, face coverings will be worn by adults when moving around the premises outside of classrooms, e.g. in corridors and communal areas where social distancing cannot </w:t>
      </w:r>
      <w:r w:rsidR="00022B20" w:rsidRPr="00C02F10">
        <w:rPr>
          <w:rFonts w:ascii="Century Gothic" w:hAnsi="Century Gothic"/>
        </w:rPr>
        <w:t xml:space="preserve">be </w:t>
      </w:r>
      <w:r w:rsidRPr="00C02F10">
        <w:rPr>
          <w:rFonts w:ascii="Century Gothic" w:hAnsi="Century Gothic"/>
        </w:rPr>
        <w:t>easily maintained.</w:t>
      </w:r>
    </w:p>
    <w:p w14:paraId="402C3830" w14:textId="1CE51E33" w:rsidR="00097B7F" w:rsidRPr="00C02F10" w:rsidRDefault="00097B7F" w:rsidP="00F15FFC">
      <w:pPr>
        <w:pStyle w:val="TSB-Level1Numbers"/>
        <w:rPr>
          <w:rFonts w:ascii="Century Gothic" w:hAnsi="Century Gothic"/>
        </w:rPr>
      </w:pPr>
      <w:r w:rsidRPr="00C02F10">
        <w:rPr>
          <w:rFonts w:ascii="Century Gothic" w:hAnsi="Century Gothic"/>
        </w:rPr>
        <w:t>The school will communicate arrangements for the use of face coverings quickly and clearly to staff, parents and pupils.</w:t>
      </w:r>
    </w:p>
    <w:p w14:paraId="3362FB03" w14:textId="4BA2F823" w:rsidR="004F153F" w:rsidRPr="00C02F10" w:rsidRDefault="004F153F">
      <w:pPr>
        <w:pStyle w:val="Heading10"/>
        <w:rPr>
          <w:rFonts w:ascii="Century Gothic" w:hAnsi="Century Gothic"/>
        </w:rPr>
      </w:pPr>
      <w:bookmarkStart w:id="61" w:name="_Toc59390483"/>
      <w:r w:rsidRPr="00C02F10">
        <w:rPr>
          <w:rFonts w:ascii="Century Gothic" w:hAnsi="Century Gothic"/>
        </w:rPr>
        <w:t>Communication with parents</w:t>
      </w:r>
      <w:bookmarkEnd w:id="61"/>
    </w:p>
    <w:p w14:paraId="7BFF5E8C" w14:textId="7A513F72" w:rsidR="004F153F" w:rsidRPr="00C02F10" w:rsidRDefault="004F153F">
      <w:pPr>
        <w:pStyle w:val="TSB-Level1Numbers"/>
        <w:rPr>
          <w:rFonts w:ascii="Century Gothic" w:hAnsi="Century Gothic"/>
        </w:rPr>
      </w:pPr>
      <w:r w:rsidRPr="00C02F10">
        <w:rPr>
          <w:rFonts w:ascii="Century Gothic" w:hAnsi="Century Gothic"/>
        </w:rPr>
        <w:t xml:space="preserve">The school will inform parents about the measures being taken and request they provide support with implementation, e.g. by </w:t>
      </w:r>
      <w:r w:rsidR="003B73D2" w:rsidRPr="00C02F10">
        <w:rPr>
          <w:rFonts w:ascii="Century Gothic" w:hAnsi="Century Gothic"/>
        </w:rPr>
        <w:t>encouraging measures to continue</w:t>
      </w:r>
      <w:r w:rsidRPr="00C02F10">
        <w:rPr>
          <w:rFonts w:ascii="Century Gothic" w:hAnsi="Century Gothic"/>
        </w:rPr>
        <w:t xml:space="preserve"> at home.</w:t>
      </w:r>
    </w:p>
    <w:p w14:paraId="7F9BBE1A" w14:textId="3EDD3273" w:rsidR="00F363BC" w:rsidRPr="00C02F10" w:rsidRDefault="00F363BC">
      <w:pPr>
        <w:pStyle w:val="Heading10"/>
        <w:rPr>
          <w:rFonts w:ascii="Century Gothic" w:hAnsi="Century Gothic"/>
        </w:rPr>
      </w:pPr>
      <w:bookmarkStart w:id="62" w:name="_Toc59390484"/>
      <w:r w:rsidRPr="00C02F10">
        <w:rPr>
          <w:rFonts w:ascii="Century Gothic" w:hAnsi="Century Gothic"/>
        </w:rPr>
        <w:t xml:space="preserve">Pupils with </w:t>
      </w:r>
      <w:r w:rsidR="00540345" w:rsidRPr="00C02F10">
        <w:rPr>
          <w:rFonts w:ascii="Century Gothic" w:hAnsi="Century Gothic"/>
        </w:rPr>
        <w:t>SEND</w:t>
      </w:r>
      <w:bookmarkEnd w:id="62"/>
      <w:r w:rsidR="00540345" w:rsidRPr="00C02F10">
        <w:rPr>
          <w:rFonts w:ascii="Century Gothic" w:hAnsi="Century Gothic"/>
        </w:rPr>
        <w:t xml:space="preserve"> </w:t>
      </w:r>
    </w:p>
    <w:p w14:paraId="655E8FB4" w14:textId="77777777" w:rsidR="00F363BC" w:rsidRPr="00C02F10" w:rsidRDefault="00F363BC">
      <w:pPr>
        <w:pStyle w:val="TSB-Level1Numbers"/>
        <w:rPr>
          <w:rFonts w:ascii="Century Gothic" w:hAnsi="Century Gothic"/>
        </w:rPr>
      </w:pPr>
      <w:r w:rsidRPr="00C02F10">
        <w:rPr>
          <w:rFonts w:ascii="Century Gothic" w:hAnsi="Century Gothic"/>
        </w:rPr>
        <w:t>The school will work with the LA and parents to decide how best to continue supporting pupils with EHC plans whilst ensuring they stay healthy and safe.</w:t>
      </w:r>
    </w:p>
    <w:p w14:paraId="5038A3D4" w14:textId="64F5C0B6" w:rsidR="00540345" w:rsidRPr="00C02F10" w:rsidRDefault="00540345">
      <w:pPr>
        <w:pStyle w:val="TSB-Level1Numbers"/>
        <w:rPr>
          <w:rFonts w:ascii="Century Gothic" w:hAnsi="Century Gothic"/>
        </w:rPr>
      </w:pPr>
      <w:r w:rsidRPr="00C02F10">
        <w:rPr>
          <w:rFonts w:ascii="Century Gothic" w:hAnsi="Century Gothic"/>
        </w:rPr>
        <w:t xml:space="preserve">Some pupils with SEND or complex needs may be unable to follow </w:t>
      </w:r>
      <w:r w:rsidR="006E521D" w:rsidRPr="00C02F10">
        <w:rPr>
          <w:rFonts w:ascii="Century Gothic" w:hAnsi="Century Gothic"/>
        </w:rPr>
        <w:t>infection control</w:t>
      </w:r>
      <w:r w:rsidRPr="00C02F10">
        <w:rPr>
          <w:rFonts w:ascii="Century Gothic" w:hAnsi="Century Gothic"/>
        </w:rPr>
        <w:t xml:space="preserve"> guidelines. In these circumstances, staff will increase their level of self-protection by minimising close contact (where appropriate), cleaning frequently touched surfaces, and carrying out more frequent handwashing.</w:t>
      </w:r>
    </w:p>
    <w:p w14:paraId="23B53979" w14:textId="77777777" w:rsidR="00EB42B3" w:rsidRPr="00C02F10" w:rsidRDefault="00EB42B3">
      <w:pPr>
        <w:pStyle w:val="Heading10"/>
        <w:rPr>
          <w:rFonts w:ascii="Century Gothic" w:hAnsi="Century Gothic"/>
        </w:rPr>
      </w:pPr>
      <w:bookmarkStart w:id="63" w:name="_Toc59390485"/>
      <w:r w:rsidRPr="00C02F10">
        <w:rPr>
          <w:rFonts w:ascii="Century Gothic" w:hAnsi="Century Gothic"/>
        </w:rPr>
        <w:t>Monitoring and review</w:t>
      </w:r>
      <w:bookmarkEnd w:id="63"/>
    </w:p>
    <w:p w14:paraId="38A05A9A" w14:textId="720CA00E" w:rsidR="00EB42B3" w:rsidRPr="00C02F10" w:rsidRDefault="00EB42B3">
      <w:pPr>
        <w:pStyle w:val="TSB-Level1Numbers"/>
        <w:rPr>
          <w:rFonts w:ascii="Century Gothic" w:hAnsi="Century Gothic"/>
        </w:rPr>
      </w:pPr>
      <w:r w:rsidRPr="00C02F10">
        <w:rPr>
          <w:rFonts w:ascii="Century Gothic" w:hAnsi="Century Gothic"/>
        </w:rPr>
        <w:t xml:space="preserve">The </w:t>
      </w:r>
      <w:r w:rsidR="00C83898" w:rsidRPr="00C02F10">
        <w:rPr>
          <w:rFonts w:ascii="Century Gothic" w:hAnsi="Century Gothic"/>
        </w:rPr>
        <w:t>Headteacher</w:t>
      </w:r>
      <w:r w:rsidRPr="00C02F10">
        <w:rPr>
          <w:rFonts w:ascii="Century Gothic" w:hAnsi="Century Gothic"/>
        </w:rPr>
        <w:t xml:space="preserve"> is responsible for continually monitoring </w:t>
      </w:r>
      <w:r w:rsidR="00934597" w:rsidRPr="00C02F10">
        <w:rPr>
          <w:rFonts w:ascii="Century Gothic" w:hAnsi="Century Gothic"/>
        </w:rPr>
        <w:t>local advice</w:t>
      </w:r>
      <w:r w:rsidRPr="00C02F10">
        <w:rPr>
          <w:rFonts w:ascii="Century Gothic" w:hAnsi="Century Gothic"/>
        </w:rPr>
        <w:t xml:space="preserve"> and updating this appendix in line with any changes to government guidance.</w:t>
      </w:r>
    </w:p>
    <w:p w14:paraId="334CDE58" w14:textId="31B8D8EB" w:rsidR="00EB42B3" w:rsidRPr="00C02F10" w:rsidRDefault="00EB42B3">
      <w:pPr>
        <w:pStyle w:val="TSB-Level1Numbers"/>
        <w:rPr>
          <w:rFonts w:ascii="Century Gothic" w:hAnsi="Century Gothic"/>
        </w:rPr>
        <w:sectPr w:rsidR="00EB42B3" w:rsidRPr="00C02F10" w:rsidSect="00873EED">
          <w:headerReference w:type="default" r:id="rId11"/>
          <w:headerReference w:type="first" r:id="rId12"/>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pPr>
      <w:r w:rsidRPr="00C02F10">
        <w:rPr>
          <w:rFonts w:ascii="Century Gothic" w:hAnsi="Century Gothic"/>
        </w:rPr>
        <w:t>Any changes to this appendix will be communicated to all staff, parents and relevant stakeholders.</w:t>
      </w:r>
    </w:p>
    <w:p w14:paraId="75A45BBD" w14:textId="3D605294" w:rsidR="00C26FD2" w:rsidRPr="00C02F10" w:rsidRDefault="00C26FD2">
      <w:pPr>
        <w:rPr>
          <w:rFonts w:ascii="Century Gothic" w:hAnsi="Century Gothic" w:cstheme="majorHAnsi"/>
          <w:b/>
          <w:sz w:val="28"/>
          <w:szCs w:val="32"/>
        </w:rPr>
      </w:pPr>
    </w:p>
    <w:p w14:paraId="2222F54F" w14:textId="10DF35AD" w:rsidR="00253C42" w:rsidRPr="00C02F10" w:rsidRDefault="00ED2DAF" w:rsidP="00692E43">
      <w:pPr>
        <w:pStyle w:val="Heading10"/>
        <w:numPr>
          <w:ilvl w:val="0"/>
          <w:numId w:val="0"/>
        </w:numPr>
        <w:ind w:left="360"/>
        <w:rPr>
          <w:rFonts w:ascii="Century Gothic" w:hAnsi="Century Gothic"/>
        </w:rPr>
      </w:pPr>
      <w:bookmarkStart w:id="64" w:name="MAN"/>
      <w:bookmarkStart w:id="65" w:name="_Toc59390486"/>
      <w:bookmarkEnd w:id="64"/>
      <w:r w:rsidRPr="00C02F10">
        <w:rPr>
          <w:rFonts w:ascii="Century Gothic" w:hAnsi="Century Gothic"/>
        </w:rPr>
        <w:t xml:space="preserve">Appendix 2 - </w:t>
      </w:r>
      <w:r w:rsidR="00253C42" w:rsidRPr="00C02F10">
        <w:rPr>
          <w:rFonts w:ascii="Century Gothic" w:hAnsi="Century Gothic"/>
        </w:rPr>
        <w:t>Managing Specific Infectious Diseases</w:t>
      </w:r>
      <w:bookmarkEnd w:id="65"/>
      <w:r w:rsidR="00E911D3" w:rsidRPr="00C02F10">
        <w:rPr>
          <w:rFonts w:ascii="Century Gothic" w:hAnsi="Century Gothic"/>
        </w:rPr>
        <w:t xml:space="preserve"> </w:t>
      </w:r>
    </w:p>
    <w:p w14:paraId="32298B40" w14:textId="77777777" w:rsidR="00253C42" w:rsidRPr="00C02F10" w:rsidRDefault="00253C42" w:rsidP="00692E43">
      <w:pPr>
        <w:pStyle w:val="Heading10"/>
        <w:numPr>
          <w:ilvl w:val="0"/>
          <w:numId w:val="0"/>
        </w:numPr>
        <w:rPr>
          <w:rFonts w:ascii="Century Gothic" w:hAnsi="Century Gothic"/>
        </w:rPr>
      </w:pPr>
    </w:p>
    <w:tbl>
      <w:tblPr>
        <w:tblStyle w:val="TableGrid"/>
        <w:tblW w:w="15588" w:type="dxa"/>
        <w:tblLook w:val="04A0" w:firstRow="1" w:lastRow="0" w:firstColumn="1" w:lastColumn="0" w:noHBand="0" w:noVBand="1"/>
      </w:tblPr>
      <w:tblGrid>
        <w:gridCol w:w="2233"/>
        <w:gridCol w:w="5056"/>
        <w:gridCol w:w="4219"/>
        <w:gridCol w:w="4080"/>
      </w:tblGrid>
      <w:tr w:rsidR="00253C42" w:rsidRPr="00C02F10" w14:paraId="7A8FF059" w14:textId="77777777" w:rsidTr="00D8485E">
        <w:trPr>
          <w:tblHeader/>
        </w:trPr>
        <w:tc>
          <w:tcPr>
            <w:tcW w:w="2122" w:type="dxa"/>
            <w:shd w:val="clear" w:color="auto" w:fill="004251"/>
            <w:vAlign w:val="center"/>
          </w:tcPr>
          <w:p w14:paraId="7ECFEEE3" w14:textId="77777777" w:rsidR="00253C42" w:rsidRPr="00C02F10" w:rsidRDefault="00253C42" w:rsidP="00ED2DAF">
            <w:pPr>
              <w:rPr>
                <w:rFonts w:ascii="Century Gothic" w:hAnsi="Century Gothic"/>
                <w:sz w:val="24"/>
                <w:szCs w:val="24"/>
              </w:rPr>
            </w:pPr>
            <w:r w:rsidRPr="00C02F10">
              <w:rPr>
                <w:rFonts w:ascii="Century Gothic" w:hAnsi="Century Gothic"/>
                <w:sz w:val="24"/>
                <w:szCs w:val="24"/>
              </w:rPr>
              <w:t>Disease</w:t>
            </w:r>
          </w:p>
        </w:tc>
        <w:tc>
          <w:tcPr>
            <w:tcW w:w="5103" w:type="dxa"/>
            <w:shd w:val="clear" w:color="auto" w:fill="004251"/>
          </w:tcPr>
          <w:p w14:paraId="0A0C761A" w14:textId="77777777" w:rsidR="00253C42" w:rsidRPr="00C02F10" w:rsidRDefault="00253C42" w:rsidP="00ED2DAF">
            <w:pPr>
              <w:rPr>
                <w:rFonts w:ascii="Century Gothic" w:hAnsi="Century Gothic"/>
                <w:sz w:val="24"/>
                <w:szCs w:val="24"/>
              </w:rPr>
            </w:pPr>
            <w:r w:rsidRPr="00C02F10">
              <w:rPr>
                <w:rFonts w:ascii="Century Gothic" w:hAnsi="Century Gothic"/>
                <w:sz w:val="24"/>
                <w:szCs w:val="24"/>
              </w:rPr>
              <w:t>Symptoms</w:t>
            </w:r>
          </w:p>
        </w:tc>
        <w:tc>
          <w:tcPr>
            <w:tcW w:w="4252" w:type="dxa"/>
            <w:shd w:val="clear" w:color="auto" w:fill="004251"/>
          </w:tcPr>
          <w:p w14:paraId="1B1B6BD6" w14:textId="2E77C453" w:rsidR="00253C42" w:rsidRPr="00C02F10" w:rsidRDefault="009F7497" w:rsidP="00ED2DAF">
            <w:pPr>
              <w:rPr>
                <w:rFonts w:ascii="Century Gothic" w:hAnsi="Century Gothic"/>
                <w:sz w:val="24"/>
                <w:szCs w:val="24"/>
              </w:rPr>
            </w:pPr>
            <w:r w:rsidRPr="00C02F10">
              <w:rPr>
                <w:rFonts w:ascii="Century Gothic" w:hAnsi="Century Gothic"/>
                <w:sz w:val="24"/>
                <w:szCs w:val="24"/>
              </w:rPr>
              <w:t>Considerations</w:t>
            </w:r>
          </w:p>
        </w:tc>
        <w:tc>
          <w:tcPr>
            <w:tcW w:w="4111" w:type="dxa"/>
            <w:shd w:val="clear" w:color="auto" w:fill="004251"/>
          </w:tcPr>
          <w:p w14:paraId="0604A08D" w14:textId="77777777" w:rsidR="00253C42" w:rsidRPr="00C02F10" w:rsidRDefault="00253C42" w:rsidP="00ED2DAF">
            <w:pPr>
              <w:rPr>
                <w:rFonts w:ascii="Century Gothic" w:hAnsi="Century Gothic"/>
                <w:sz w:val="24"/>
                <w:szCs w:val="24"/>
              </w:rPr>
            </w:pPr>
            <w:bookmarkStart w:id="66" w:name="_Exclusion_period"/>
            <w:bookmarkEnd w:id="66"/>
            <w:r w:rsidRPr="00C02F10">
              <w:rPr>
                <w:rFonts w:ascii="Century Gothic" w:hAnsi="Century Gothic"/>
                <w:sz w:val="24"/>
                <w:szCs w:val="24"/>
              </w:rPr>
              <w:t>Exclusion period</w:t>
            </w:r>
          </w:p>
        </w:tc>
      </w:tr>
      <w:tr w:rsidR="006C2ADF" w:rsidRPr="00C02F10" w14:paraId="6E918EDC" w14:textId="77777777" w:rsidTr="00D8485E">
        <w:tc>
          <w:tcPr>
            <w:tcW w:w="2122" w:type="dxa"/>
            <w:vAlign w:val="center"/>
          </w:tcPr>
          <w:p w14:paraId="7F049032" w14:textId="6735E215" w:rsidR="006C2ADF" w:rsidRPr="00C02F10" w:rsidRDefault="006C2ADF" w:rsidP="00D8485E">
            <w:pPr>
              <w:jc w:val="center"/>
              <w:rPr>
                <w:rFonts w:ascii="Century Gothic" w:hAnsi="Century Gothic" w:cstheme="minorHAnsi"/>
              </w:rPr>
            </w:pPr>
            <w:r w:rsidRPr="00C02F10">
              <w:rPr>
                <w:rFonts w:ascii="Century Gothic" w:hAnsi="Century Gothic" w:cstheme="minorHAnsi"/>
              </w:rPr>
              <w:t>Athlete’s foot</w:t>
            </w:r>
          </w:p>
        </w:tc>
        <w:tc>
          <w:tcPr>
            <w:tcW w:w="5103" w:type="dxa"/>
            <w:vAlign w:val="center"/>
          </w:tcPr>
          <w:p w14:paraId="6D1CD6C2" w14:textId="41C541AD" w:rsidR="006C2ADF" w:rsidRPr="00C02F10" w:rsidRDefault="006C2ADF" w:rsidP="00D8485E">
            <w:pPr>
              <w:rPr>
                <w:rFonts w:ascii="Century Gothic" w:hAnsi="Century Gothic"/>
              </w:rPr>
            </w:pPr>
            <w:r w:rsidRPr="00C02F10">
              <w:rPr>
                <w:rFonts w:ascii="Century Gothic" w:hAnsi="Century Gothic"/>
              </w:rPr>
              <w:t>Scaling or cracking of the skin, particularly between the toes, or blisters containing fluid. The infection may be itchy.</w:t>
            </w:r>
          </w:p>
        </w:tc>
        <w:tc>
          <w:tcPr>
            <w:tcW w:w="4252" w:type="dxa"/>
            <w:vAlign w:val="center"/>
          </w:tcPr>
          <w:p w14:paraId="0667AF6A" w14:textId="6DC2E5C0" w:rsidR="006C2ADF" w:rsidRPr="00C02F10" w:rsidRDefault="006C47E4" w:rsidP="00D8485E">
            <w:pPr>
              <w:rPr>
                <w:rFonts w:ascii="Century Gothic" w:hAnsi="Century Gothic" w:cstheme="minorHAnsi"/>
              </w:rPr>
            </w:pPr>
            <w:r w:rsidRPr="00C02F10">
              <w:rPr>
                <w:rFonts w:ascii="Century Gothic" w:hAnsi="Century Gothic" w:cstheme="minorHAnsi"/>
              </w:rPr>
              <w:t>Cases are</w:t>
            </w:r>
            <w:r w:rsidR="006C2ADF" w:rsidRPr="00C02F10">
              <w:rPr>
                <w:rFonts w:ascii="Century Gothic" w:hAnsi="Century Gothic" w:cstheme="minorHAnsi"/>
              </w:rPr>
              <w:t xml:space="preserve"> advised to see their GP for advice and treatment.</w:t>
            </w:r>
          </w:p>
        </w:tc>
        <w:tc>
          <w:tcPr>
            <w:tcW w:w="4111" w:type="dxa"/>
            <w:vAlign w:val="center"/>
          </w:tcPr>
          <w:p w14:paraId="581D13E8" w14:textId="7DAD7E1E" w:rsidR="006C2ADF" w:rsidRPr="00C02F10" w:rsidRDefault="006C2ADF" w:rsidP="00692E43">
            <w:pPr>
              <w:pStyle w:val="TSB-Level1Numbers"/>
              <w:numPr>
                <w:ilvl w:val="0"/>
                <w:numId w:val="0"/>
              </w:numPr>
              <w:rPr>
                <w:rFonts w:ascii="Century Gothic" w:hAnsi="Century Gothic"/>
              </w:rPr>
            </w:pPr>
            <w:r w:rsidRPr="00C02F10">
              <w:rPr>
                <w:rFonts w:ascii="Century Gothic" w:hAnsi="Century Gothic"/>
              </w:rPr>
              <w:t>Exclusion is not necessary.</w:t>
            </w:r>
          </w:p>
        </w:tc>
      </w:tr>
      <w:tr w:rsidR="006C2ADF" w:rsidRPr="00C02F10" w14:paraId="35D70789" w14:textId="77777777" w:rsidTr="00D8485E">
        <w:tc>
          <w:tcPr>
            <w:tcW w:w="2122" w:type="dxa"/>
            <w:vAlign w:val="center"/>
          </w:tcPr>
          <w:p w14:paraId="6122771F" w14:textId="45B6364F" w:rsidR="006C2ADF" w:rsidRPr="00C02F10" w:rsidRDefault="006C2ADF" w:rsidP="002735E8">
            <w:pPr>
              <w:jc w:val="center"/>
              <w:rPr>
                <w:rFonts w:ascii="Century Gothic" w:hAnsi="Century Gothic"/>
              </w:rPr>
            </w:pPr>
            <w:r w:rsidRPr="00C02F10">
              <w:rPr>
                <w:rFonts w:ascii="Century Gothic" w:hAnsi="Century Gothic"/>
              </w:rPr>
              <w:t>Chick</w:t>
            </w:r>
            <w:r w:rsidR="004C59B7" w:rsidRPr="00C02F10">
              <w:rPr>
                <w:rFonts w:ascii="Century Gothic" w:hAnsi="Century Gothic"/>
              </w:rPr>
              <w:t>e</w:t>
            </w:r>
            <w:r w:rsidRPr="00C02F10">
              <w:rPr>
                <w:rFonts w:ascii="Century Gothic" w:hAnsi="Century Gothic"/>
              </w:rPr>
              <w:t>n pox</w:t>
            </w:r>
            <w:r w:rsidR="00F05A5F" w:rsidRPr="00C02F10">
              <w:rPr>
                <w:rFonts w:ascii="Century Gothic" w:hAnsi="Century Gothic"/>
              </w:rPr>
              <w:t xml:space="preserve"> </w:t>
            </w:r>
          </w:p>
        </w:tc>
        <w:tc>
          <w:tcPr>
            <w:tcW w:w="5103" w:type="dxa"/>
            <w:vAlign w:val="center"/>
          </w:tcPr>
          <w:p w14:paraId="0240BB01" w14:textId="2908B597" w:rsidR="00F05A5F" w:rsidRPr="00C02F10" w:rsidRDefault="006C2ADF" w:rsidP="00D8485E">
            <w:pPr>
              <w:rPr>
                <w:rFonts w:ascii="Century Gothic" w:hAnsi="Century Gothic"/>
              </w:rPr>
            </w:pPr>
            <w:r w:rsidRPr="00C02F10">
              <w:rPr>
                <w:rFonts w:ascii="Century Gothic" w:hAnsi="Century Gothic"/>
              </w:rPr>
              <w:t xml:space="preserve">Sudden onset of fever with a runny nose, cough and generalised rash. The rash then blisters and scabs over. Several blisters may develop at once, so there may be scabs in various stages of development. Some mild infections may not present symptoms. </w:t>
            </w:r>
          </w:p>
        </w:tc>
        <w:tc>
          <w:tcPr>
            <w:tcW w:w="4252" w:type="dxa"/>
            <w:vAlign w:val="center"/>
          </w:tcPr>
          <w:p w14:paraId="0852C792" w14:textId="5AE26C4D" w:rsidR="006C2ADF" w:rsidRPr="00C02F10" w:rsidRDefault="006C47E4" w:rsidP="00D8485E">
            <w:pPr>
              <w:rPr>
                <w:rFonts w:ascii="Century Gothic" w:hAnsi="Century Gothic" w:cstheme="minorHAnsi"/>
              </w:rPr>
            </w:pPr>
            <w:r w:rsidRPr="00C02F10">
              <w:rPr>
                <w:rFonts w:ascii="Century Gothic" w:hAnsi="Century Gothic" w:cstheme="minorHAnsi"/>
              </w:rPr>
              <w:t>Cases are advised to</w:t>
            </w:r>
            <w:r w:rsidR="006C2ADF" w:rsidRPr="00C02F10">
              <w:rPr>
                <w:rFonts w:ascii="Century Gothic" w:hAnsi="Century Gothic" w:cstheme="minorHAnsi"/>
              </w:rPr>
              <w:t xml:space="preserve"> consult their GP. </w:t>
            </w:r>
          </w:p>
        </w:tc>
        <w:tc>
          <w:tcPr>
            <w:tcW w:w="4111" w:type="dxa"/>
            <w:vAlign w:val="center"/>
          </w:tcPr>
          <w:p w14:paraId="212CA491" w14:textId="77777777" w:rsidR="006C47E4" w:rsidRPr="00C02F10" w:rsidRDefault="006C2ADF" w:rsidP="00D8485E">
            <w:pPr>
              <w:rPr>
                <w:rFonts w:ascii="Century Gothic" w:hAnsi="Century Gothic" w:cstheme="minorHAnsi"/>
              </w:rPr>
            </w:pPr>
            <w:r w:rsidRPr="00C02F10">
              <w:rPr>
                <w:rFonts w:ascii="Century Gothic" w:hAnsi="Century Gothic" w:cstheme="minorHAnsi"/>
              </w:rPr>
              <w:t xml:space="preserve">Chickenpox is infectious from 48 hours prior to a rash appearing up to five days after the onset of a rash. </w:t>
            </w:r>
          </w:p>
          <w:p w14:paraId="748FCFB8" w14:textId="77777777" w:rsidR="006C47E4" w:rsidRPr="00C02F10" w:rsidRDefault="006C47E4" w:rsidP="00D8485E">
            <w:pPr>
              <w:rPr>
                <w:rFonts w:ascii="Century Gothic" w:hAnsi="Century Gothic" w:cstheme="minorHAnsi"/>
              </w:rPr>
            </w:pPr>
          </w:p>
          <w:p w14:paraId="1E9D0014" w14:textId="77777777" w:rsidR="006C47E4" w:rsidRPr="00C02F10" w:rsidRDefault="006C47E4" w:rsidP="00D8485E">
            <w:pPr>
              <w:rPr>
                <w:rFonts w:ascii="Century Gothic" w:hAnsi="Century Gothic" w:cstheme="minorHAnsi"/>
              </w:rPr>
            </w:pPr>
            <w:r w:rsidRPr="00C02F10">
              <w:rPr>
                <w:rFonts w:ascii="Century Gothic" w:hAnsi="Century Gothic" w:cstheme="minorHAnsi"/>
              </w:rPr>
              <w:t>Cases</w:t>
            </w:r>
            <w:r w:rsidR="006C2ADF" w:rsidRPr="00C02F10">
              <w:rPr>
                <w:rFonts w:ascii="Century Gothic" w:hAnsi="Century Gothic" w:cstheme="minorHAnsi"/>
              </w:rPr>
              <w:t xml:space="preserve"> will be excluded from school for five days from the onset of a rash. </w:t>
            </w:r>
          </w:p>
          <w:p w14:paraId="3A39EA68" w14:textId="77777777" w:rsidR="006C47E4" w:rsidRPr="00C02F10" w:rsidRDefault="006C47E4" w:rsidP="00D8485E">
            <w:pPr>
              <w:rPr>
                <w:rFonts w:ascii="Century Gothic" w:hAnsi="Century Gothic" w:cstheme="minorHAnsi"/>
              </w:rPr>
            </w:pPr>
          </w:p>
          <w:p w14:paraId="6ABED3FA" w14:textId="3DFC0060" w:rsidR="00F05A5F" w:rsidRPr="00C02F10" w:rsidRDefault="006C2ADF" w:rsidP="004C59B7">
            <w:pPr>
              <w:rPr>
                <w:rFonts w:ascii="Century Gothic" w:hAnsi="Century Gothic" w:cstheme="minorHAnsi"/>
              </w:rPr>
            </w:pPr>
            <w:r w:rsidRPr="00C02F10">
              <w:rPr>
                <w:rFonts w:ascii="Century Gothic" w:hAnsi="Century Gothic" w:cstheme="minorHAnsi"/>
              </w:rPr>
              <w:t xml:space="preserve">It is not necessary for all the spots to have healed before the </w:t>
            </w:r>
            <w:r w:rsidR="004C59B7" w:rsidRPr="00C02F10">
              <w:rPr>
                <w:rFonts w:ascii="Century Gothic" w:hAnsi="Century Gothic" w:cstheme="minorHAnsi"/>
              </w:rPr>
              <w:t>case</w:t>
            </w:r>
            <w:r w:rsidRPr="00C02F10">
              <w:rPr>
                <w:rFonts w:ascii="Century Gothic" w:hAnsi="Century Gothic" w:cstheme="minorHAnsi"/>
              </w:rPr>
              <w:t xml:space="preserve"> returns to school.</w:t>
            </w:r>
          </w:p>
        </w:tc>
      </w:tr>
      <w:tr w:rsidR="006C2ADF" w:rsidRPr="00C02F10" w14:paraId="7A43A77F" w14:textId="77777777" w:rsidTr="00D8485E">
        <w:tc>
          <w:tcPr>
            <w:tcW w:w="2122" w:type="dxa"/>
            <w:vAlign w:val="center"/>
          </w:tcPr>
          <w:p w14:paraId="1548E8A4" w14:textId="4517A14C" w:rsidR="006C2ADF" w:rsidRPr="00C02F10" w:rsidRDefault="006C2ADF" w:rsidP="004C59B7">
            <w:pPr>
              <w:jc w:val="center"/>
              <w:rPr>
                <w:rFonts w:ascii="Century Gothic" w:hAnsi="Century Gothic" w:cstheme="minorHAnsi"/>
              </w:rPr>
            </w:pPr>
            <w:r w:rsidRPr="00C02F10">
              <w:rPr>
                <w:rFonts w:ascii="Century Gothic" w:hAnsi="Century Gothic" w:cstheme="minorHAnsi"/>
              </w:rPr>
              <w:t>Cold sores</w:t>
            </w:r>
          </w:p>
        </w:tc>
        <w:tc>
          <w:tcPr>
            <w:tcW w:w="5103" w:type="dxa"/>
            <w:vAlign w:val="center"/>
          </w:tcPr>
          <w:p w14:paraId="29119533" w14:textId="0014EF04" w:rsidR="006C2ADF" w:rsidRPr="00C02F10" w:rsidRDefault="006C2ADF" w:rsidP="00D8485E">
            <w:pPr>
              <w:rPr>
                <w:rFonts w:ascii="Century Gothic" w:hAnsi="Century Gothic"/>
              </w:rPr>
            </w:pPr>
            <w:r w:rsidRPr="00C02F10">
              <w:rPr>
                <w:rFonts w:ascii="Century Gothic" w:hAnsi="Century Gothic"/>
              </w:rPr>
              <w:t>The first signs of cold sores are tingling, burning or itching in the affected area. Around 24 hours after the first signs appear the area will redden and s</w:t>
            </w:r>
            <w:r w:rsidR="004C59B7" w:rsidRPr="00C02F10">
              <w:rPr>
                <w:rFonts w:ascii="Century Gothic" w:hAnsi="Century Gothic"/>
              </w:rPr>
              <w:t>w</w:t>
            </w:r>
            <w:r w:rsidRPr="00C02F10">
              <w:rPr>
                <w:rFonts w:ascii="Century Gothic" w:hAnsi="Century Gothic"/>
              </w:rPr>
              <w:t>ell, resulting in a fluid</w:t>
            </w:r>
            <w:r w:rsidR="004C59B7" w:rsidRPr="00C02F10">
              <w:rPr>
                <w:rFonts w:ascii="Century Gothic" w:hAnsi="Century Gothic"/>
              </w:rPr>
              <w:t>-</w:t>
            </w:r>
            <w:r w:rsidRPr="00C02F10">
              <w:rPr>
                <w:rFonts w:ascii="Century Gothic" w:hAnsi="Century Gothic"/>
              </w:rPr>
              <w:t xml:space="preserve">filled blister. After blistering, they break down to form ulcers then dry up and crust over. </w:t>
            </w:r>
          </w:p>
        </w:tc>
        <w:tc>
          <w:tcPr>
            <w:tcW w:w="4252" w:type="dxa"/>
            <w:vAlign w:val="center"/>
          </w:tcPr>
          <w:p w14:paraId="22959328" w14:textId="3B7A46B6" w:rsidR="006C2ADF" w:rsidRPr="00C02F10" w:rsidRDefault="006C47E4" w:rsidP="004C59B7">
            <w:pPr>
              <w:rPr>
                <w:rFonts w:ascii="Century Gothic" w:hAnsi="Century Gothic" w:cstheme="minorHAnsi"/>
              </w:rPr>
            </w:pPr>
            <w:r w:rsidRPr="00C02F10">
              <w:rPr>
                <w:rFonts w:ascii="Century Gothic" w:hAnsi="Century Gothic" w:cstheme="minorHAnsi"/>
              </w:rPr>
              <w:t>Cases are advised</w:t>
            </w:r>
            <w:r w:rsidR="006C2ADF" w:rsidRPr="00C02F10">
              <w:rPr>
                <w:rFonts w:ascii="Century Gothic" w:hAnsi="Century Gothic" w:cstheme="minorHAnsi"/>
              </w:rPr>
              <w:t xml:space="preserve"> not to touch the cold sore, or to break or pick the blisters. </w:t>
            </w:r>
            <w:r w:rsidRPr="00C02F10">
              <w:rPr>
                <w:rFonts w:ascii="Century Gothic" w:hAnsi="Century Gothic" w:cstheme="minorHAnsi"/>
              </w:rPr>
              <w:t>Sufferers of</w:t>
            </w:r>
            <w:r w:rsidR="006C2ADF" w:rsidRPr="00C02F10">
              <w:rPr>
                <w:rFonts w:ascii="Century Gothic" w:hAnsi="Century Gothic" w:cstheme="minorHAnsi"/>
              </w:rPr>
              <w:t xml:space="preserve"> cold sores should avoid kissing people and should not share items such as cups, towels and facecloths. </w:t>
            </w:r>
          </w:p>
        </w:tc>
        <w:tc>
          <w:tcPr>
            <w:tcW w:w="4111" w:type="dxa"/>
            <w:vAlign w:val="center"/>
          </w:tcPr>
          <w:p w14:paraId="5F3B1FE6" w14:textId="5CF77CA5" w:rsidR="006C2ADF" w:rsidRPr="00C02F10" w:rsidRDefault="006C2ADF" w:rsidP="004C59B7">
            <w:pPr>
              <w:rPr>
                <w:rFonts w:ascii="Century Gothic" w:hAnsi="Century Gothic" w:cstheme="minorHAnsi"/>
              </w:rPr>
            </w:pPr>
            <w:r w:rsidRPr="00C02F10">
              <w:rPr>
                <w:rFonts w:ascii="Century Gothic" w:hAnsi="Century Gothic" w:cstheme="minorHAnsi"/>
              </w:rPr>
              <w:t>Exclusion is not necessary.</w:t>
            </w:r>
          </w:p>
        </w:tc>
      </w:tr>
      <w:tr w:rsidR="006C2ADF" w:rsidRPr="00C02F10" w14:paraId="51B577DA" w14:textId="77777777" w:rsidTr="00D8485E">
        <w:tc>
          <w:tcPr>
            <w:tcW w:w="2122" w:type="dxa"/>
            <w:vAlign w:val="center"/>
          </w:tcPr>
          <w:p w14:paraId="107DB763" w14:textId="6FD4784A" w:rsidR="006C2ADF" w:rsidRPr="00C02F10" w:rsidRDefault="006C2ADF" w:rsidP="004C59B7">
            <w:pPr>
              <w:jc w:val="center"/>
              <w:rPr>
                <w:rFonts w:ascii="Century Gothic" w:hAnsi="Century Gothic" w:cstheme="minorHAnsi"/>
              </w:rPr>
            </w:pPr>
            <w:r w:rsidRPr="00C02F10">
              <w:rPr>
                <w:rFonts w:ascii="Century Gothic" w:hAnsi="Century Gothic" w:cstheme="minorHAnsi"/>
              </w:rPr>
              <w:t>Conjunctivitis</w:t>
            </w:r>
          </w:p>
        </w:tc>
        <w:tc>
          <w:tcPr>
            <w:tcW w:w="5103" w:type="dxa"/>
            <w:vAlign w:val="center"/>
          </w:tcPr>
          <w:p w14:paraId="41F11B5E" w14:textId="04849C2F" w:rsidR="006C2ADF" w:rsidRPr="00C02F10" w:rsidRDefault="006C2ADF" w:rsidP="00D8485E">
            <w:pPr>
              <w:rPr>
                <w:rFonts w:ascii="Century Gothic" w:hAnsi="Century Gothic"/>
              </w:rPr>
            </w:pPr>
            <w:r w:rsidRPr="00C02F10">
              <w:rPr>
                <w:rFonts w:ascii="Century Gothic" w:hAnsi="Century Gothic"/>
              </w:rPr>
              <w:t>The eye(s) become reddened and swollen, and there may be a yellow or green discharge. Eyes may feel itchy and ‘gritty’</w:t>
            </w:r>
            <w:r w:rsidR="004B63B2" w:rsidRPr="00C02F10">
              <w:rPr>
                <w:rFonts w:ascii="Century Gothic" w:hAnsi="Century Gothic"/>
              </w:rPr>
              <w:t xml:space="preserve">. </w:t>
            </w:r>
          </w:p>
        </w:tc>
        <w:tc>
          <w:tcPr>
            <w:tcW w:w="4252" w:type="dxa"/>
            <w:vAlign w:val="center"/>
          </w:tcPr>
          <w:p w14:paraId="66B5DE86" w14:textId="77777777" w:rsidR="004C59B7" w:rsidRPr="00C02F10" w:rsidRDefault="006C47E4" w:rsidP="004C59B7">
            <w:pPr>
              <w:rPr>
                <w:rFonts w:ascii="Century Gothic" w:hAnsi="Century Gothic" w:cstheme="minorHAnsi"/>
              </w:rPr>
            </w:pPr>
            <w:r w:rsidRPr="00C02F10">
              <w:rPr>
                <w:rFonts w:ascii="Century Gothic" w:hAnsi="Century Gothic" w:cstheme="minorHAnsi"/>
              </w:rPr>
              <w:t>Cases are encouraged to</w:t>
            </w:r>
            <w:r w:rsidR="006C2ADF" w:rsidRPr="00C02F10">
              <w:rPr>
                <w:rFonts w:ascii="Century Gothic" w:hAnsi="Century Gothic" w:cstheme="minorHAnsi"/>
              </w:rPr>
              <w:t xml:space="preserve"> </w:t>
            </w:r>
            <w:r w:rsidRPr="00C02F10">
              <w:rPr>
                <w:rFonts w:ascii="Century Gothic" w:hAnsi="Century Gothic" w:cstheme="minorHAnsi"/>
              </w:rPr>
              <w:t xml:space="preserve">seek advice, </w:t>
            </w:r>
            <w:r w:rsidR="006C2ADF" w:rsidRPr="00C02F10">
              <w:rPr>
                <w:rFonts w:ascii="Century Gothic" w:hAnsi="Century Gothic" w:cstheme="minorHAnsi"/>
              </w:rPr>
              <w:t>wash their hands frequently and not to rub their eyes.</w:t>
            </w:r>
          </w:p>
          <w:p w14:paraId="6A8325C8" w14:textId="77777777" w:rsidR="004C59B7" w:rsidRPr="00C02F10" w:rsidRDefault="004C59B7" w:rsidP="004C59B7">
            <w:pPr>
              <w:rPr>
                <w:rFonts w:ascii="Century Gothic" w:hAnsi="Century Gothic" w:cstheme="minorHAnsi"/>
              </w:rPr>
            </w:pPr>
          </w:p>
          <w:p w14:paraId="59B3CD26" w14:textId="444D4FB5" w:rsidR="006C2ADF" w:rsidRPr="00C02F10" w:rsidRDefault="006C2ADF" w:rsidP="004C59B7">
            <w:pPr>
              <w:rPr>
                <w:rFonts w:ascii="Century Gothic" w:hAnsi="Century Gothic" w:cstheme="minorHAnsi"/>
              </w:rPr>
            </w:pPr>
            <w:r w:rsidRPr="00C02F10">
              <w:rPr>
                <w:rFonts w:ascii="Century Gothic" w:hAnsi="Century Gothic" w:cstheme="minorHAnsi"/>
              </w:rPr>
              <w:t xml:space="preserve">The HPT will be contacted if an outbreak occurs. </w:t>
            </w:r>
          </w:p>
        </w:tc>
        <w:tc>
          <w:tcPr>
            <w:tcW w:w="4111" w:type="dxa"/>
            <w:vAlign w:val="center"/>
          </w:tcPr>
          <w:p w14:paraId="61D20923" w14:textId="4FE6917E" w:rsidR="006C2ADF" w:rsidRPr="00C02F10" w:rsidRDefault="006C2ADF" w:rsidP="004C59B7">
            <w:pPr>
              <w:rPr>
                <w:rFonts w:ascii="Century Gothic" w:hAnsi="Century Gothic" w:cstheme="minorHAnsi"/>
              </w:rPr>
            </w:pPr>
            <w:r w:rsidRPr="00C02F10">
              <w:rPr>
                <w:rFonts w:ascii="Century Gothic" w:hAnsi="Century Gothic" w:cstheme="minorHAnsi"/>
              </w:rPr>
              <w:t>Exclusion is not necessary.</w:t>
            </w:r>
          </w:p>
        </w:tc>
      </w:tr>
      <w:tr w:rsidR="009A3EC0" w:rsidRPr="00C02F10" w14:paraId="1C0A53F7" w14:textId="77777777" w:rsidTr="00D8485E">
        <w:tc>
          <w:tcPr>
            <w:tcW w:w="2122" w:type="dxa"/>
            <w:vAlign w:val="center"/>
          </w:tcPr>
          <w:p w14:paraId="7D924EB9" w14:textId="29611B9F" w:rsidR="009A3EC0" w:rsidRPr="00C02F10" w:rsidRDefault="009A3EC0" w:rsidP="004C59B7">
            <w:pPr>
              <w:jc w:val="center"/>
              <w:rPr>
                <w:rFonts w:ascii="Century Gothic" w:hAnsi="Century Gothic" w:cstheme="minorHAnsi"/>
              </w:rPr>
            </w:pPr>
            <w:r w:rsidRPr="00C02F10">
              <w:rPr>
                <w:rFonts w:ascii="Century Gothic" w:hAnsi="Century Gothic" w:cstheme="minorHAnsi"/>
              </w:rPr>
              <w:lastRenderedPageBreak/>
              <w:t>Coronavirus</w:t>
            </w:r>
            <w:r w:rsidR="00587267" w:rsidRPr="00C02F10">
              <w:rPr>
                <w:rFonts w:ascii="Century Gothic" w:hAnsi="Century Gothic" w:cstheme="minorHAnsi"/>
              </w:rPr>
              <w:t xml:space="preserve"> (COVID-19)</w:t>
            </w:r>
          </w:p>
        </w:tc>
        <w:tc>
          <w:tcPr>
            <w:tcW w:w="5103" w:type="dxa"/>
            <w:vAlign w:val="center"/>
          </w:tcPr>
          <w:p w14:paraId="70E318D9" w14:textId="7C3EDD35" w:rsidR="009A3EC0" w:rsidRPr="00C02F10" w:rsidRDefault="009A3EC0" w:rsidP="00D8485E">
            <w:pPr>
              <w:rPr>
                <w:rFonts w:ascii="Century Gothic" w:hAnsi="Century Gothic"/>
              </w:rPr>
            </w:pPr>
            <w:r w:rsidRPr="00C02F10">
              <w:rPr>
                <w:rFonts w:ascii="Century Gothic" w:hAnsi="Century Gothic"/>
              </w:rPr>
              <w:t>A new, continuous cough</w:t>
            </w:r>
            <w:r w:rsidR="00212396" w:rsidRPr="00C02F10">
              <w:rPr>
                <w:rFonts w:ascii="Century Gothic" w:hAnsi="Century Gothic"/>
              </w:rPr>
              <w:t>,</w:t>
            </w:r>
            <w:r w:rsidRPr="00C02F10">
              <w:rPr>
                <w:rFonts w:ascii="Century Gothic" w:hAnsi="Century Gothic"/>
              </w:rPr>
              <w:t xml:space="preserve"> a high temperature</w:t>
            </w:r>
            <w:r w:rsidR="00212396" w:rsidRPr="00C02F10">
              <w:rPr>
                <w:rFonts w:ascii="Century Gothic" w:hAnsi="Century Gothic"/>
              </w:rPr>
              <w:t xml:space="preserve"> and a loss of, or change in, sense of smell or taste</w:t>
            </w:r>
            <w:r w:rsidRPr="00C02F10">
              <w:rPr>
                <w:rFonts w:ascii="Century Gothic" w:hAnsi="Century Gothic"/>
              </w:rPr>
              <w:t xml:space="preserve"> are the main symptoms of coronavirus.</w:t>
            </w:r>
          </w:p>
        </w:tc>
        <w:tc>
          <w:tcPr>
            <w:tcW w:w="4252" w:type="dxa"/>
            <w:vAlign w:val="center"/>
          </w:tcPr>
          <w:p w14:paraId="2057BFEA" w14:textId="4A9717DA" w:rsidR="009A3EC0" w:rsidRPr="00C02F10" w:rsidRDefault="009A3EC0" w:rsidP="004C59B7">
            <w:pPr>
              <w:rPr>
                <w:rFonts w:ascii="Century Gothic" w:hAnsi="Century Gothic" w:cstheme="minorHAnsi"/>
              </w:rPr>
            </w:pPr>
            <w:r w:rsidRPr="00C02F10">
              <w:rPr>
                <w:rFonts w:ascii="Century Gothic" w:hAnsi="Century Gothic" w:cstheme="minorHAnsi"/>
              </w:rPr>
              <w:t xml:space="preserve">Cases will be sent home and advised to </w:t>
            </w:r>
            <w:r w:rsidR="005760D1" w:rsidRPr="00C02F10">
              <w:rPr>
                <w:rFonts w:ascii="Century Gothic" w:hAnsi="Century Gothic" w:cstheme="minorHAnsi"/>
              </w:rPr>
              <w:t xml:space="preserve">self-isolate for </w:t>
            </w:r>
            <w:r w:rsidR="0041359D" w:rsidRPr="00C02F10">
              <w:rPr>
                <w:rFonts w:ascii="Century Gothic" w:hAnsi="Century Gothic" w:cstheme="minorHAnsi"/>
              </w:rPr>
              <w:t>10</w:t>
            </w:r>
            <w:r w:rsidR="005760D1" w:rsidRPr="00C02F10">
              <w:rPr>
                <w:rFonts w:ascii="Century Gothic" w:hAnsi="Century Gothic" w:cstheme="minorHAnsi"/>
              </w:rPr>
              <w:t xml:space="preserve"> days</w:t>
            </w:r>
            <w:r w:rsidR="0041359D" w:rsidRPr="00C02F10">
              <w:rPr>
                <w:rFonts w:ascii="Century Gothic" w:hAnsi="Century Gothic" w:cstheme="minorHAnsi"/>
              </w:rPr>
              <w:t>,</w:t>
            </w:r>
            <w:r w:rsidR="005760D1" w:rsidRPr="00C02F10">
              <w:rPr>
                <w:rFonts w:ascii="Century Gothic" w:hAnsi="Century Gothic" w:cstheme="minorHAnsi"/>
              </w:rPr>
              <w:t xml:space="preserve"> and encouraged to get a coronavirus test.</w:t>
            </w:r>
          </w:p>
          <w:p w14:paraId="40D2BB59" w14:textId="77777777" w:rsidR="009A3EC0" w:rsidRPr="00C02F10" w:rsidRDefault="009A3EC0" w:rsidP="004C59B7">
            <w:pPr>
              <w:rPr>
                <w:rFonts w:ascii="Century Gothic" w:hAnsi="Century Gothic" w:cstheme="minorHAnsi"/>
              </w:rPr>
            </w:pPr>
          </w:p>
          <w:p w14:paraId="533D3098" w14:textId="6E17C9C0" w:rsidR="009A3EC0" w:rsidRPr="00C02F10" w:rsidRDefault="009A3EC0" w:rsidP="004C59B7">
            <w:pPr>
              <w:rPr>
                <w:rFonts w:ascii="Century Gothic" w:hAnsi="Century Gothic" w:cstheme="minorHAnsi"/>
              </w:rPr>
            </w:pPr>
            <w:r w:rsidRPr="00C02F10">
              <w:rPr>
                <w:rFonts w:ascii="Century Gothic" w:hAnsi="Century Gothic" w:cstheme="minorHAnsi"/>
              </w:rPr>
              <w:t xml:space="preserve">The </w:t>
            </w:r>
            <w:r w:rsidR="0041359D" w:rsidRPr="00C02F10">
              <w:rPr>
                <w:rFonts w:ascii="Century Gothic" w:hAnsi="Century Gothic" w:cstheme="minorHAnsi"/>
              </w:rPr>
              <w:t xml:space="preserve">DfE helpline and, in some cases, the </w:t>
            </w:r>
            <w:r w:rsidRPr="00C02F10">
              <w:rPr>
                <w:rFonts w:ascii="Century Gothic" w:hAnsi="Century Gothic" w:cstheme="minorHAnsi"/>
              </w:rPr>
              <w:t>local HPT will be contacted if an outbreak occurs.</w:t>
            </w:r>
          </w:p>
        </w:tc>
        <w:tc>
          <w:tcPr>
            <w:tcW w:w="4111" w:type="dxa"/>
            <w:vAlign w:val="center"/>
          </w:tcPr>
          <w:p w14:paraId="6D7E297B" w14:textId="01EE52E4" w:rsidR="009A3EC0" w:rsidRPr="00C02F10" w:rsidRDefault="009A3EC0" w:rsidP="004C59B7">
            <w:pPr>
              <w:rPr>
                <w:rFonts w:ascii="Century Gothic" w:hAnsi="Century Gothic" w:cstheme="minorHAnsi"/>
              </w:rPr>
            </w:pPr>
            <w:r w:rsidRPr="00C02F10">
              <w:rPr>
                <w:rFonts w:ascii="Century Gothic" w:hAnsi="Century Gothic" w:cstheme="minorHAnsi"/>
              </w:rPr>
              <w:t xml:space="preserve">Cases will be required to self-isolate at home for </w:t>
            </w:r>
            <w:r w:rsidR="0041359D" w:rsidRPr="00C02F10">
              <w:rPr>
                <w:rFonts w:ascii="Century Gothic" w:hAnsi="Century Gothic" w:cstheme="minorHAnsi"/>
              </w:rPr>
              <w:t>10</w:t>
            </w:r>
            <w:r w:rsidRPr="00C02F10">
              <w:rPr>
                <w:rFonts w:ascii="Century Gothic" w:hAnsi="Century Gothic" w:cstheme="minorHAnsi"/>
              </w:rPr>
              <w:t xml:space="preserve"> days.</w:t>
            </w:r>
          </w:p>
        </w:tc>
      </w:tr>
      <w:tr w:rsidR="006C2ADF" w:rsidRPr="00C02F10" w14:paraId="1BB195A1" w14:textId="77777777" w:rsidTr="00D8485E">
        <w:tc>
          <w:tcPr>
            <w:tcW w:w="2122" w:type="dxa"/>
            <w:vAlign w:val="center"/>
          </w:tcPr>
          <w:p w14:paraId="39C3D4DD" w14:textId="097F3302" w:rsidR="006C2ADF" w:rsidRPr="00C02F10" w:rsidRDefault="006C2ADF" w:rsidP="004C59B7">
            <w:pPr>
              <w:jc w:val="center"/>
              <w:rPr>
                <w:rFonts w:ascii="Century Gothic" w:hAnsi="Century Gothic" w:cstheme="minorHAnsi"/>
              </w:rPr>
            </w:pPr>
            <w:r w:rsidRPr="00C02F10">
              <w:rPr>
                <w:rFonts w:ascii="Century Gothic" w:hAnsi="Century Gothic" w:cstheme="minorHAnsi"/>
              </w:rPr>
              <w:t>Food poisoning</w:t>
            </w:r>
          </w:p>
        </w:tc>
        <w:tc>
          <w:tcPr>
            <w:tcW w:w="5103" w:type="dxa"/>
            <w:vAlign w:val="center"/>
          </w:tcPr>
          <w:p w14:paraId="28CA06FE" w14:textId="5B686444" w:rsidR="006C2ADF" w:rsidRPr="00C02F10" w:rsidRDefault="006C2ADF" w:rsidP="00D8485E">
            <w:pPr>
              <w:rPr>
                <w:rFonts w:ascii="Century Gothic" w:hAnsi="Century Gothic"/>
              </w:rPr>
            </w:pPr>
            <w:r w:rsidRPr="00C02F10">
              <w:rPr>
                <w:rFonts w:ascii="Century Gothic" w:hAnsi="Century Gothic"/>
              </w:rPr>
              <w:t xml:space="preserve">Symptoms normally appear within one to two days of contaminated food being consumed, although they may start at any point between a few hours and several weeks later. The main symptoms are likely to be nausea, vomiting, diarrhoea, stomach cramps and fever. </w:t>
            </w:r>
          </w:p>
        </w:tc>
        <w:tc>
          <w:tcPr>
            <w:tcW w:w="4252" w:type="dxa"/>
            <w:vAlign w:val="center"/>
          </w:tcPr>
          <w:p w14:paraId="0760978B" w14:textId="77777777" w:rsidR="004C59B7" w:rsidRPr="00C02F10" w:rsidRDefault="006C47E4" w:rsidP="004C59B7">
            <w:pPr>
              <w:rPr>
                <w:rFonts w:ascii="Century Gothic" w:hAnsi="Century Gothic" w:cstheme="minorHAnsi"/>
              </w:rPr>
            </w:pPr>
            <w:r w:rsidRPr="00C02F10">
              <w:rPr>
                <w:rFonts w:ascii="Century Gothic" w:hAnsi="Century Gothic" w:cstheme="minorHAnsi"/>
              </w:rPr>
              <w:t>Cases will be sent home.</w:t>
            </w:r>
            <w:r w:rsidR="004C59B7" w:rsidRPr="00C02F10">
              <w:rPr>
                <w:rFonts w:ascii="Century Gothic" w:hAnsi="Century Gothic" w:cstheme="minorHAnsi"/>
              </w:rPr>
              <w:t xml:space="preserve"> </w:t>
            </w:r>
          </w:p>
          <w:p w14:paraId="35178C7B" w14:textId="77777777" w:rsidR="004C59B7" w:rsidRPr="00C02F10" w:rsidRDefault="004C59B7" w:rsidP="004C59B7">
            <w:pPr>
              <w:rPr>
                <w:rFonts w:ascii="Century Gothic" w:hAnsi="Century Gothic" w:cstheme="minorHAnsi"/>
              </w:rPr>
            </w:pPr>
          </w:p>
          <w:p w14:paraId="1FF89B00" w14:textId="77777777" w:rsidR="004C59B7" w:rsidRPr="00C02F10" w:rsidRDefault="006C2ADF" w:rsidP="004C59B7">
            <w:pPr>
              <w:rPr>
                <w:rFonts w:ascii="Century Gothic" w:hAnsi="Century Gothic" w:cstheme="minorHAnsi"/>
              </w:rPr>
            </w:pPr>
            <w:r w:rsidRPr="00C02F10">
              <w:rPr>
                <w:rFonts w:ascii="Century Gothic" w:hAnsi="Century Gothic" w:cstheme="minorHAnsi"/>
              </w:rPr>
              <w:t xml:space="preserve">The HPT will be contacted where two or more cases with similar symptoms are reported. </w:t>
            </w:r>
          </w:p>
          <w:p w14:paraId="1DF41135" w14:textId="77777777" w:rsidR="004C59B7" w:rsidRPr="00C02F10" w:rsidRDefault="004C59B7" w:rsidP="004C59B7">
            <w:pPr>
              <w:rPr>
                <w:rFonts w:ascii="Century Gothic" w:hAnsi="Century Gothic" w:cstheme="minorHAnsi"/>
              </w:rPr>
            </w:pPr>
          </w:p>
          <w:p w14:paraId="697AF68B" w14:textId="1F5F16A2" w:rsidR="006C2ADF" w:rsidRPr="00C02F10" w:rsidRDefault="006C2ADF" w:rsidP="004C59B7">
            <w:pPr>
              <w:rPr>
                <w:rFonts w:ascii="Century Gothic" w:hAnsi="Century Gothic" w:cstheme="minorHAnsi"/>
              </w:rPr>
            </w:pPr>
            <w:r w:rsidRPr="00C02F10">
              <w:rPr>
                <w:rFonts w:ascii="Century Gothic" w:hAnsi="Century Gothic" w:cstheme="minorHAnsi"/>
              </w:rPr>
              <w:t xml:space="preserve">The cause of a food poisoning outbreak will always be investigated. </w:t>
            </w:r>
          </w:p>
        </w:tc>
        <w:tc>
          <w:tcPr>
            <w:tcW w:w="4111" w:type="dxa"/>
            <w:vAlign w:val="center"/>
          </w:tcPr>
          <w:p w14:paraId="79320622" w14:textId="403D37C2" w:rsidR="006C2ADF" w:rsidRPr="00C02F10" w:rsidRDefault="006C47E4" w:rsidP="00D8485E">
            <w:pPr>
              <w:rPr>
                <w:rFonts w:ascii="Century Gothic" w:hAnsi="Century Gothic" w:cstheme="minorHAnsi"/>
              </w:rPr>
            </w:pPr>
            <w:r w:rsidRPr="00C02F10">
              <w:rPr>
                <w:rFonts w:ascii="Century Gothic" w:hAnsi="Century Gothic" w:cstheme="minorHAnsi"/>
              </w:rPr>
              <w:t>Cases</w:t>
            </w:r>
            <w:r w:rsidR="006C2ADF" w:rsidRPr="00C02F10">
              <w:rPr>
                <w:rFonts w:ascii="Century Gothic" w:hAnsi="Century Gothic" w:cstheme="minorHAnsi"/>
              </w:rPr>
              <w:t xml:space="preserve"> will be excluded until 48 hours have passed since symptoms were present. </w:t>
            </w:r>
          </w:p>
          <w:p w14:paraId="0790D902" w14:textId="77777777" w:rsidR="006C47E4" w:rsidRPr="00C02F10" w:rsidRDefault="006C47E4" w:rsidP="00D8485E">
            <w:pPr>
              <w:rPr>
                <w:rFonts w:ascii="Century Gothic" w:hAnsi="Century Gothic" w:cstheme="minorHAnsi"/>
              </w:rPr>
            </w:pPr>
          </w:p>
          <w:p w14:paraId="2D511C25" w14:textId="64F7BBBA" w:rsidR="006C2ADF" w:rsidRPr="00C02F10" w:rsidRDefault="006C2ADF" w:rsidP="004C59B7">
            <w:pPr>
              <w:rPr>
                <w:rFonts w:ascii="Century Gothic" w:hAnsi="Century Gothic" w:cstheme="minorHAnsi"/>
              </w:rPr>
            </w:pPr>
            <w:r w:rsidRPr="00C02F10">
              <w:rPr>
                <w:rFonts w:ascii="Century Gothic" w:hAnsi="Century Gothic" w:cstheme="minorHAnsi"/>
              </w:rPr>
              <w:t xml:space="preserve">For some infections, longer exclusion periods may be required. The HPT will advise in such cases. </w:t>
            </w:r>
          </w:p>
        </w:tc>
      </w:tr>
      <w:tr w:rsidR="006C2ADF" w:rsidRPr="00C02F10" w14:paraId="55913D0D" w14:textId="77777777" w:rsidTr="00D8485E">
        <w:tc>
          <w:tcPr>
            <w:tcW w:w="2122" w:type="dxa"/>
            <w:vAlign w:val="center"/>
          </w:tcPr>
          <w:p w14:paraId="06C60155" w14:textId="2553C1E3" w:rsidR="006C2ADF" w:rsidRPr="00C02F10" w:rsidRDefault="006C2ADF" w:rsidP="002735E8">
            <w:pPr>
              <w:jc w:val="center"/>
              <w:rPr>
                <w:rFonts w:ascii="Century Gothic" w:hAnsi="Century Gothic"/>
              </w:rPr>
            </w:pPr>
            <w:r w:rsidRPr="00C02F10">
              <w:rPr>
                <w:rFonts w:ascii="Century Gothic" w:hAnsi="Century Gothic"/>
              </w:rPr>
              <w:t>Giardia</w:t>
            </w:r>
          </w:p>
        </w:tc>
        <w:tc>
          <w:tcPr>
            <w:tcW w:w="5103" w:type="dxa"/>
            <w:vAlign w:val="center"/>
          </w:tcPr>
          <w:p w14:paraId="752DC410" w14:textId="6E121E0D" w:rsidR="006C2ADF" w:rsidRPr="00C02F10" w:rsidRDefault="006C2ADF" w:rsidP="00D8485E">
            <w:pPr>
              <w:rPr>
                <w:rFonts w:ascii="Century Gothic" w:hAnsi="Century Gothic"/>
              </w:rPr>
            </w:pPr>
            <w:r w:rsidRPr="00C02F10">
              <w:rPr>
                <w:rFonts w:ascii="Century Gothic" w:hAnsi="Century Gothic"/>
              </w:rPr>
              <w:t>Symptoms include abdominal pain, bloating, fatigue and p</w:t>
            </w:r>
            <w:r w:rsidR="004C59B7" w:rsidRPr="00C02F10">
              <w:rPr>
                <w:rFonts w:ascii="Century Gothic" w:hAnsi="Century Gothic"/>
              </w:rPr>
              <w:t>ale</w:t>
            </w:r>
            <w:r w:rsidRPr="00C02F10">
              <w:rPr>
                <w:rFonts w:ascii="Century Gothic" w:hAnsi="Century Gothic"/>
              </w:rPr>
              <w:t xml:space="preserve">, loose stools. </w:t>
            </w:r>
          </w:p>
        </w:tc>
        <w:tc>
          <w:tcPr>
            <w:tcW w:w="4252" w:type="dxa"/>
            <w:vAlign w:val="center"/>
          </w:tcPr>
          <w:p w14:paraId="7F85F3AC" w14:textId="77777777" w:rsidR="004C59B7" w:rsidRPr="00C02F10" w:rsidRDefault="006C47E4" w:rsidP="00D8485E">
            <w:pPr>
              <w:rPr>
                <w:rFonts w:ascii="Century Gothic" w:hAnsi="Century Gothic" w:cstheme="minorHAnsi"/>
              </w:rPr>
            </w:pPr>
            <w:r w:rsidRPr="00C02F10">
              <w:rPr>
                <w:rFonts w:ascii="Century Gothic" w:hAnsi="Century Gothic" w:cstheme="minorHAnsi"/>
              </w:rPr>
              <w:t>Cases will be sent home.</w:t>
            </w:r>
            <w:r w:rsidR="004C59B7" w:rsidRPr="00C02F10">
              <w:rPr>
                <w:rFonts w:ascii="Century Gothic" w:hAnsi="Century Gothic" w:cstheme="minorHAnsi"/>
              </w:rPr>
              <w:t xml:space="preserve"> </w:t>
            </w:r>
          </w:p>
          <w:p w14:paraId="0B9E45D4" w14:textId="77777777" w:rsidR="004C59B7" w:rsidRPr="00C02F10" w:rsidRDefault="004C59B7" w:rsidP="00D8485E">
            <w:pPr>
              <w:rPr>
                <w:rFonts w:ascii="Century Gothic" w:hAnsi="Century Gothic" w:cstheme="minorHAnsi"/>
              </w:rPr>
            </w:pPr>
          </w:p>
          <w:p w14:paraId="77C77DC4" w14:textId="37AED622" w:rsidR="006C2ADF" w:rsidRPr="00C02F10" w:rsidRDefault="006C2ADF" w:rsidP="004C59B7">
            <w:pPr>
              <w:rPr>
                <w:rFonts w:ascii="Century Gothic" w:hAnsi="Century Gothic" w:cstheme="minorHAnsi"/>
              </w:rPr>
            </w:pPr>
            <w:r w:rsidRPr="00C02F10">
              <w:rPr>
                <w:rFonts w:ascii="Century Gothic" w:hAnsi="Century Gothic" w:cstheme="minorHAnsi"/>
              </w:rPr>
              <w:t xml:space="preserve">The HPT will be contacted where two or more cases with similar symptoms are reported. </w:t>
            </w:r>
          </w:p>
        </w:tc>
        <w:tc>
          <w:tcPr>
            <w:tcW w:w="4111" w:type="dxa"/>
            <w:vAlign w:val="center"/>
          </w:tcPr>
          <w:p w14:paraId="3B30AE08" w14:textId="0EE9BAC5" w:rsidR="006C2ADF" w:rsidRPr="00C02F10" w:rsidRDefault="006C47E4" w:rsidP="004C59B7">
            <w:pPr>
              <w:rPr>
                <w:rFonts w:ascii="Century Gothic" w:hAnsi="Century Gothic" w:cstheme="minorHAnsi"/>
              </w:rPr>
            </w:pPr>
            <w:r w:rsidRPr="00C02F10">
              <w:rPr>
                <w:rFonts w:ascii="Century Gothic" w:hAnsi="Century Gothic" w:cstheme="minorHAnsi"/>
              </w:rPr>
              <w:t>Cases</w:t>
            </w:r>
            <w:r w:rsidR="006C2ADF" w:rsidRPr="00C02F10">
              <w:rPr>
                <w:rFonts w:ascii="Century Gothic" w:hAnsi="Century Gothic" w:cstheme="minorHAnsi"/>
              </w:rPr>
              <w:t xml:space="preserve"> will be excluded until 48 hours have passed since symptoms were present. </w:t>
            </w:r>
          </w:p>
        </w:tc>
      </w:tr>
      <w:tr w:rsidR="006C2ADF" w:rsidRPr="00C02F10" w14:paraId="20512704" w14:textId="77777777" w:rsidTr="00D8485E">
        <w:tc>
          <w:tcPr>
            <w:tcW w:w="2122" w:type="dxa"/>
            <w:vAlign w:val="center"/>
          </w:tcPr>
          <w:p w14:paraId="3FDFF4E3" w14:textId="2D96024B" w:rsidR="006C2ADF" w:rsidRPr="00C02F10" w:rsidRDefault="006C2ADF" w:rsidP="004C59B7">
            <w:pPr>
              <w:jc w:val="center"/>
              <w:rPr>
                <w:rFonts w:ascii="Century Gothic" w:hAnsi="Century Gothic" w:cstheme="minorHAnsi"/>
              </w:rPr>
            </w:pPr>
            <w:r w:rsidRPr="00C02F10">
              <w:rPr>
                <w:rFonts w:ascii="Century Gothic" w:hAnsi="Century Gothic" w:cstheme="minorHAnsi"/>
              </w:rPr>
              <w:t>Salmonella</w:t>
            </w:r>
          </w:p>
        </w:tc>
        <w:tc>
          <w:tcPr>
            <w:tcW w:w="5103" w:type="dxa"/>
            <w:vAlign w:val="center"/>
          </w:tcPr>
          <w:p w14:paraId="0DC28827" w14:textId="4959A387" w:rsidR="006C2ADF" w:rsidRPr="00C02F10" w:rsidRDefault="006C2ADF" w:rsidP="00D8485E">
            <w:pPr>
              <w:rPr>
                <w:rFonts w:ascii="Century Gothic" w:hAnsi="Century Gothic"/>
              </w:rPr>
            </w:pPr>
            <w:r w:rsidRPr="00C02F10">
              <w:rPr>
                <w:rFonts w:ascii="Century Gothic" w:hAnsi="Century Gothic"/>
              </w:rPr>
              <w:t xml:space="preserve">Symptoms include diarrhoea, headache, fever and, in some cases, vomiting. </w:t>
            </w:r>
          </w:p>
        </w:tc>
        <w:tc>
          <w:tcPr>
            <w:tcW w:w="4252" w:type="dxa"/>
            <w:vAlign w:val="center"/>
          </w:tcPr>
          <w:p w14:paraId="0E9DED37" w14:textId="77777777" w:rsidR="006C47E4" w:rsidRPr="00C02F10" w:rsidRDefault="006C47E4" w:rsidP="00D8485E">
            <w:pPr>
              <w:rPr>
                <w:rFonts w:ascii="Century Gothic" w:hAnsi="Century Gothic" w:cstheme="minorHAnsi"/>
              </w:rPr>
            </w:pPr>
            <w:r w:rsidRPr="00C02F10">
              <w:rPr>
                <w:rFonts w:ascii="Century Gothic" w:hAnsi="Century Gothic" w:cstheme="minorHAnsi"/>
              </w:rPr>
              <w:t>Cases will be sent home.</w:t>
            </w:r>
          </w:p>
          <w:p w14:paraId="737D9067" w14:textId="77777777" w:rsidR="006C47E4" w:rsidRPr="00C02F10" w:rsidRDefault="006C47E4" w:rsidP="00D8485E">
            <w:pPr>
              <w:rPr>
                <w:rFonts w:ascii="Century Gothic" w:hAnsi="Century Gothic" w:cstheme="minorHAnsi"/>
              </w:rPr>
            </w:pPr>
          </w:p>
          <w:p w14:paraId="7AEDF1EB" w14:textId="416728D3" w:rsidR="006C2ADF" w:rsidRPr="00C02F10" w:rsidRDefault="006C2ADF" w:rsidP="004C59B7">
            <w:pPr>
              <w:rPr>
                <w:rFonts w:ascii="Century Gothic" w:hAnsi="Century Gothic" w:cstheme="minorHAnsi"/>
              </w:rPr>
            </w:pPr>
            <w:r w:rsidRPr="00C02F10">
              <w:rPr>
                <w:rFonts w:ascii="Century Gothic" w:hAnsi="Century Gothic" w:cstheme="minorHAnsi"/>
              </w:rPr>
              <w:t xml:space="preserve">The HPT will be contacted where two or more cases with similar symptoms are reported. </w:t>
            </w:r>
          </w:p>
        </w:tc>
        <w:tc>
          <w:tcPr>
            <w:tcW w:w="4111" w:type="dxa"/>
            <w:vAlign w:val="center"/>
          </w:tcPr>
          <w:p w14:paraId="1566B597" w14:textId="33F59AEC" w:rsidR="006C2ADF" w:rsidRPr="00C02F10" w:rsidRDefault="006C47E4" w:rsidP="004B63B2">
            <w:pPr>
              <w:rPr>
                <w:rFonts w:ascii="Century Gothic" w:hAnsi="Century Gothic"/>
              </w:rPr>
            </w:pPr>
            <w:r w:rsidRPr="00C02F10">
              <w:rPr>
                <w:rFonts w:ascii="Century Gothic" w:hAnsi="Century Gothic"/>
              </w:rPr>
              <w:t>Cases</w:t>
            </w:r>
            <w:r w:rsidR="006C2ADF" w:rsidRPr="00C02F10">
              <w:rPr>
                <w:rFonts w:ascii="Century Gothic" w:hAnsi="Century Gothic"/>
              </w:rPr>
              <w:t xml:space="preserve"> will be excluded until 48 hours have passed since symptoms were present.</w:t>
            </w:r>
          </w:p>
        </w:tc>
      </w:tr>
      <w:tr w:rsidR="006C2ADF" w:rsidRPr="00C02F10" w14:paraId="5CBB77B5" w14:textId="77777777" w:rsidTr="00D8485E">
        <w:tc>
          <w:tcPr>
            <w:tcW w:w="2122" w:type="dxa"/>
            <w:vAlign w:val="center"/>
          </w:tcPr>
          <w:p w14:paraId="4B6AAF4C" w14:textId="6EE2B057" w:rsidR="006C2ADF" w:rsidRPr="00C02F10" w:rsidRDefault="006C2ADF" w:rsidP="004C59B7">
            <w:pPr>
              <w:jc w:val="center"/>
              <w:rPr>
                <w:rFonts w:ascii="Century Gothic" w:hAnsi="Century Gothic" w:cstheme="minorHAnsi"/>
              </w:rPr>
            </w:pPr>
            <w:r w:rsidRPr="00C02F10">
              <w:rPr>
                <w:rFonts w:ascii="Century Gothic" w:hAnsi="Century Gothic" w:cstheme="minorHAnsi"/>
              </w:rPr>
              <w:t>Typhoid and paratyphoid fever</w:t>
            </w:r>
          </w:p>
        </w:tc>
        <w:tc>
          <w:tcPr>
            <w:tcW w:w="5103" w:type="dxa"/>
            <w:vAlign w:val="center"/>
          </w:tcPr>
          <w:p w14:paraId="63DE27C8" w14:textId="77777777" w:rsidR="006C2ADF" w:rsidRPr="00C02F10" w:rsidRDefault="006C2ADF" w:rsidP="00D8485E">
            <w:pPr>
              <w:rPr>
                <w:rFonts w:ascii="Century Gothic" w:hAnsi="Century Gothic"/>
              </w:rPr>
            </w:pPr>
            <w:r w:rsidRPr="00C02F10">
              <w:rPr>
                <w:rFonts w:ascii="Century Gothic" w:hAnsi="Century Gothic"/>
              </w:rPr>
              <w:t xml:space="preserve">Symptoms include tiredness, fever and constipation. The symptoms or paratyphoid fever include fever, diarrhoea and vomiting. </w:t>
            </w:r>
          </w:p>
          <w:p w14:paraId="56D3DCF6" w14:textId="77777777" w:rsidR="006C2ADF" w:rsidRPr="00C02F10" w:rsidRDefault="006C2ADF" w:rsidP="00D8485E">
            <w:pPr>
              <w:rPr>
                <w:rFonts w:ascii="Century Gothic" w:hAnsi="Century Gothic"/>
              </w:rPr>
            </w:pPr>
          </w:p>
        </w:tc>
        <w:tc>
          <w:tcPr>
            <w:tcW w:w="4252" w:type="dxa"/>
            <w:vAlign w:val="center"/>
          </w:tcPr>
          <w:p w14:paraId="18D0A7DB" w14:textId="16FB9B9D" w:rsidR="006C2ADF" w:rsidRPr="00C02F10" w:rsidRDefault="006C2ADF" w:rsidP="00D8485E">
            <w:pPr>
              <w:rPr>
                <w:rFonts w:ascii="Century Gothic" w:hAnsi="Century Gothic" w:cstheme="minorHAnsi"/>
              </w:rPr>
            </w:pPr>
            <w:r w:rsidRPr="00C02F10">
              <w:rPr>
                <w:rFonts w:ascii="Century Gothic" w:hAnsi="Century Gothic" w:cstheme="minorHAnsi"/>
              </w:rPr>
              <w:t>All cases will be immediately reported to the HPT.</w:t>
            </w:r>
          </w:p>
        </w:tc>
        <w:tc>
          <w:tcPr>
            <w:tcW w:w="4111" w:type="dxa"/>
            <w:vAlign w:val="center"/>
          </w:tcPr>
          <w:p w14:paraId="5F6A053F" w14:textId="510321BD" w:rsidR="006C2ADF" w:rsidRPr="00C02F10" w:rsidRDefault="006C47E4" w:rsidP="00D8485E">
            <w:pPr>
              <w:rPr>
                <w:rFonts w:ascii="Century Gothic" w:hAnsi="Century Gothic" w:cstheme="minorHAnsi"/>
              </w:rPr>
            </w:pPr>
            <w:r w:rsidRPr="00C02F10">
              <w:rPr>
                <w:rFonts w:ascii="Century Gothic" w:hAnsi="Century Gothic" w:cstheme="minorHAnsi"/>
              </w:rPr>
              <w:t>Case</w:t>
            </w:r>
            <w:r w:rsidR="006C2ADF" w:rsidRPr="00C02F10">
              <w:rPr>
                <w:rFonts w:ascii="Century Gothic" w:hAnsi="Century Gothic" w:cstheme="minorHAnsi"/>
              </w:rPr>
              <w:t xml:space="preserve">s will be excluded whilst symptomatic and for 48 hours after symptoms have resolved. </w:t>
            </w:r>
          </w:p>
          <w:p w14:paraId="2546F75B" w14:textId="77777777" w:rsidR="006C47E4" w:rsidRPr="00C02F10" w:rsidRDefault="006C47E4" w:rsidP="00D8485E">
            <w:pPr>
              <w:rPr>
                <w:rFonts w:ascii="Century Gothic" w:hAnsi="Century Gothic" w:cstheme="minorHAnsi"/>
              </w:rPr>
            </w:pPr>
          </w:p>
          <w:p w14:paraId="17C431E9" w14:textId="4D8D9DF7" w:rsidR="006C2ADF" w:rsidRPr="00C02F10" w:rsidRDefault="006C2ADF" w:rsidP="004C59B7">
            <w:pPr>
              <w:rPr>
                <w:rFonts w:ascii="Century Gothic" w:hAnsi="Century Gothic" w:cstheme="minorHAnsi"/>
              </w:rPr>
            </w:pPr>
            <w:r w:rsidRPr="00C02F10">
              <w:rPr>
                <w:rFonts w:ascii="Century Gothic" w:hAnsi="Century Gothic" w:cstheme="minorHAnsi"/>
              </w:rPr>
              <w:t xml:space="preserve">Environmental health officers or the HPT may advise the school to issue a lengthened exclusion period. </w:t>
            </w:r>
          </w:p>
        </w:tc>
      </w:tr>
      <w:tr w:rsidR="006C2ADF" w:rsidRPr="00C02F10" w14:paraId="0AB6CD10" w14:textId="77777777" w:rsidTr="00D8485E">
        <w:tc>
          <w:tcPr>
            <w:tcW w:w="2122" w:type="dxa"/>
            <w:vAlign w:val="center"/>
          </w:tcPr>
          <w:p w14:paraId="1EEC4036" w14:textId="231A2FEE" w:rsidR="006C2ADF" w:rsidRPr="00C02F10" w:rsidRDefault="004B63B2" w:rsidP="004C59B7">
            <w:pPr>
              <w:jc w:val="center"/>
              <w:rPr>
                <w:rFonts w:ascii="Century Gothic" w:hAnsi="Century Gothic" w:cstheme="minorHAnsi"/>
              </w:rPr>
            </w:pPr>
            <w:r w:rsidRPr="00C02F10">
              <w:rPr>
                <w:rFonts w:ascii="Century Gothic" w:hAnsi="Century Gothic" w:cstheme="minorHAnsi"/>
              </w:rPr>
              <w:lastRenderedPageBreak/>
              <w:t>E. coli</w:t>
            </w:r>
            <w:r w:rsidR="006C2ADF" w:rsidRPr="00C02F10">
              <w:rPr>
                <w:rFonts w:ascii="Century Gothic" w:hAnsi="Century Gothic" w:cstheme="minorHAnsi"/>
              </w:rPr>
              <w:t xml:space="preserve"> (verocytotoxigenic or VTEC)</w:t>
            </w:r>
          </w:p>
        </w:tc>
        <w:tc>
          <w:tcPr>
            <w:tcW w:w="5103" w:type="dxa"/>
            <w:vAlign w:val="center"/>
          </w:tcPr>
          <w:p w14:paraId="686808D8" w14:textId="4CF1F4F5" w:rsidR="006C2ADF" w:rsidRPr="00C02F10" w:rsidRDefault="006C2ADF" w:rsidP="00D8485E">
            <w:pPr>
              <w:rPr>
                <w:rFonts w:ascii="Century Gothic" w:hAnsi="Century Gothic"/>
              </w:rPr>
            </w:pPr>
            <w:r w:rsidRPr="00C02F10">
              <w:rPr>
                <w:rFonts w:ascii="Century Gothic" w:hAnsi="Century Gothic"/>
              </w:rPr>
              <w:t xml:space="preserve">Symptoms vary but include diarrhoea, abdominal cramps, headaches and bloody diarrhoea. </w:t>
            </w:r>
          </w:p>
        </w:tc>
        <w:tc>
          <w:tcPr>
            <w:tcW w:w="4252" w:type="dxa"/>
            <w:vAlign w:val="center"/>
          </w:tcPr>
          <w:p w14:paraId="7A282D44" w14:textId="794F27E1" w:rsidR="006C2ADF" w:rsidRPr="00C02F10" w:rsidRDefault="006C47E4" w:rsidP="00D8485E">
            <w:pPr>
              <w:rPr>
                <w:rFonts w:ascii="Century Gothic" w:hAnsi="Century Gothic" w:cstheme="minorHAnsi"/>
              </w:rPr>
            </w:pPr>
            <w:r w:rsidRPr="00C02F10">
              <w:rPr>
                <w:rFonts w:ascii="Century Gothic" w:hAnsi="Century Gothic" w:cstheme="minorHAnsi"/>
              </w:rPr>
              <w:t>Cases</w:t>
            </w:r>
            <w:r w:rsidR="006C2ADF" w:rsidRPr="00C02F10">
              <w:rPr>
                <w:rFonts w:ascii="Century Gothic" w:hAnsi="Century Gothic" w:cstheme="minorHAnsi"/>
              </w:rPr>
              <w:t xml:space="preserve"> will immediately be sent home and advised to speak to their GP. </w:t>
            </w:r>
          </w:p>
        </w:tc>
        <w:tc>
          <w:tcPr>
            <w:tcW w:w="4111" w:type="dxa"/>
            <w:vAlign w:val="center"/>
          </w:tcPr>
          <w:p w14:paraId="49947F5B" w14:textId="6CB9CA83" w:rsidR="006C2ADF" w:rsidRPr="00C02F10" w:rsidRDefault="006C47E4" w:rsidP="00D8485E">
            <w:pPr>
              <w:rPr>
                <w:rFonts w:ascii="Century Gothic" w:hAnsi="Century Gothic" w:cstheme="minorHAnsi"/>
              </w:rPr>
            </w:pPr>
            <w:r w:rsidRPr="00C02F10">
              <w:rPr>
                <w:rFonts w:ascii="Century Gothic" w:hAnsi="Century Gothic" w:cstheme="minorHAnsi"/>
              </w:rPr>
              <w:t>Case</w:t>
            </w:r>
            <w:r w:rsidR="006C2ADF" w:rsidRPr="00C02F10">
              <w:rPr>
                <w:rFonts w:ascii="Century Gothic" w:hAnsi="Century Gothic" w:cstheme="minorHAnsi"/>
              </w:rPr>
              <w:t xml:space="preserve">s will be excluded whilst symptomatic and for 48 hours after symptoms have resolved. </w:t>
            </w:r>
          </w:p>
          <w:p w14:paraId="2E9AF376" w14:textId="77777777" w:rsidR="004C59B7" w:rsidRPr="00C02F10" w:rsidRDefault="004C59B7" w:rsidP="00D8485E">
            <w:pPr>
              <w:rPr>
                <w:rFonts w:ascii="Century Gothic" w:hAnsi="Century Gothic" w:cstheme="minorHAnsi"/>
              </w:rPr>
            </w:pPr>
          </w:p>
          <w:p w14:paraId="60E69F5F" w14:textId="315525A8" w:rsidR="006C2ADF" w:rsidRPr="00C02F10" w:rsidRDefault="006C2ADF" w:rsidP="00D8485E">
            <w:pPr>
              <w:rPr>
                <w:rFonts w:ascii="Century Gothic" w:hAnsi="Century Gothic" w:cstheme="minorHAnsi"/>
              </w:rPr>
            </w:pPr>
            <w:r w:rsidRPr="00C02F10">
              <w:rPr>
                <w:rFonts w:ascii="Century Gothic" w:hAnsi="Century Gothic" w:cstheme="minorHAnsi"/>
              </w:rPr>
              <w:t xml:space="preserve">Where the sufferer poses an increased risk, for example, food handlers, they will be excluded until a negative stool sample has been confirmed. </w:t>
            </w:r>
          </w:p>
          <w:p w14:paraId="2A92678A" w14:textId="77777777" w:rsidR="006C47E4" w:rsidRPr="00C02F10" w:rsidRDefault="006C47E4" w:rsidP="00D8485E">
            <w:pPr>
              <w:rPr>
                <w:rFonts w:ascii="Century Gothic" w:hAnsi="Century Gothic" w:cstheme="minorHAnsi"/>
              </w:rPr>
            </w:pPr>
          </w:p>
          <w:p w14:paraId="725D91FF" w14:textId="4D9AD3E0" w:rsidR="006C2ADF" w:rsidRPr="00C02F10" w:rsidRDefault="006C2ADF" w:rsidP="00D8485E">
            <w:pPr>
              <w:rPr>
                <w:rFonts w:ascii="Century Gothic" w:hAnsi="Century Gothic" w:cstheme="minorHAnsi"/>
              </w:rPr>
            </w:pPr>
            <w:r w:rsidRPr="00C02F10">
              <w:rPr>
                <w:rFonts w:ascii="Century Gothic" w:hAnsi="Century Gothic" w:cstheme="minorHAnsi"/>
              </w:rPr>
              <w:t>The HPT will be consulted in all cases.</w:t>
            </w:r>
          </w:p>
        </w:tc>
      </w:tr>
      <w:tr w:rsidR="006C2ADF" w:rsidRPr="00C02F10" w14:paraId="24F4DE52" w14:textId="77777777" w:rsidTr="00D8485E">
        <w:tc>
          <w:tcPr>
            <w:tcW w:w="2122" w:type="dxa"/>
            <w:vAlign w:val="center"/>
          </w:tcPr>
          <w:p w14:paraId="30F486C6" w14:textId="6315D9AC" w:rsidR="006C2ADF" w:rsidRPr="00C02F10" w:rsidRDefault="006C2ADF" w:rsidP="00D8485E">
            <w:pPr>
              <w:jc w:val="center"/>
              <w:rPr>
                <w:rFonts w:ascii="Century Gothic" w:hAnsi="Century Gothic" w:cstheme="minorHAnsi"/>
              </w:rPr>
            </w:pPr>
            <w:r w:rsidRPr="00C02F10">
              <w:rPr>
                <w:rFonts w:ascii="Century Gothic" w:hAnsi="Century Gothic" w:cstheme="minorHAnsi"/>
              </w:rPr>
              <w:t>Gastroenteritis</w:t>
            </w:r>
          </w:p>
        </w:tc>
        <w:tc>
          <w:tcPr>
            <w:tcW w:w="5103" w:type="dxa"/>
            <w:vAlign w:val="center"/>
          </w:tcPr>
          <w:p w14:paraId="2FE32ADB" w14:textId="09D5F077" w:rsidR="006C2ADF" w:rsidRPr="00C02F10" w:rsidRDefault="006C2ADF" w:rsidP="00D8485E">
            <w:pPr>
              <w:rPr>
                <w:rFonts w:ascii="Century Gothic" w:hAnsi="Century Gothic"/>
              </w:rPr>
            </w:pPr>
            <w:r w:rsidRPr="00C02F10">
              <w:rPr>
                <w:rFonts w:ascii="Century Gothic" w:hAnsi="Century Gothic"/>
              </w:rPr>
              <w:t>Symptoms include three or more liquid or semi-liquid stools in a 24-hour period.</w:t>
            </w:r>
          </w:p>
        </w:tc>
        <w:tc>
          <w:tcPr>
            <w:tcW w:w="4252" w:type="dxa"/>
            <w:vAlign w:val="center"/>
          </w:tcPr>
          <w:p w14:paraId="38EFCDA1" w14:textId="0FE5232E" w:rsidR="006C2ADF" w:rsidRPr="00C02F10" w:rsidRDefault="006C2ADF" w:rsidP="00D8485E">
            <w:pPr>
              <w:rPr>
                <w:rFonts w:ascii="Century Gothic" w:hAnsi="Century Gothic" w:cstheme="minorHAnsi"/>
              </w:rPr>
            </w:pPr>
            <w:r w:rsidRPr="00C02F10">
              <w:rPr>
                <w:rFonts w:ascii="Century Gothic" w:hAnsi="Century Gothic" w:cstheme="minorHAnsi"/>
              </w:rPr>
              <w:t xml:space="preserve">The HPT will be contacted where there are more cases than usual. </w:t>
            </w:r>
          </w:p>
        </w:tc>
        <w:tc>
          <w:tcPr>
            <w:tcW w:w="4111" w:type="dxa"/>
            <w:vAlign w:val="center"/>
          </w:tcPr>
          <w:p w14:paraId="0A807EC2" w14:textId="77777777" w:rsidR="006C47E4" w:rsidRPr="00C02F10" w:rsidRDefault="006C47E4" w:rsidP="004B63B2">
            <w:pPr>
              <w:rPr>
                <w:rFonts w:ascii="Century Gothic" w:hAnsi="Century Gothic"/>
              </w:rPr>
            </w:pPr>
            <w:r w:rsidRPr="00C02F10">
              <w:rPr>
                <w:rFonts w:ascii="Century Gothic" w:hAnsi="Century Gothic"/>
              </w:rPr>
              <w:t>Cases</w:t>
            </w:r>
            <w:r w:rsidR="006C2ADF" w:rsidRPr="00C02F10">
              <w:rPr>
                <w:rFonts w:ascii="Century Gothic" w:hAnsi="Century Gothic"/>
              </w:rPr>
              <w:t xml:space="preserve"> will be excluded until 48 hours have passed since symptoms were present. </w:t>
            </w:r>
          </w:p>
          <w:p w14:paraId="4879B8D9" w14:textId="77777777" w:rsidR="006C47E4" w:rsidRPr="00C02F10" w:rsidRDefault="006C47E4" w:rsidP="00692E43">
            <w:pPr>
              <w:pStyle w:val="Heading10"/>
              <w:numPr>
                <w:ilvl w:val="0"/>
                <w:numId w:val="0"/>
              </w:numPr>
              <w:outlineLvl w:val="0"/>
              <w:rPr>
                <w:rFonts w:ascii="Century Gothic" w:hAnsi="Century Gothic"/>
              </w:rPr>
            </w:pPr>
          </w:p>
          <w:p w14:paraId="1A783064" w14:textId="44B5CC39" w:rsidR="006C47E4" w:rsidRPr="00C02F10" w:rsidRDefault="006C2ADF" w:rsidP="004B63B2">
            <w:pPr>
              <w:rPr>
                <w:rFonts w:ascii="Century Gothic" w:hAnsi="Century Gothic"/>
              </w:rPr>
            </w:pPr>
            <w:r w:rsidRPr="00C02F10">
              <w:rPr>
                <w:rFonts w:ascii="Century Gothic" w:hAnsi="Century Gothic"/>
              </w:rPr>
              <w:t xml:space="preserve">If medication is prescribed, the full course must be completed and there must be no further symptoms displayed for 48 hours following completion of the course before the </w:t>
            </w:r>
            <w:r w:rsidR="004C59B7" w:rsidRPr="00C02F10">
              <w:rPr>
                <w:rFonts w:ascii="Century Gothic" w:hAnsi="Century Gothic"/>
              </w:rPr>
              <w:t>c</w:t>
            </w:r>
            <w:r w:rsidR="006C47E4" w:rsidRPr="00C02F10">
              <w:rPr>
                <w:rFonts w:ascii="Century Gothic" w:hAnsi="Century Gothic"/>
              </w:rPr>
              <w:t>ases</w:t>
            </w:r>
            <w:r w:rsidRPr="00C02F10">
              <w:rPr>
                <w:rFonts w:ascii="Century Gothic" w:hAnsi="Century Gothic"/>
              </w:rPr>
              <w:t xml:space="preserve"> may return to school. </w:t>
            </w:r>
          </w:p>
          <w:p w14:paraId="0D687862" w14:textId="77777777" w:rsidR="00F05A5F" w:rsidRPr="00C02F10" w:rsidRDefault="00F05A5F" w:rsidP="004B63B2">
            <w:pPr>
              <w:rPr>
                <w:rFonts w:ascii="Century Gothic" w:hAnsi="Century Gothic"/>
              </w:rPr>
            </w:pPr>
          </w:p>
          <w:p w14:paraId="62B06A8F" w14:textId="613CF84E" w:rsidR="006C2ADF" w:rsidRPr="00C02F10" w:rsidRDefault="006C47E4" w:rsidP="004B63B2">
            <w:pPr>
              <w:rPr>
                <w:rFonts w:ascii="Century Gothic" w:hAnsi="Century Gothic"/>
              </w:rPr>
            </w:pPr>
            <w:r w:rsidRPr="00C02F10">
              <w:rPr>
                <w:rFonts w:ascii="Century Gothic" w:hAnsi="Century Gothic"/>
              </w:rPr>
              <w:t>Cases</w:t>
            </w:r>
            <w:r w:rsidR="006C2ADF" w:rsidRPr="00C02F10">
              <w:rPr>
                <w:rFonts w:ascii="Century Gothic" w:hAnsi="Century Gothic"/>
              </w:rPr>
              <w:t xml:space="preserve"> will be excluded from swimming for two weeks following their last episode of diarrhoea. </w:t>
            </w:r>
          </w:p>
        </w:tc>
      </w:tr>
      <w:tr w:rsidR="006C2ADF" w:rsidRPr="00C02F10" w14:paraId="185241DD" w14:textId="77777777" w:rsidTr="00D8485E">
        <w:tc>
          <w:tcPr>
            <w:tcW w:w="2122" w:type="dxa"/>
            <w:vAlign w:val="center"/>
          </w:tcPr>
          <w:p w14:paraId="21E5A82B" w14:textId="7B426C16" w:rsidR="006C2ADF" w:rsidRPr="00C02F10" w:rsidRDefault="006C2ADF" w:rsidP="00D8485E">
            <w:pPr>
              <w:jc w:val="center"/>
              <w:rPr>
                <w:rFonts w:ascii="Century Gothic" w:hAnsi="Century Gothic" w:cstheme="minorHAnsi"/>
              </w:rPr>
            </w:pPr>
            <w:r w:rsidRPr="00C02F10">
              <w:rPr>
                <w:rFonts w:ascii="Century Gothic" w:hAnsi="Century Gothic" w:cstheme="minorHAnsi"/>
              </w:rPr>
              <w:t xml:space="preserve">Bacillary </w:t>
            </w:r>
            <w:r w:rsidR="004C59B7" w:rsidRPr="00C02F10">
              <w:rPr>
                <w:rFonts w:ascii="Century Gothic" w:hAnsi="Century Gothic" w:cstheme="minorHAnsi"/>
              </w:rPr>
              <w:t>d</w:t>
            </w:r>
            <w:r w:rsidRPr="00C02F10">
              <w:rPr>
                <w:rFonts w:ascii="Century Gothic" w:hAnsi="Century Gothic" w:cstheme="minorHAnsi"/>
              </w:rPr>
              <w:t>ysentery (Shigella)</w:t>
            </w:r>
          </w:p>
        </w:tc>
        <w:tc>
          <w:tcPr>
            <w:tcW w:w="5103" w:type="dxa"/>
            <w:vAlign w:val="center"/>
          </w:tcPr>
          <w:p w14:paraId="02714CCC" w14:textId="2348CF82" w:rsidR="006C2ADF" w:rsidRPr="00C02F10" w:rsidRDefault="006C2ADF" w:rsidP="00D8485E">
            <w:pPr>
              <w:rPr>
                <w:rFonts w:ascii="Century Gothic" w:hAnsi="Century Gothic"/>
              </w:rPr>
            </w:pPr>
            <w:r w:rsidRPr="00C02F10">
              <w:rPr>
                <w:rFonts w:ascii="Century Gothic" w:hAnsi="Century Gothic"/>
              </w:rPr>
              <w:t>Symptoms include bloody diarrhoea, vomiting, abdominal pain and fever</w:t>
            </w:r>
            <w:r w:rsidR="004C59B7" w:rsidRPr="00C02F10">
              <w:rPr>
                <w:rFonts w:ascii="Century Gothic" w:hAnsi="Century Gothic"/>
              </w:rPr>
              <w:t>.</w:t>
            </w:r>
            <w:r w:rsidRPr="00C02F10">
              <w:rPr>
                <w:rFonts w:ascii="Century Gothic" w:hAnsi="Century Gothic"/>
              </w:rPr>
              <w:t xml:space="preserve"> </w:t>
            </w:r>
            <w:r w:rsidR="004C59B7" w:rsidRPr="00C02F10">
              <w:rPr>
                <w:rFonts w:ascii="Century Gothic" w:hAnsi="Century Gothic"/>
              </w:rPr>
              <w:t xml:space="preserve">It </w:t>
            </w:r>
            <w:r w:rsidRPr="00C02F10">
              <w:rPr>
                <w:rFonts w:ascii="Century Gothic" w:hAnsi="Century Gothic"/>
              </w:rPr>
              <w:t>last</w:t>
            </w:r>
            <w:r w:rsidR="004C59B7" w:rsidRPr="00C02F10">
              <w:rPr>
                <w:rFonts w:ascii="Century Gothic" w:hAnsi="Century Gothic"/>
              </w:rPr>
              <w:t>s</w:t>
            </w:r>
            <w:r w:rsidRPr="00C02F10">
              <w:rPr>
                <w:rFonts w:ascii="Century Gothic" w:hAnsi="Century Gothic"/>
              </w:rPr>
              <w:t xml:space="preserve"> four to seven days on average, but potentially several weeks. </w:t>
            </w:r>
          </w:p>
        </w:tc>
        <w:tc>
          <w:tcPr>
            <w:tcW w:w="4252" w:type="dxa"/>
            <w:vAlign w:val="center"/>
          </w:tcPr>
          <w:p w14:paraId="4F9BD30C" w14:textId="29A5D787" w:rsidR="006C2ADF" w:rsidRPr="00C02F10" w:rsidRDefault="006C2ADF" w:rsidP="00D8485E">
            <w:pPr>
              <w:rPr>
                <w:rFonts w:ascii="Century Gothic" w:hAnsi="Century Gothic" w:cstheme="minorHAnsi"/>
              </w:rPr>
            </w:pPr>
            <w:r w:rsidRPr="00C02F10">
              <w:rPr>
                <w:rFonts w:ascii="Century Gothic" w:hAnsi="Century Gothic" w:cstheme="minorHAnsi"/>
              </w:rPr>
              <w:t>The school will contact the HPT.</w:t>
            </w:r>
          </w:p>
        </w:tc>
        <w:tc>
          <w:tcPr>
            <w:tcW w:w="4111" w:type="dxa"/>
            <w:vAlign w:val="center"/>
          </w:tcPr>
          <w:p w14:paraId="27FC6242" w14:textId="5A4A120F" w:rsidR="006C2ADF" w:rsidRPr="00C02F10" w:rsidRDefault="006C2ADF" w:rsidP="004B63B2">
            <w:pPr>
              <w:rPr>
                <w:rFonts w:ascii="Century Gothic" w:hAnsi="Century Gothic"/>
              </w:rPr>
            </w:pPr>
            <w:r w:rsidRPr="00C02F10">
              <w:rPr>
                <w:rFonts w:ascii="Century Gothic" w:hAnsi="Century Gothic"/>
              </w:rPr>
              <w:t xml:space="preserve">Microbiological clearance is required for some types of shigella. The HPT will advise. </w:t>
            </w:r>
          </w:p>
        </w:tc>
      </w:tr>
      <w:tr w:rsidR="006C2ADF" w:rsidRPr="00C02F10" w14:paraId="3E1829E8" w14:textId="77777777" w:rsidTr="00D8485E">
        <w:tc>
          <w:tcPr>
            <w:tcW w:w="2122" w:type="dxa"/>
            <w:vAlign w:val="center"/>
          </w:tcPr>
          <w:p w14:paraId="26B5847E" w14:textId="6C2C2F6A" w:rsidR="006C2ADF" w:rsidRPr="00C02F10" w:rsidRDefault="006C2ADF" w:rsidP="00D8485E">
            <w:pPr>
              <w:jc w:val="center"/>
              <w:rPr>
                <w:rFonts w:ascii="Century Gothic" w:hAnsi="Century Gothic" w:cstheme="majorHAnsi"/>
              </w:rPr>
            </w:pPr>
            <w:r w:rsidRPr="00C02F10">
              <w:rPr>
                <w:rFonts w:ascii="Century Gothic" w:hAnsi="Century Gothic" w:cstheme="majorHAnsi"/>
              </w:rPr>
              <w:t>Campylobacter</w:t>
            </w:r>
          </w:p>
        </w:tc>
        <w:tc>
          <w:tcPr>
            <w:tcW w:w="5103" w:type="dxa"/>
            <w:vAlign w:val="center"/>
          </w:tcPr>
          <w:p w14:paraId="1CA89B02" w14:textId="008CC25C" w:rsidR="006C2ADF" w:rsidRPr="00C02F10" w:rsidRDefault="006C47E4" w:rsidP="00D8485E">
            <w:pPr>
              <w:rPr>
                <w:rFonts w:ascii="Century Gothic" w:hAnsi="Century Gothic"/>
              </w:rPr>
            </w:pPr>
            <w:r w:rsidRPr="00C02F10">
              <w:rPr>
                <w:rFonts w:ascii="Century Gothic" w:hAnsi="Century Gothic"/>
              </w:rPr>
              <w:t xml:space="preserve">Symptoms include diarrhoea, headache, fever and, in some cases, vomiting. </w:t>
            </w:r>
          </w:p>
        </w:tc>
        <w:tc>
          <w:tcPr>
            <w:tcW w:w="4252" w:type="dxa"/>
            <w:vAlign w:val="center"/>
          </w:tcPr>
          <w:p w14:paraId="0B4F6F46" w14:textId="77777777" w:rsidR="006C2ADF" w:rsidRPr="00C02F10" w:rsidRDefault="006C2ADF" w:rsidP="00D8485E">
            <w:pPr>
              <w:rPr>
                <w:rFonts w:ascii="Century Gothic" w:hAnsi="Century Gothic" w:cstheme="majorHAnsi"/>
              </w:rPr>
            </w:pPr>
          </w:p>
        </w:tc>
        <w:tc>
          <w:tcPr>
            <w:tcW w:w="4111" w:type="dxa"/>
            <w:vAlign w:val="center"/>
          </w:tcPr>
          <w:p w14:paraId="016C9837" w14:textId="5179945B" w:rsidR="006C2ADF" w:rsidRPr="00C02F10" w:rsidRDefault="006C47E4" w:rsidP="004B63B2">
            <w:pPr>
              <w:rPr>
                <w:rFonts w:ascii="Century Gothic" w:hAnsi="Century Gothic"/>
              </w:rPr>
            </w:pPr>
            <w:r w:rsidRPr="00C02F10">
              <w:rPr>
                <w:rFonts w:ascii="Century Gothic" w:hAnsi="Century Gothic"/>
              </w:rPr>
              <w:t>Cases will be excluded until 48 hours have passed since symptoms were present.</w:t>
            </w:r>
          </w:p>
        </w:tc>
      </w:tr>
      <w:tr w:rsidR="006C2ADF" w:rsidRPr="00C02F10" w14:paraId="25B3C2C9" w14:textId="77777777" w:rsidTr="00D8485E">
        <w:tc>
          <w:tcPr>
            <w:tcW w:w="2122" w:type="dxa"/>
            <w:vAlign w:val="center"/>
          </w:tcPr>
          <w:p w14:paraId="400C7E67" w14:textId="7623F6AE" w:rsidR="006C2ADF" w:rsidRPr="00C02F10" w:rsidRDefault="006C2ADF" w:rsidP="00D8485E">
            <w:pPr>
              <w:jc w:val="center"/>
              <w:rPr>
                <w:rFonts w:ascii="Century Gothic" w:hAnsi="Century Gothic" w:cstheme="majorHAnsi"/>
              </w:rPr>
            </w:pPr>
            <w:r w:rsidRPr="00C02F10">
              <w:rPr>
                <w:rFonts w:ascii="Century Gothic" w:hAnsi="Century Gothic" w:cstheme="majorHAnsi"/>
              </w:rPr>
              <w:lastRenderedPageBreak/>
              <w:t>Cryptosporidiosis</w:t>
            </w:r>
          </w:p>
        </w:tc>
        <w:tc>
          <w:tcPr>
            <w:tcW w:w="5103" w:type="dxa"/>
            <w:vAlign w:val="center"/>
          </w:tcPr>
          <w:p w14:paraId="3A5A018C" w14:textId="247BB31D" w:rsidR="006C2ADF" w:rsidRPr="00C02F10" w:rsidRDefault="006C2ADF" w:rsidP="00D8485E">
            <w:pPr>
              <w:rPr>
                <w:rFonts w:ascii="Century Gothic" w:hAnsi="Century Gothic" w:cstheme="majorHAnsi"/>
              </w:rPr>
            </w:pPr>
            <w:r w:rsidRPr="00C02F10">
              <w:rPr>
                <w:rFonts w:ascii="Century Gothic" w:hAnsi="Century Gothic" w:cstheme="majorHAnsi"/>
              </w:rPr>
              <w:t>Symptoms include</w:t>
            </w:r>
            <w:r w:rsidR="006C47E4" w:rsidRPr="00C02F10">
              <w:rPr>
                <w:rFonts w:ascii="Century Gothic" w:hAnsi="Century Gothic" w:cstheme="majorHAnsi"/>
              </w:rPr>
              <w:t xml:space="preserve"> abdominal pain, diarrhoea and occasional vomiting.</w:t>
            </w:r>
          </w:p>
        </w:tc>
        <w:tc>
          <w:tcPr>
            <w:tcW w:w="4252" w:type="dxa"/>
            <w:vAlign w:val="center"/>
          </w:tcPr>
          <w:p w14:paraId="29FA2051" w14:textId="77777777" w:rsidR="006C2ADF" w:rsidRPr="00C02F10" w:rsidRDefault="006C2ADF" w:rsidP="00D8485E">
            <w:pPr>
              <w:rPr>
                <w:rFonts w:ascii="Century Gothic" w:hAnsi="Century Gothic" w:cstheme="majorHAnsi"/>
              </w:rPr>
            </w:pPr>
          </w:p>
        </w:tc>
        <w:tc>
          <w:tcPr>
            <w:tcW w:w="4111" w:type="dxa"/>
            <w:vAlign w:val="center"/>
          </w:tcPr>
          <w:p w14:paraId="7BB68FB3" w14:textId="3365DF52" w:rsidR="006C2ADF" w:rsidRPr="00C02F10" w:rsidRDefault="006C47E4" w:rsidP="004B63B2">
            <w:pPr>
              <w:rPr>
                <w:rFonts w:ascii="Century Gothic" w:hAnsi="Century Gothic"/>
              </w:rPr>
            </w:pPr>
            <w:r w:rsidRPr="00C02F10">
              <w:rPr>
                <w:rFonts w:ascii="Century Gothic" w:hAnsi="Century Gothic"/>
              </w:rPr>
              <w:t>Cases will be excluded until 48 hours have passed since symptoms were present.</w:t>
            </w:r>
          </w:p>
        </w:tc>
      </w:tr>
      <w:tr w:rsidR="006C2ADF" w:rsidRPr="00C02F10" w14:paraId="05B89F4E" w14:textId="77777777" w:rsidTr="00D8485E">
        <w:tc>
          <w:tcPr>
            <w:tcW w:w="2122" w:type="dxa"/>
            <w:vAlign w:val="center"/>
          </w:tcPr>
          <w:p w14:paraId="7C445D20" w14:textId="5CBB771B" w:rsidR="006C2ADF" w:rsidRPr="00C02F10" w:rsidRDefault="006C2ADF" w:rsidP="00D8485E">
            <w:pPr>
              <w:jc w:val="center"/>
              <w:rPr>
                <w:rFonts w:ascii="Century Gothic" w:hAnsi="Century Gothic" w:cstheme="majorHAnsi"/>
              </w:rPr>
            </w:pPr>
            <w:r w:rsidRPr="00C02F10">
              <w:rPr>
                <w:rFonts w:ascii="Century Gothic" w:hAnsi="Century Gothic" w:cstheme="majorHAnsi"/>
              </w:rPr>
              <w:t>Glandular fever</w:t>
            </w:r>
          </w:p>
        </w:tc>
        <w:tc>
          <w:tcPr>
            <w:tcW w:w="5103" w:type="dxa"/>
            <w:vAlign w:val="center"/>
          </w:tcPr>
          <w:p w14:paraId="65B59919" w14:textId="086FDEF2" w:rsidR="006C2ADF" w:rsidRPr="00C02F10" w:rsidRDefault="006C2ADF" w:rsidP="00D8485E">
            <w:pPr>
              <w:rPr>
                <w:rFonts w:ascii="Century Gothic" w:hAnsi="Century Gothic" w:cstheme="majorHAnsi"/>
              </w:rPr>
            </w:pPr>
            <w:r w:rsidRPr="00C02F10">
              <w:rPr>
                <w:rFonts w:ascii="Century Gothic" w:hAnsi="Century Gothic" w:cstheme="majorHAnsi"/>
              </w:rPr>
              <w:t>Symptoms include</w:t>
            </w:r>
            <w:r w:rsidR="006C47E4" w:rsidRPr="00C02F10">
              <w:rPr>
                <w:rFonts w:ascii="Century Gothic" w:hAnsi="Century Gothic" w:cstheme="majorHAnsi"/>
              </w:rPr>
              <w:t xml:space="preserve"> severe tiredness, aching muscles, sore throat, fever, swollen glands and occasionally jaundice. </w:t>
            </w:r>
          </w:p>
        </w:tc>
        <w:tc>
          <w:tcPr>
            <w:tcW w:w="4252" w:type="dxa"/>
            <w:vAlign w:val="center"/>
          </w:tcPr>
          <w:p w14:paraId="02BF3352" w14:textId="261A096B" w:rsidR="006C2ADF" w:rsidRPr="00C02F10" w:rsidRDefault="006C47E4" w:rsidP="00D8485E">
            <w:pPr>
              <w:rPr>
                <w:rFonts w:ascii="Century Gothic" w:hAnsi="Century Gothic" w:cstheme="majorHAnsi"/>
              </w:rPr>
            </w:pPr>
            <w:r w:rsidRPr="00C02F10">
              <w:rPr>
                <w:rFonts w:ascii="Century Gothic" w:hAnsi="Century Gothic" w:cstheme="majorHAnsi"/>
              </w:rPr>
              <w:t xml:space="preserve">The sufferer may feel unwell for several months and the school will provide reasonable adjustments where necessary. </w:t>
            </w:r>
          </w:p>
        </w:tc>
        <w:tc>
          <w:tcPr>
            <w:tcW w:w="4111" w:type="dxa"/>
            <w:vAlign w:val="center"/>
          </w:tcPr>
          <w:p w14:paraId="7C207F17" w14:textId="38A74410" w:rsidR="006C2ADF" w:rsidRPr="00C02F10" w:rsidRDefault="006C47E4" w:rsidP="004B63B2">
            <w:pPr>
              <w:rPr>
                <w:rFonts w:ascii="Century Gothic" w:hAnsi="Century Gothic"/>
              </w:rPr>
            </w:pPr>
            <w:r w:rsidRPr="00C02F10">
              <w:rPr>
                <w:rFonts w:ascii="Century Gothic" w:hAnsi="Century Gothic"/>
              </w:rPr>
              <w:t xml:space="preserve">Exclusion is not </w:t>
            </w:r>
            <w:r w:rsidR="004B63B2" w:rsidRPr="00C02F10">
              <w:rPr>
                <w:rFonts w:ascii="Century Gothic" w:hAnsi="Century Gothic"/>
              </w:rPr>
              <w:t>necessary,</w:t>
            </w:r>
            <w:r w:rsidRPr="00C02F10">
              <w:rPr>
                <w:rFonts w:ascii="Century Gothic" w:hAnsi="Century Gothic"/>
              </w:rPr>
              <w:t xml:space="preserve"> and cases can return to school as soon as they feel well.</w:t>
            </w:r>
          </w:p>
        </w:tc>
      </w:tr>
      <w:tr w:rsidR="006C2ADF" w:rsidRPr="00C02F10" w14:paraId="64188E61" w14:textId="77777777" w:rsidTr="002735E8">
        <w:trPr>
          <w:trHeight w:val="909"/>
        </w:trPr>
        <w:tc>
          <w:tcPr>
            <w:tcW w:w="2122" w:type="dxa"/>
            <w:vAlign w:val="center"/>
          </w:tcPr>
          <w:p w14:paraId="16C426D1" w14:textId="1ED5376E" w:rsidR="006C2ADF" w:rsidRPr="00C02F10" w:rsidRDefault="006C2ADF" w:rsidP="00D8485E">
            <w:pPr>
              <w:jc w:val="center"/>
              <w:rPr>
                <w:rFonts w:ascii="Century Gothic" w:hAnsi="Century Gothic" w:cstheme="majorHAnsi"/>
              </w:rPr>
            </w:pPr>
            <w:r w:rsidRPr="00C02F10">
              <w:rPr>
                <w:rFonts w:ascii="Century Gothic" w:hAnsi="Century Gothic" w:cstheme="majorHAnsi"/>
              </w:rPr>
              <w:t>Hand, foot and mouth disease</w:t>
            </w:r>
          </w:p>
        </w:tc>
        <w:tc>
          <w:tcPr>
            <w:tcW w:w="5103" w:type="dxa"/>
            <w:vAlign w:val="center"/>
          </w:tcPr>
          <w:p w14:paraId="7E11CB3B" w14:textId="5A644958" w:rsidR="006C2ADF" w:rsidRPr="00C02F10" w:rsidRDefault="006C2ADF" w:rsidP="00D8485E">
            <w:pPr>
              <w:rPr>
                <w:rFonts w:ascii="Century Gothic" w:hAnsi="Century Gothic" w:cstheme="majorHAnsi"/>
              </w:rPr>
            </w:pPr>
            <w:r w:rsidRPr="00C02F10">
              <w:rPr>
                <w:rFonts w:ascii="Century Gothic" w:hAnsi="Century Gothic" w:cstheme="majorHAnsi"/>
              </w:rPr>
              <w:t>Symptoms include</w:t>
            </w:r>
            <w:r w:rsidR="009F7497" w:rsidRPr="00C02F10">
              <w:rPr>
                <w:rFonts w:ascii="Century Gothic" w:hAnsi="Century Gothic" w:cstheme="majorHAnsi"/>
              </w:rPr>
              <w:t xml:space="preserve"> a fever</w:t>
            </w:r>
            <w:r w:rsidR="00F05A5F" w:rsidRPr="00C02F10">
              <w:rPr>
                <w:rFonts w:ascii="Century Gothic" w:hAnsi="Century Gothic" w:cstheme="majorHAnsi"/>
              </w:rPr>
              <w:t>, reduced appetite and generally feeling unwell. One or two days later</w:t>
            </w:r>
            <w:r w:rsidR="006223FB" w:rsidRPr="00C02F10">
              <w:rPr>
                <w:rFonts w:ascii="Century Gothic" w:hAnsi="Century Gothic" w:cstheme="majorHAnsi"/>
              </w:rPr>
              <w:t>,</w:t>
            </w:r>
            <w:r w:rsidR="00F05A5F" w:rsidRPr="00C02F10">
              <w:rPr>
                <w:rFonts w:ascii="Century Gothic" w:hAnsi="Century Gothic" w:cstheme="majorHAnsi"/>
              </w:rPr>
              <w:t xml:space="preserve"> a</w:t>
            </w:r>
            <w:r w:rsidR="009F7497" w:rsidRPr="00C02F10">
              <w:rPr>
                <w:rFonts w:ascii="Century Gothic" w:hAnsi="Century Gothic" w:cstheme="majorHAnsi"/>
              </w:rPr>
              <w:t xml:space="preserve"> rash with blisters </w:t>
            </w:r>
            <w:r w:rsidR="00F05A5F" w:rsidRPr="00C02F10">
              <w:rPr>
                <w:rFonts w:ascii="Century Gothic" w:hAnsi="Century Gothic" w:cstheme="majorHAnsi"/>
              </w:rPr>
              <w:t xml:space="preserve">will develop </w:t>
            </w:r>
            <w:r w:rsidR="009F7497" w:rsidRPr="00C02F10">
              <w:rPr>
                <w:rFonts w:ascii="Century Gothic" w:hAnsi="Century Gothic" w:cstheme="majorHAnsi"/>
              </w:rPr>
              <w:t>on cheeks, hands and feet. Not all cases will have symptoms.</w:t>
            </w:r>
          </w:p>
        </w:tc>
        <w:tc>
          <w:tcPr>
            <w:tcW w:w="4252" w:type="dxa"/>
            <w:vAlign w:val="center"/>
          </w:tcPr>
          <w:p w14:paraId="0BAE9631" w14:textId="77777777" w:rsidR="006C2ADF" w:rsidRPr="00C02F10" w:rsidRDefault="006C2ADF" w:rsidP="00D8485E">
            <w:pPr>
              <w:rPr>
                <w:rFonts w:ascii="Century Gothic" w:hAnsi="Century Gothic" w:cstheme="majorHAnsi"/>
              </w:rPr>
            </w:pPr>
          </w:p>
        </w:tc>
        <w:tc>
          <w:tcPr>
            <w:tcW w:w="4111" w:type="dxa"/>
            <w:vAlign w:val="center"/>
          </w:tcPr>
          <w:p w14:paraId="43C47DBD" w14:textId="092A4EB4" w:rsidR="006C2ADF" w:rsidRPr="00C02F10" w:rsidRDefault="009F7497" w:rsidP="00D8485E">
            <w:pPr>
              <w:rPr>
                <w:rFonts w:ascii="Century Gothic" w:hAnsi="Century Gothic"/>
              </w:rPr>
            </w:pPr>
            <w:r w:rsidRPr="00C02F10">
              <w:rPr>
                <w:rFonts w:ascii="Century Gothic" w:hAnsi="Century Gothic"/>
              </w:rPr>
              <w:t xml:space="preserve">Exclusion is not </w:t>
            </w:r>
            <w:r w:rsidR="004B63B2" w:rsidRPr="00C02F10">
              <w:rPr>
                <w:rFonts w:ascii="Century Gothic" w:hAnsi="Century Gothic"/>
              </w:rPr>
              <w:t>necessary,</w:t>
            </w:r>
            <w:r w:rsidR="00F05A5F" w:rsidRPr="00C02F10">
              <w:rPr>
                <w:rFonts w:ascii="Century Gothic" w:hAnsi="Century Gothic"/>
              </w:rPr>
              <w:t xml:space="preserve"> and cases can return to school as soon as they feel well.</w:t>
            </w:r>
          </w:p>
        </w:tc>
      </w:tr>
      <w:tr w:rsidR="006C2ADF" w:rsidRPr="00C02F10" w14:paraId="64D27303" w14:textId="77777777" w:rsidTr="00D8485E">
        <w:tc>
          <w:tcPr>
            <w:tcW w:w="2122" w:type="dxa"/>
            <w:vAlign w:val="center"/>
          </w:tcPr>
          <w:p w14:paraId="54F58864" w14:textId="74BC2AA9" w:rsidR="006C2ADF" w:rsidRPr="00C02F10" w:rsidRDefault="006C2ADF" w:rsidP="00D8485E">
            <w:pPr>
              <w:jc w:val="center"/>
              <w:rPr>
                <w:rFonts w:ascii="Century Gothic" w:hAnsi="Century Gothic" w:cstheme="majorHAnsi"/>
              </w:rPr>
            </w:pPr>
            <w:r w:rsidRPr="00C02F10">
              <w:rPr>
                <w:rFonts w:ascii="Century Gothic" w:hAnsi="Century Gothic" w:cstheme="majorHAnsi"/>
              </w:rPr>
              <w:t>Head lice</w:t>
            </w:r>
          </w:p>
        </w:tc>
        <w:tc>
          <w:tcPr>
            <w:tcW w:w="5103" w:type="dxa"/>
            <w:vAlign w:val="center"/>
          </w:tcPr>
          <w:p w14:paraId="6A7E5312" w14:textId="102862DF" w:rsidR="006C2ADF" w:rsidRPr="00C02F10" w:rsidRDefault="006C47E4" w:rsidP="00D8485E">
            <w:pPr>
              <w:rPr>
                <w:rFonts w:ascii="Century Gothic" w:hAnsi="Century Gothic"/>
              </w:rPr>
            </w:pPr>
            <w:r w:rsidRPr="00C02F10">
              <w:rPr>
                <w:rFonts w:ascii="Century Gothic" w:hAnsi="Century Gothic"/>
              </w:rPr>
              <w:t>Other than the detection of live lice or nits, there are no immediate symptoms until two to three weeks after infection, where itching and scratching of the scalp occurs.</w:t>
            </w:r>
          </w:p>
        </w:tc>
        <w:tc>
          <w:tcPr>
            <w:tcW w:w="4252" w:type="dxa"/>
            <w:vAlign w:val="center"/>
          </w:tcPr>
          <w:p w14:paraId="5842E774" w14:textId="440DD197" w:rsidR="009F7497" w:rsidRPr="00C02F10" w:rsidRDefault="009F7497" w:rsidP="00D8485E">
            <w:pPr>
              <w:rPr>
                <w:rFonts w:ascii="Century Gothic" w:hAnsi="Century Gothic"/>
              </w:rPr>
            </w:pPr>
            <w:r w:rsidRPr="00C02F10">
              <w:rPr>
                <w:rFonts w:ascii="Century Gothic" w:hAnsi="Century Gothic"/>
              </w:rPr>
              <w:t xml:space="preserve">Treatment is only necessary when live lice are seen. </w:t>
            </w:r>
          </w:p>
          <w:p w14:paraId="7C839708" w14:textId="77777777" w:rsidR="009F7497" w:rsidRPr="00C02F10" w:rsidRDefault="009F7497" w:rsidP="00D8485E">
            <w:pPr>
              <w:rPr>
                <w:rFonts w:ascii="Century Gothic" w:hAnsi="Century Gothic"/>
              </w:rPr>
            </w:pPr>
          </w:p>
          <w:p w14:paraId="1DB22DB7" w14:textId="19B62A5B" w:rsidR="006C47E4" w:rsidRPr="00C02F10" w:rsidRDefault="006C47E4" w:rsidP="00D8485E">
            <w:pPr>
              <w:rPr>
                <w:rFonts w:ascii="Century Gothic" w:hAnsi="Century Gothic"/>
              </w:rPr>
            </w:pPr>
            <w:r w:rsidRPr="00C02F10">
              <w:rPr>
                <w:rFonts w:ascii="Century Gothic" w:hAnsi="Century Gothic"/>
              </w:rPr>
              <w:t xml:space="preserve">Staff are not permitted to inspect any pupil’s hair for head lice. </w:t>
            </w:r>
          </w:p>
          <w:p w14:paraId="2B97A9B2" w14:textId="77777777" w:rsidR="006C47E4" w:rsidRPr="00C02F10" w:rsidRDefault="006C47E4" w:rsidP="00D8485E">
            <w:pPr>
              <w:rPr>
                <w:rFonts w:ascii="Century Gothic" w:hAnsi="Century Gothic"/>
              </w:rPr>
            </w:pPr>
          </w:p>
          <w:p w14:paraId="5790767C" w14:textId="7455DE8A" w:rsidR="006C47E4" w:rsidRPr="00C02F10" w:rsidRDefault="006C47E4" w:rsidP="00D8485E">
            <w:pPr>
              <w:rPr>
                <w:rFonts w:ascii="Century Gothic" w:hAnsi="Century Gothic"/>
              </w:rPr>
            </w:pPr>
            <w:r w:rsidRPr="00C02F10">
              <w:rPr>
                <w:rFonts w:ascii="Century Gothic" w:hAnsi="Century Gothic"/>
              </w:rPr>
              <w:t xml:space="preserve">If a staff member incidentally notices head lice in a pupil’s hair, they will inform the pupil’s parents and advise them to treat their child’s hair. </w:t>
            </w:r>
          </w:p>
          <w:p w14:paraId="1D473BE9" w14:textId="77777777" w:rsidR="006C47E4" w:rsidRPr="00C02F10" w:rsidRDefault="006C47E4" w:rsidP="00D8485E">
            <w:pPr>
              <w:rPr>
                <w:rFonts w:ascii="Century Gothic" w:hAnsi="Century Gothic"/>
              </w:rPr>
            </w:pPr>
          </w:p>
          <w:p w14:paraId="0B45C537" w14:textId="50D22326" w:rsidR="006C2ADF" w:rsidRPr="00C02F10" w:rsidRDefault="006C47E4" w:rsidP="00D8485E">
            <w:pPr>
              <w:rPr>
                <w:rFonts w:ascii="Century Gothic" w:hAnsi="Century Gothic"/>
              </w:rPr>
            </w:pPr>
            <w:r w:rsidRPr="00C02F10">
              <w:rPr>
                <w:rFonts w:ascii="Century Gothic" w:hAnsi="Century Gothic"/>
              </w:rPr>
              <w:t>When a pupil has been identified as having a case of head lice, a letter will be sent home to all parents notifying them that a case of head lice has been reported and asking all parents to check their children’s hair.</w:t>
            </w:r>
          </w:p>
        </w:tc>
        <w:tc>
          <w:tcPr>
            <w:tcW w:w="4111" w:type="dxa"/>
            <w:vAlign w:val="center"/>
          </w:tcPr>
          <w:p w14:paraId="0EAB8322" w14:textId="3893297D" w:rsidR="006C2ADF" w:rsidRPr="00C02F10" w:rsidRDefault="006C47E4" w:rsidP="004C59B7">
            <w:pPr>
              <w:rPr>
                <w:rFonts w:ascii="Century Gothic" w:hAnsi="Century Gothic"/>
              </w:rPr>
            </w:pPr>
            <w:r w:rsidRPr="00C02F10">
              <w:rPr>
                <w:rFonts w:ascii="Century Gothic" w:hAnsi="Century Gothic"/>
              </w:rPr>
              <w:t>Exclusion is not necessary.</w:t>
            </w:r>
          </w:p>
        </w:tc>
      </w:tr>
      <w:tr w:rsidR="006C2ADF" w:rsidRPr="00C02F10" w14:paraId="395C00F4" w14:textId="77777777" w:rsidTr="00D8485E">
        <w:tc>
          <w:tcPr>
            <w:tcW w:w="2122" w:type="dxa"/>
            <w:vAlign w:val="center"/>
          </w:tcPr>
          <w:p w14:paraId="789314C0" w14:textId="71BD7BF8" w:rsidR="006C2ADF" w:rsidRPr="00C02F10" w:rsidRDefault="006C2ADF" w:rsidP="00D8485E">
            <w:pPr>
              <w:jc w:val="center"/>
              <w:rPr>
                <w:rFonts w:ascii="Century Gothic" w:hAnsi="Century Gothic" w:cstheme="majorHAnsi"/>
              </w:rPr>
            </w:pPr>
            <w:r w:rsidRPr="00C02F10">
              <w:rPr>
                <w:rFonts w:ascii="Century Gothic" w:hAnsi="Century Gothic" w:cstheme="majorHAnsi"/>
              </w:rPr>
              <w:t>Hepatitis A</w:t>
            </w:r>
          </w:p>
        </w:tc>
        <w:tc>
          <w:tcPr>
            <w:tcW w:w="5103" w:type="dxa"/>
            <w:vAlign w:val="center"/>
          </w:tcPr>
          <w:p w14:paraId="3D9001B6" w14:textId="5018C075" w:rsidR="006C2ADF" w:rsidRPr="00C02F10" w:rsidRDefault="006C2ADF" w:rsidP="00D8485E">
            <w:pPr>
              <w:rPr>
                <w:rFonts w:ascii="Century Gothic" w:hAnsi="Century Gothic" w:cstheme="majorHAnsi"/>
              </w:rPr>
            </w:pPr>
            <w:r w:rsidRPr="00C02F10">
              <w:rPr>
                <w:rFonts w:ascii="Century Gothic" w:hAnsi="Century Gothic" w:cstheme="majorHAnsi"/>
              </w:rPr>
              <w:t>Symptoms include</w:t>
            </w:r>
            <w:r w:rsidR="009F7497" w:rsidRPr="00C02F10">
              <w:rPr>
                <w:rFonts w:ascii="Century Gothic" w:hAnsi="Century Gothic" w:cstheme="majorHAnsi"/>
              </w:rPr>
              <w:t xml:space="preserve"> abdominal pain, loss of appetite, nausea, fever and tiredness, followed by jaundice, dark urine and pale faeces. </w:t>
            </w:r>
          </w:p>
        </w:tc>
        <w:tc>
          <w:tcPr>
            <w:tcW w:w="4252" w:type="dxa"/>
            <w:vAlign w:val="center"/>
          </w:tcPr>
          <w:p w14:paraId="589E759D" w14:textId="65D4C6C7" w:rsidR="006C2ADF" w:rsidRPr="00C02F10" w:rsidRDefault="009F7497" w:rsidP="00D8485E">
            <w:pPr>
              <w:rPr>
                <w:rFonts w:ascii="Century Gothic" w:hAnsi="Century Gothic" w:cstheme="majorHAnsi"/>
              </w:rPr>
            </w:pPr>
            <w:r w:rsidRPr="00C02F10">
              <w:rPr>
                <w:rFonts w:ascii="Century Gothic" w:hAnsi="Century Gothic" w:cstheme="majorHAnsi"/>
              </w:rPr>
              <w:t xml:space="preserve">The illness in children usually lasts one to two weeks, but can last longer and be more severe in adults. </w:t>
            </w:r>
          </w:p>
        </w:tc>
        <w:tc>
          <w:tcPr>
            <w:tcW w:w="4111" w:type="dxa"/>
            <w:vAlign w:val="center"/>
          </w:tcPr>
          <w:p w14:paraId="7E809270" w14:textId="00AB84F8" w:rsidR="006C2ADF" w:rsidRPr="00C02F10" w:rsidRDefault="009F7497" w:rsidP="004B63B2">
            <w:pPr>
              <w:rPr>
                <w:rFonts w:ascii="Century Gothic" w:hAnsi="Century Gothic"/>
              </w:rPr>
            </w:pPr>
            <w:r w:rsidRPr="00C02F10">
              <w:rPr>
                <w:rFonts w:ascii="Century Gothic" w:hAnsi="Century Gothic"/>
              </w:rPr>
              <w:t>Cases are excluded while unwell and for seven days after the onset of jaundice (or the onset of symptoms if no jaundice presents</w:t>
            </w:r>
            <w:r w:rsidR="004C59B7" w:rsidRPr="00C02F10">
              <w:rPr>
                <w:rFonts w:ascii="Century Gothic" w:hAnsi="Century Gothic"/>
              </w:rPr>
              <w:t>)</w:t>
            </w:r>
            <w:r w:rsidRPr="00C02F10">
              <w:rPr>
                <w:rFonts w:ascii="Century Gothic" w:hAnsi="Century Gothic"/>
              </w:rPr>
              <w:t xml:space="preserve">, the case is under five years of age or where hygiene is poor. </w:t>
            </w:r>
          </w:p>
          <w:p w14:paraId="0B64FE10" w14:textId="77777777" w:rsidR="009F7497" w:rsidRPr="00C02F10" w:rsidRDefault="009F7497" w:rsidP="00D8485E">
            <w:pPr>
              <w:rPr>
                <w:rFonts w:ascii="Century Gothic" w:hAnsi="Century Gothic"/>
              </w:rPr>
            </w:pPr>
          </w:p>
          <w:p w14:paraId="5212E159" w14:textId="437D944B" w:rsidR="009F7497" w:rsidRPr="00C02F10" w:rsidRDefault="009F7497" w:rsidP="00D8485E">
            <w:pPr>
              <w:rPr>
                <w:rFonts w:ascii="Century Gothic" w:hAnsi="Century Gothic"/>
              </w:rPr>
            </w:pPr>
            <w:r w:rsidRPr="00C02F10">
              <w:rPr>
                <w:rFonts w:ascii="Century Gothic" w:hAnsi="Century Gothic"/>
              </w:rPr>
              <w:t xml:space="preserve">There is no need to exclude older children with good hygiene. </w:t>
            </w:r>
          </w:p>
        </w:tc>
      </w:tr>
      <w:tr w:rsidR="006C2ADF" w:rsidRPr="00C02F10" w14:paraId="02FFD60B" w14:textId="77777777" w:rsidTr="00D8485E">
        <w:tc>
          <w:tcPr>
            <w:tcW w:w="2122" w:type="dxa"/>
            <w:vAlign w:val="center"/>
          </w:tcPr>
          <w:p w14:paraId="199D6084" w14:textId="0D49CC90" w:rsidR="006C2ADF" w:rsidRPr="00C02F10" w:rsidRDefault="006C2ADF" w:rsidP="00D8485E">
            <w:pPr>
              <w:jc w:val="center"/>
              <w:rPr>
                <w:rFonts w:ascii="Century Gothic" w:hAnsi="Century Gothic" w:cstheme="majorHAnsi"/>
              </w:rPr>
            </w:pPr>
            <w:r w:rsidRPr="00C02F10">
              <w:rPr>
                <w:rFonts w:ascii="Century Gothic" w:hAnsi="Century Gothic" w:cstheme="majorHAnsi"/>
              </w:rPr>
              <w:lastRenderedPageBreak/>
              <w:t>Hepatitis B</w:t>
            </w:r>
          </w:p>
        </w:tc>
        <w:tc>
          <w:tcPr>
            <w:tcW w:w="5103" w:type="dxa"/>
            <w:vAlign w:val="center"/>
          </w:tcPr>
          <w:p w14:paraId="458C738E" w14:textId="14FAF504" w:rsidR="006C2ADF" w:rsidRPr="00C02F10" w:rsidRDefault="006C2ADF" w:rsidP="00D8485E">
            <w:pPr>
              <w:rPr>
                <w:rFonts w:ascii="Century Gothic" w:hAnsi="Century Gothic" w:cstheme="majorHAnsi"/>
              </w:rPr>
            </w:pPr>
            <w:r w:rsidRPr="00C02F10">
              <w:rPr>
                <w:rFonts w:ascii="Century Gothic" w:hAnsi="Century Gothic" w:cstheme="majorHAnsi"/>
              </w:rPr>
              <w:t>Symptoms include</w:t>
            </w:r>
            <w:r w:rsidR="009F7497" w:rsidRPr="00C02F10">
              <w:rPr>
                <w:rFonts w:ascii="Century Gothic" w:hAnsi="Century Gothic" w:cstheme="majorHAnsi"/>
              </w:rPr>
              <w:t xml:space="preserve"> general tiredness, nausea, vomiting, loss of appetite, fever and dark urine, and older cases may develop jaundice. </w:t>
            </w:r>
          </w:p>
        </w:tc>
        <w:tc>
          <w:tcPr>
            <w:tcW w:w="4252" w:type="dxa"/>
            <w:vAlign w:val="center"/>
          </w:tcPr>
          <w:p w14:paraId="744AC124" w14:textId="3E2216DD" w:rsidR="006C2ADF" w:rsidRPr="00C02F10" w:rsidRDefault="009F7497" w:rsidP="00D8485E">
            <w:pPr>
              <w:rPr>
                <w:rFonts w:ascii="Century Gothic" w:hAnsi="Century Gothic" w:cstheme="majorHAnsi"/>
              </w:rPr>
            </w:pPr>
            <w:r w:rsidRPr="00C02F10">
              <w:rPr>
                <w:rFonts w:ascii="Century Gothic" w:hAnsi="Century Gothic" w:cstheme="majorHAnsi"/>
              </w:rPr>
              <w:t xml:space="preserve">The HPT </w:t>
            </w:r>
            <w:r w:rsidR="005F32F4" w:rsidRPr="00C02F10">
              <w:rPr>
                <w:rFonts w:ascii="Century Gothic" w:hAnsi="Century Gothic" w:cstheme="majorHAnsi"/>
              </w:rPr>
              <w:t xml:space="preserve">will </w:t>
            </w:r>
            <w:r w:rsidRPr="00C02F10">
              <w:rPr>
                <w:rFonts w:ascii="Century Gothic" w:hAnsi="Century Gothic" w:cstheme="majorHAnsi"/>
              </w:rPr>
              <w:t xml:space="preserve">be contacted where advice is required. </w:t>
            </w:r>
          </w:p>
          <w:p w14:paraId="2ABC0CDA" w14:textId="77777777" w:rsidR="009F7497" w:rsidRPr="00C02F10" w:rsidRDefault="009F7497" w:rsidP="00D8485E">
            <w:pPr>
              <w:rPr>
                <w:rFonts w:ascii="Century Gothic" w:hAnsi="Century Gothic" w:cstheme="majorHAnsi"/>
              </w:rPr>
            </w:pPr>
          </w:p>
          <w:p w14:paraId="06EE1A24" w14:textId="3CD3EEC8" w:rsidR="009F7497" w:rsidRPr="00C02F10" w:rsidRDefault="006D4342" w:rsidP="00D8485E">
            <w:pPr>
              <w:rPr>
                <w:rFonts w:ascii="Century Gothic" w:hAnsi="Century Gothic" w:cstheme="majorHAnsi"/>
              </w:rPr>
            </w:pPr>
            <w:r w:rsidRPr="00C02F10">
              <w:rPr>
                <w:rFonts w:ascii="Century Gothic" w:hAnsi="Century Gothic" w:cstheme="majorHAnsi"/>
              </w:rPr>
              <w:t xml:space="preserve">The procedures for dealing with blood and other bodily fluids </w:t>
            </w:r>
            <w:r w:rsidR="005F32F4" w:rsidRPr="00C02F10">
              <w:rPr>
                <w:rFonts w:ascii="Century Gothic" w:hAnsi="Century Gothic" w:cstheme="majorHAnsi"/>
              </w:rPr>
              <w:t xml:space="preserve">will </w:t>
            </w:r>
            <w:r w:rsidRPr="00C02F10">
              <w:rPr>
                <w:rFonts w:ascii="Century Gothic" w:hAnsi="Century Gothic" w:cstheme="majorHAnsi"/>
              </w:rPr>
              <w:t xml:space="preserve">always be followed. </w:t>
            </w:r>
          </w:p>
          <w:p w14:paraId="40C5371F" w14:textId="77777777" w:rsidR="006D4342" w:rsidRPr="00C02F10" w:rsidRDefault="006D4342" w:rsidP="00D8485E">
            <w:pPr>
              <w:rPr>
                <w:rFonts w:ascii="Century Gothic" w:hAnsi="Century Gothic" w:cstheme="majorHAnsi"/>
              </w:rPr>
            </w:pPr>
          </w:p>
          <w:p w14:paraId="3839F2FE" w14:textId="297C559C" w:rsidR="006D4342" w:rsidRPr="00C02F10" w:rsidRDefault="006D4342" w:rsidP="00D8485E">
            <w:pPr>
              <w:rPr>
                <w:rFonts w:ascii="Century Gothic" w:hAnsi="Century Gothic" w:cstheme="majorHAnsi"/>
              </w:rPr>
            </w:pPr>
            <w:r w:rsidRPr="00C02F10">
              <w:rPr>
                <w:rFonts w:ascii="Century Gothic" w:hAnsi="Century Gothic" w:cstheme="majorHAnsi"/>
              </w:rPr>
              <w:t xml:space="preserve">The accident book </w:t>
            </w:r>
            <w:r w:rsidR="005F32F4" w:rsidRPr="00C02F10">
              <w:rPr>
                <w:rFonts w:ascii="Century Gothic" w:hAnsi="Century Gothic" w:cstheme="majorHAnsi"/>
              </w:rPr>
              <w:t xml:space="preserve">will </w:t>
            </w:r>
            <w:r w:rsidRPr="00C02F10">
              <w:rPr>
                <w:rFonts w:ascii="Century Gothic" w:hAnsi="Century Gothic" w:cstheme="majorHAnsi"/>
              </w:rPr>
              <w:t>always be completed with details of injuries or adverse events related to cases.</w:t>
            </w:r>
          </w:p>
        </w:tc>
        <w:tc>
          <w:tcPr>
            <w:tcW w:w="4111" w:type="dxa"/>
            <w:vAlign w:val="center"/>
          </w:tcPr>
          <w:p w14:paraId="5CFAC0FA" w14:textId="3F8FA588" w:rsidR="006C2ADF" w:rsidRPr="00C02F10" w:rsidRDefault="009F7497" w:rsidP="004B63B2">
            <w:pPr>
              <w:rPr>
                <w:rFonts w:ascii="Century Gothic" w:hAnsi="Century Gothic"/>
              </w:rPr>
            </w:pPr>
            <w:r w:rsidRPr="00C02F10">
              <w:rPr>
                <w:rFonts w:ascii="Century Gothic" w:hAnsi="Century Gothic"/>
              </w:rPr>
              <w:t>Acute cases will be too ill to attend school and their doctor will advise when they are fit to return.</w:t>
            </w:r>
          </w:p>
          <w:p w14:paraId="5993FF86" w14:textId="77777777" w:rsidR="009F7497" w:rsidRPr="00C02F10" w:rsidRDefault="009F7497" w:rsidP="00D8485E">
            <w:pPr>
              <w:rPr>
                <w:rFonts w:ascii="Century Gothic" w:hAnsi="Century Gothic"/>
              </w:rPr>
            </w:pPr>
          </w:p>
          <w:p w14:paraId="19866FF3" w14:textId="2035D6A0" w:rsidR="009F7497" w:rsidRPr="00C02F10" w:rsidRDefault="009F7497" w:rsidP="00D8485E">
            <w:pPr>
              <w:rPr>
                <w:rFonts w:ascii="Century Gothic" w:hAnsi="Century Gothic"/>
              </w:rPr>
            </w:pPr>
            <w:r w:rsidRPr="00C02F10">
              <w:rPr>
                <w:rFonts w:ascii="Century Gothic" w:hAnsi="Century Gothic"/>
              </w:rPr>
              <w:t xml:space="preserve">Chronic cases </w:t>
            </w:r>
            <w:r w:rsidR="005F32F4" w:rsidRPr="00C02F10">
              <w:rPr>
                <w:rFonts w:ascii="Century Gothic" w:hAnsi="Century Gothic"/>
              </w:rPr>
              <w:t xml:space="preserve">will </w:t>
            </w:r>
            <w:r w:rsidRPr="00C02F10">
              <w:rPr>
                <w:rFonts w:ascii="Century Gothic" w:hAnsi="Century Gothic"/>
              </w:rPr>
              <w:t xml:space="preserve">not be excluded or have their activities restricted. </w:t>
            </w:r>
          </w:p>
          <w:p w14:paraId="652DC6FC" w14:textId="77777777" w:rsidR="009F7497" w:rsidRPr="00C02F10" w:rsidRDefault="009F7497" w:rsidP="00D8485E">
            <w:pPr>
              <w:rPr>
                <w:rFonts w:ascii="Century Gothic" w:hAnsi="Century Gothic"/>
              </w:rPr>
            </w:pPr>
          </w:p>
          <w:p w14:paraId="222BBD09" w14:textId="4C777C29" w:rsidR="009F7497" w:rsidRPr="00C02F10" w:rsidRDefault="009F7497" w:rsidP="00D8485E">
            <w:pPr>
              <w:rPr>
                <w:rFonts w:ascii="Century Gothic" w:hAnsi="Century Gothic"/>
              </w:rPr>
            </w:pPr>
            <w:r w:rsidRPr="00C02F10">
              <w:rPr>
                <w:rFonts w:ascii="Century Gothic" w:hAnsi="Century Gothic"/>
              </w:rPr>
              <w:t xml:space="preserve">Staff with chronic hepatitis B infections </w:t>
            </w:r>
            <w:r w:rsidR="005F32F4" w:rsidRPr="00C02F10">
              <w:rPr>
                <w:rFonts w:ascii="Century Gothic" w:hAnsi="Century Gothic"/>
              </w:rPr>
              <w:t>will</w:t>
            </w:r>
            <w:r w:rsidRPr="00C02F10">
              <w:rPr>
                <w:rFonts w:ascii="Century Gothic" w:hAnsi="Century Gothic"/>
              </w:rPr>
              <w:t xml:space="preserve"> not be excluded. </w:t>
            </w:r>
          </w:p>
        </w:tc>
      </w:tr>
      <w:tr w:rsidR="006C2ADF" w:rsidRPr="00C02F10" w14:paraId="1702DBC2" w14:textId="77777777" w:rsidTr="00D8485E">
        <w:tc>
          <w:tcPr>
            <w:tcW w:w="2122" w:type="dxa"/>
            <w:vAlign w:val="center"/>
          </w:tcPr>
          <w:p w14:paraId="2BC31A52" w14:textId="63396057" w:rsidR="006C2ADF" w:rsidRPr="00C02F10" w:rsidRDefault="006C2ADF" w:rsidP="00D8485E">
            <w:pPr>
              <w:jc w:val="center"/>
              <w:rPr>
                <w:rFonts w:ascii="Century Gothic" w:hAnsi="Century Gothic" w:cstheme="majorHAnsi"/>
              </w:rPr>
            </w:pPr>
            <w:r w:rsidRPr="00C02F10">
              <w:rPr>
                <w:rFonts w:ascii="Century Gothic" w:hAnsi="Century Gothic" w:cstheme="majorHAnsi"/>
              </w:rPr>
              <w:t>Hepatitis C</w:t>
            </w:r>
          </w:p>
        </w:tc>
        <w:tc>
          <w:tcPr>
            <w:tcW w:w="5103" w:type="dxa"/>
            <w:vAlign w:val="center"/>
          </w:tcPr>
          <w:p w14:paraId="76D589B7" w14:textId="71552934" w:rsidR="006C2ADF" w:rsidRPr="00C02F10" w:rsidRDefault="006C2ADF" w:rsidP="00D8485E">
            <w:pPr>
              <w:rPr>
                <w:rFonts w:ascii="Century Gothic" w:hAnsi="Century Gothic" w:cstheme="majorHAnsi"/>
              </w:rPr>
            </w:pPr>
            <w:r w:rsidRPr="00C02F10">
              <w:rPr>
                <w:rFonts w:ascii="Century Gothic" w:hAnsi="Century Gothic" w:cstheme="majorHAnsi"/>
              </w:rPr>
              <w:t xml:space="preserve">Symptoms </w:t>
            </w:r>
            <w:r w:rsidR="0043478E" w:rsidRPr="00C02F10">
              <w:rPr>
                <w:rFonts w:ascii="Century Gothic" w:hAnsi="Century Gothic" w:cstheme="majorHAnsi"/>
              </w:rPr>
              <w:t xml:space="preserve">are often vague but may include loss of appetite, fatigue, nausea and abdominal pain. Less commonly, jaundice may occur. </w:t>
            </w:r>
          </w:p>
        </w:tc>
        <w:tc>
          <w:tcPr>
            <w:tcW w:w="4252" w:type="dxa"/>
            <w:vAlign w:val="center"/>
          </w:tcPr>
          <w:p w14:paraId="2733BDB2" w14:textId="21ED0B2E" w:rsidR="006D4342" w:rsidRPr="00C02F10" w:rsidRDefault="006D4342" w:rsidP="00D8485E">
            <w:pPr>
              <w:rPr>
                <w:rFonts w:ascii="Century Gothic" w:hAnsi="Century Gothic" w:cstheme="majorHAnsi"/>
              </w:rPr>
            </w:pPr>
            <w:r w:rsidRPr="00C02F10">
              <w:rPr>
                <w:rFonts w:ascii="Century Gothic" w:hAnsi="Century Gothic" w:cstheme="majorHAnsi"/>
              </w:rPr>
              <w:t xml:space="preserve">The procedures for dealing with blood and other bodily fluids </w:t>
            </w:r>
            <w:r w:rsidR="005F32F4" w:rsidRPr="00C02F10">
              <w:rPr>
                <w:rFonts w:ascii="Century Gothic" w:hAnsi="Century Gothic" w:cstheme="majorHAnsi"/>
              </w:rPr>
              <w:t xml:space="preserve">will </w:t>
            </w:r>
            <w:r w:rsidRPr="00C02F10">
              <w:rPr>
                <w:rFonts w:ascii="Century Gothic" w:hAnsi="Century Gothic" w:cstheme="majorHAnsi"/>
              </w:rPr>
              <w:t xml:space="preserve">always be followed. </w:t>
            </w:r>
          </w:p>
          <w:p w14:paraId="07012026" w14:textId="77777777" w:rsidR="006D4342" w:rsidRPr="00C02F10" w:rsidRDefault="006D4342" w:rsidP="00D8485E">
            <w:pPr>
              <w:rPr>
                <w:rFonts w:ascii="Century Gothic" w:hAnsi="Century Gothic" w:cstheme="majorHAnsi"/>
              </w:rPr>
            </w:pPr>
          </w:p>
          <w:p w14:paraId="79111EB9" w14:textId="1DD29E75" w:rsidR="006C2ADF" w:rsidRPr="00C02F10" w:rsidRDefault="006D4342" w:rsidP="00D8485E">
            <w:pPr>
              <w:rPr>
                <w:rFonts w:ascii="Century Gothic" w:hAnsi="Century Gothic" w:cstheme="majorHAnsi"/>
              </w:rPr>
            </w:pPr>
            <w:r w:rsidRPr="00C02F10">
              <w:rPr>
                <w:rFonts w:ascii="Century Gothic" w:hAnsi="Century Gothic" w:cstheme="majorHAnsi"/>
              </w:rPr>
              <w:t xml:space="preserve">The accident book </w:t>
            </w:r>
            <w:r w:rsidR="005F32F4" w:rsidRPr="00C02F10">
              <w:rPr>
                <w:rFonts w:ascii="Century Gothic" w:hAnsi="Century Gothic" w:cstheme="majorHAnsi"/>
              </w:rPr>
              <w:t xml:space="preserve">will </w:t>
            </w:r>
            <w:r w:rsidRPr="00C02F10">
              <w:rPr>
                <w:rFonts w:ascii="Century Gothic" w:hAnsi="Century Gothic" w:cstheme="majorHAnsi"/>
              </w:rPr>
              <w:t>always be completed with details of injuries or adverse events related to cases.</w:t>
            </w:r>
          </w:p>
        </w:tc>
        <w:tc>
          <w:tcPr>
            <w:tcW w:w="4111" w:type="dxa"/>
            <w:vAlign w:val="center"/>
          </w:tcPr>
          <w:p w14:paraId="20D4991E" w14:textId="3415B191" w:rsidR="006C2ADF" w:rsidRPr="00C02F10" w:rsidRDefault="006D4342" w:rsidP="00D8485E">
            <w:pPr>
              <w:rPr>
                <w:rFonts w:ascii="Century Gothic" w:hAnsi="Century Gothic"/>
              </w:rPr>
            </w:pPr>
            <w:r w:rsidRPr="00C02F10">
              <w:rPr>
                <w:rFonts w:ascii="Century Gothic" w:hAnsi="Century Gothic"/>
              </w:rPr>
              <w:t xml:space="preserve">Cases </w:t>
            </w:r>
            <w:r w:rsidR="005F32F4" w:rsidRPr="00C02F10">
              <w:rPr>
                <w:rFonts w:ascii="Century Gothic" w:hAnsi="Century Gothic"/>
              </w:rPr>
              <w:t xml:space="preserve">will </w:t>
            </w:r>
            <w:r w:rsidRPr="00C02F10">
              <w:rPr>
                <w:rFonts w:ascii="Century Gothic" w:hAnsi="Century Gothic"/>
              </w:rPr>
              <w:t xml:space="preserve">not be excluded or have their activities restricted. </w:t>
            </w:r>
          </w:p>
        </w:tc>
      </w:tr>
      <w:tr w:rsidR="006C2ADF" w:rsidRPr="00C02F10" w14:paraId="05401F6F" w14:textId="77777777" w:rsidTr="00D8485E">
        <w:tc>
          <w:tcPr>
            <w:tcW w:w="2122" w:type="dxa"/>
            <w:vAlign w:val="center"/>
          </w:tcPr>
          <w:p w14:paraId="63B55C5E" w14:textId="2B31D401" w:rsidR="006C2ADF" w:rsidRPr="00C02F10" w:rsidRDefault="006C2ADF" w:rsidP="00D8485E">
            <w:pPr>
              <w:jc w:val="center"/>
              <w:rPr>
                <w:rFonts w:ascii="Century Gothic" w:hAnsi="Century Gothic" w:cstheme="majorHAnsi"/>
              </w:rPr>
            </w:pPr>
            <w:r w:rsidRPr="00C02F10">
              <w:rPr>
                <w:rFonts w:ascii="Century Gothic" w:hAnsi="Century Gothic" w:cstheme="majorHAnsi"/>
              </w:rPr>
              <w:t>Impetigo</w:t>
            </w:r>
          </w:p>
        </w:tc>
        <w:tc>
          <w:tcPr>
            <w:tcW w:w="5103" w:type="dxa"/>
            <w:vAlign w:val="center"/>
          </w:tcPr>
          <w:p w14:paraId="3FA57982" w14:textId="6EEFFFB1" w:rsidR="006C2ADF" w:rsidRPr="00C02F10" w:rsidRDefault="006C2ADF" w:rsidP="00D8485E">
            <w:pPr>
              <w:rPr>
                <w:rFonts w:ascii="Century Gothic" w:hAnsi="Century Gothic" w:cstheme="majorHAnsi"/>
              </w:rPr>
            </w:pPr>
            <w:r w:rsidRPr="00C02F10">
              <w:rPr>
                <w:rFonts w:ascii="Century Gothic" w:hAnsi="Century Gothic" w:cstheme="majorHAnsi"/>
              </w:rPr>
              <w:t>Symptoms include</w:t>
            </w:r>
            <w:r w:rsidR="0043478E" w:rsidRPr="00C02F10">
              <w:rPr>
                <w:rFonts w:ascii="Century Gothic" w:hAnsi="Century Gothic" w:cstheme="majorHAnsi"/>
              </w:rPr>
              <w:t xml:space="preserve"> lesions on the face, flexures and limbs. </w:t>
            </w:r>
          </w:p>
        </w:tc>
        <w:tc>
          <w:tcPr>
            <w:tcW w:w="4252" w:type="dxa"/>
            <w:vAlign w:val="center"/>
          </w:tcPr>
          <w:p w14:paraId="5640EF04" w14:textId="3F49D0F5" w:rsidR="006C2ADF" w:rsidRPr="00C02F10" w:rsidRDefault="0043478E" w:rsidP="00D8485E">
            <w:pPr>
              <w:rPr>
                <w:rFonts w:ascii="Century Gothic" w:hAnsi="Century Gothic" w:cstheme="majorHAnsi"/>
              </w:rPr>
            </w:pPr>
            <w:r w:rsidRPr="00C02F10">
              <w:rPr>
                <w:rFonts w:ascii="Century Gothic" w:hAnsi="Century Gothic" w:cstheme="majorHAnsi"/>
              </w:rPr>
              <w:t xml:space="preserve">Towels, facecloths and eating utensils </w:t>
            </w:r>
            <w:r w:rsidR="005F32F4" w:rsidRPr="00C02F10">
              <w:rPr>
                <w:rFonts w:ascii="Century Gothic" w:hAnsi="Century Gothic" w:cstheme="majorHAnsi"/>
              </w:rPr>
              <w:t xml:space="preserve">will </w:t>
            </w:r>
            <w:r w:rsidRPr="00C02F10">
              <w:rPr>
                <w:rFonts w:ascii="Century Gothic" w:hAnsi="Century Gothic" w:cstheme="majorHAnsi"/>
              </w:rPr>
              <w:t>not be shared by pupils.</w:t>
            </w:r>
          </w:p>
          <w:p w14:paraId="697591AA" w14:textId="77777777" w:rsidR="0043478E" w:rsidRPr="00C02F10" w:rsidRDefault="0043478E" w:rsidP="00D8485E">
            <w:pPr>
              <w:rPr>
                <w:rFonts w:ascii="Century Gothic" w:hAnsi="Century Gothic" w:cstheme="majorHAnsi"/>
              </w:rPr>
            </w:pPr>
          </w:p>
          <w:p w14:paraId="4A3357A1" w14:textId="0DE21336" w:rsidR="0043478E" w:rsidRPr="00C02F10" w:rsidRDefault="0043478E" w:rsidP="00D8485E">
            <w:pPr>
              <w:rPr>
                <w:rFonts w:ascii="Century Gothic" w:hAnsi="Century Gothic" w:cstheme="majorHAnsi"/>
              </w:rPr>
            </w:pPr>
            <w:r w:rsidRPr="00C02F10">
              <w:rPr>
                <w:rFonts w:ascii="Century Gothic" w:hAnsi="Century Gothic" w:cstheme="majorHAnsi"/>
              </w:rPr>
              <w:t xml:space="preserve">Toys and play equipment </w:t>
            </w:r>
            <w:r w:rsidR="005F32F4" w:rsidRPr="00C02F10">
              <w:rPr>
                <w:rFonts w:ascii="Century Gothic" w:hAnsi="Century Gothic" w:cstheme="majorHAnsi"/>
              </w:rPr>
              <w:t xml:space="preserve">will </w:t>
            </w:r>
            <w:r w:rsidRPr="00C02F10">
              <w:rPr>
                <w:rFonts w:ascii="Century Gothic" w:hAnsi="Century Gothic" w:cstheme="majorHAnsi"/>
              </w:rPr>
              <w:t xml:space="preserve">be cleaned thoroughly. </w:t>
            </w:r>
          </w:p>
        </w:tc>
        <w:tc>
          <w:tcPr>
            <w:tcW w:w="4111" w:type="dxa"/>
            <w:vAlign w:val="center"/>
          </w:tcPr>
          <w:p w14:paraId="2EB58871" w14:textId="3507A7AE" w:rsidR="006C2ADF" w:rsidRPr="00C02F10" w:rsidRDefault="0043478E" w:rsidP="00D8485E">
            <w:pPr>
              <w:rPr>
                <w:rFonts w:ascii="Century Gothic" w:hAnsi="Century Gothic"/>
              </w:rPr>
            </w:pPr>
            <w:r w:rsidRPr="00C02F10">
              <w:rPr>
                <w:rFonts w:ascii="Century Gothic" w:hAnsi="Century Gothic"/>
              </w:rPr>
              <w:t xml:space="preserve">Cases </w:t>
            </w:r>
            <w:r w:rsidR="005F32F4" w:rsidRPr="00C02F10">
              <w:rPr>
                <w:rFonts w:ascii="Century Gothic" w:hAnsi="Century Gothic"/>
              </w:rPr>
              <w:t xml:space="preserve">will </w:t>
            </w:r>
            <w:r w:rsidRPr="00C02F10">
              <w:rPr>
                <w:rFonts w:ascii="Century Gothic" w:hAnsi="Century Gothic"/>
              </w:rPr>
              <w:t xml:space="preserve">be excluded until lesions have healed and crusted or 48 hours after commencing antibiotic treatment. </w:t>
            </w:r>
          </w:p>
        </w:tc>
      </w:tr>
      <w:tr w:rsidR="006C2ADF" w:rsidRPr="00C02F10" w14:paraId="1795C2E3" w14:textId="77777777" w:rsidTr="00D8485E">
        <w:tc>
          <w:tcPr>
            <w:tcW w:w="2122" w:type="dxa"/>
            <w:vAlign w:val="center"/>
          </w:tcPr>
          <w:p w14:paraId="0802AAA3" w14:textId="319F0182" w:rsidR="006C2ADF" w:rsidRPr="00C02F10" w:rsidRDefault="006C2ADF" w:rsidP="00D8485E">
            <w:pPr>
              <w:jc w:val="center"/>
              <w:rPr>
                <w:rFonts w:ascii="Century Gothic" w:hAnsi="Century Gothic" w:cstheme="majorHAnsi"/>
              </w:rPr>
            </w:pPr>
            <w:r w:rsidRPr="00C02F10">
              <w:rPr>
                <w:rFonts w:ascii="Century Gothic" w:hAnsi="Century Gothic" w:cstheme="majorHAnsi"/>
              </w:rPr>
              <w:t>Influenza</w:t>
            </w:r>
          </w:p>
        </w:tc>
        <w:tc>
          <w:tcPr>
            <w:tcW w:w="5103" w:type="dxa"/>
            <w:vAlign w:val="center"/>
          </w:tcPr>
          <w:p w14:paraId="6958E35D" w14:textId="5BA09991" w:rsidR="006C2ADF" w:rsidRPr="00C02F10" w:rsidRDefault="006C2ADF" w:rsidP="00D8485E">
            <w:pPr>
              <w:rPr>
                <w:rFonts w:ascii="Century Gothic" w:hAnsi="Century Gothic" w:cstheme="majorHAnsi"/>
              </w:rPr>
            </w:pPr>
            <w:r w:rsidRPr="00C02F10">
              <w:rPr>
                <w:rFonts w:ascii="Century Gothic" w:hAnsi="Century Gothic" w:cstheme="majorHAnsi"/>
              </w:rPr>
              <w:t>Symptoms include</w:t>
            </w:r>
            <w:r w:rsidR="0043478E" w:rsidRPr="00C02F10">
              <w:rPr>
                <w:rFonts w:ascii="Century Gothic" w:hAnsi="Century Gothic" w:cstheme="majorHAnsi"/>
              </w:rPr>
              <w:t xml:space="preserve"> headache, fever, cough, sore throat, aching muscles and joints, and tiredness. </w:t>
            </w:r>
          </w:p>
        </w:tc>
        <w:tc>
          <w:tcPr>
            <w:tcW w:w="4252" w:type="dxa"/>
            <w:vAlign w:val="center"/>
          </w:tcPr>
          <w:p w14:paraId="35953257" w14:textId="01B8865F" w:rsidR="006C2ADF" w:rsidRPr="00C02F10" w:rsidRDefault="0043478E" w:rsidP="00D8485E">
            <w:pPr>
              <w:rPr>
                <w:rFonts w:ascii="Century Gothic" w:hAnsi="Century Gothic" w:cstheme="majorHAnsi"/>
              </w:rPr>
            </w:pPr>
            <w:r w:rsidRPr="00C02F10">
              <w:rPr>
                <w:rFonts w:ascii="Century Gothic" w:hAnsi="Century Gothic" w:cstheme="majorHAnsi"/>
              </w:rPr>
              <w:t xml:space="preserve">Those in risk groups </w:t>
            </w:r>
            <w:r w:rsidR="005F32F4" w:rsidRPr="00C02F10">
              <w:rPr>
                <w:rFonts w:ascii="Century Gothic" w:hAnsi="Century Gothic" w:cstheme="majorHAnsi"/>
              </w:rPr>
              <w:t xml:space="preserve">will </w:t>
            </w:r>
            <w:r w:rsidRPr="00C02F10">
              <w:rPr>
                <w:rFonts w:ascii="Century Gothic" w:hAnsi="Century Gothic" w:cstheme="majorHAnsi"/>
              </w:rPr>
              <w:t xml:space="preserve">be encouraged to have the influenza vaccine. </w:t>
            </w:r>
          </w:p>
          <w:p w14:paraId="4EC1BD0E" w14:textId="77777777" w:rsidR="0043478E" w:rsidRPr="00C02F10" w:rsidRDefault="0043478E" w:rsidP="00D8485E">
            <w:pPr>
              <w:rPr>
                <w:rFonts w:ascii="Century Gothic" w:hAnsi="Century Gothic" w:cstheme="majorHAnsi"/>
              </w:rPr>
            </w:pPr>
          </w:p>
          <w:p w14:paraId="58AD090C" w14:textId="1F079AEB" w:rsidR="0043478E" w:rsidRPr="00C02F10" w:rsidRDefault="0043478E" w:rsidP="00D8485E">
            <w:pPr>
              <w:rPr>
                <w:rFonts w:ascii="Century Gothic" w:hAnsi="Century Gothic" w:cstheme="majorHAnsi"/>
              </w:rPr>
            </w:pPr>
            <w:r w:rsidRPr="00C02F10">
              <w:rPr>
                <w:rFonts w:ascii="Century Gothic" w:hAnsi="Century Gothic" w:cstheme="majorHAnsi"/>
              </w:rPr>
              <w:t xml:space="preserve">Anyone with flu-like symptoms </w:t>
            </w:r>
            <w:r w:rsidR="005F32F4" w:rsidRPr="00C02F10">
              <w:rPr>
                <w:rFonts w:ascii="Century Gothic" w:hAnsi="Century Gothic" w:cstheme="majorHAnsi"/>
              </w:rPr>
              <w:t xml:space="preserve">will </w:t>
            </w:r>
            <w:r w:rsidRPr="00C02F10">
              <w:rPr>
                <w:rFonts w:ascii="Century Gothic" w:hAnsi="Century Gothic" w:cstheme="majorHAnsi"/>
              </w:rPr>
              <w:t>stay home until they have recovered.</w:t>
            </w:r>
          </w:p>
          <w:p w14:paraId="121750D0" w14:textId="01CEE9E4" w:rsidR="0043478E" w:rsidRPr="00C02F10" w:rsidRDefault="0043478E" w:rsidP="00D8485E">
            <w:pPr>
              <w:rPr>
                <w:rFonts w:ascii="Century Gothic" w:hAnsi="Century Gothic" w:cstheme="majorHAnsi"/>
              </w:rPr>
            </w:pPr>
            <w:r w:rsidRPr="00C02F10">
              <w:rPr>
                <w:rFonts w:ascii="Century Gothic" w:hAnsi="Century Gothic" w:cstheme="majorHAnsi"/>
              </w:rPr>
              <w:t xml:space="preserve">Pupils under 16 </w:t>
            </w:r>
            <w:r w:rsidR="005F32F4" w:rsidRPr="00C02F10">
              <w:rPr>
                <w:rFonts w:ascii="Century Gothic" w:hAnsi="Century Gothic" w:cstheme="majorHAnsi"/>
              </w:rPr>
              <w:t xml:space="preserve">will </w:t>
            </w:r>
            <w:r w:rsidRPr="00C02F10">
              <w:rPr>
                <w:rFonts w:ascii="Century Gothic" w:hAnsi="Century Gothic" w:cstheme="majorHAnsi"/>
              </w:rPr>
              <w:t xml:space="preserve">not be given aspirin. </w:t>
            </w:r>
          </w:p>
        </w:tc>
        <w:tc>
          <w:tcPr>
            <w:tcW w:w="4111" w:type="dxa"/>
            <w:vAlign w:val="center"/>
          </w:tcPr>
          <w:p w14:paraId="2383EFDD" w14:textId="79EF8300" w:rsidR="006C2ADF" w:rsidRPr="00C02F10" w:rsidRDefault="0043478E" w:rsidP="00D8485E">
            <w:pPr>
              <w:rPr>
                <w:rFonts w:ascii="Century Gothic" w:hAnsi="Century Gothic"/>
              </w:rPr>
            </w:pPr>
            <w:r w:rsidRPr="00C02F10">
              <w:rPr>
                <w:rFonts w:ascii="Century Gothic" w:hAnsi="Century Gothic" w:cstheme="majorHAnsi"/>
              </w:rPr>
              <w:t>Cases</w:t>
            </w:r>
            <w:r w:rsidR="005F32F4" w:rsidRPr="00C02F10">
              <w:rPr>
                <w:rFonts w:ascii="Century Gothic" w:hAnsi="Century Gothic" w:cstheme="majorHAnsi"/>
              </w:rPr>
              <w:t xml:space="preserve"> will</w:t>
            </w:r>
            <w:r w:rsidRPr="00C02F10">
              <w:rPr>
                <w:rFonts w:ascii="Century Gothic" w:hAnsi="Century Gothic" w:cstheme="majorHAnsi"/>
              </w:rPr>
              <w:t xml:space="preserve"> remain home until </w:t>
            </w:r>
            <w:r w:rsidR="00CE4052" w:rsidRPr="00C02F10">
              <w:rPr>
                <w:rFonts w:ascii="Century Gothic" w:hAnsi="Century Gothic" w:cstheme="majorHAnsi"/>
              </w:rPr>
              <w:t>they have fully recovered.</w:t>
            </w:r>
          </w:p>
        </w:tc>
      </w:tr>
      <w:tr w:rsidR="006C2ADF" w:rsidRPr="00C02F10" w14:paraId="4803C1EC" w14:textId="77777777" w:rsidTr="00D8485E">
        <w:tc>
          <w:tcPr>
            <w:tcW w:w="2122" w:type="dxa"/>
            <w:vAlign w:val="center"/>
          </w:tcPr>
          <w:p w14:paraId="67622A85" w14:textId="3C099538" w:rsidR="006C2ADF" w:rsidRPr="00C02F10" w:rsidRDefault="006C2ADF" w:rsidP="00D8485E">
            <w:pPr>
              <w:jc w:val="center"/>
              <w:rPr>
                <w:rFonts w:ascii="Century Gothic" w:hAnsi="Century Gothic" w:cstheme="majorHAnsi"/>
              </w:rPr>
            </w:pPr>
            <w:r w:rsidRPr="00C02F10">
              <w:rPr>
                <w:rFonts w:ascii="Century Gothic" w:hAnsi="Century Gothic" w:cstheme="majorHAnsi"/>
              </w:rPr>
              <w:lastRenderedPageBreak/>
              <w:t>Measles</w:t>
            </w:r>
          </w:p>
        </w:tc>
        <w:tc>
          <w:tcPr>
            <w:tcW w:w="5103" w:type="dxa"/>
            <w:vAlign w:val="center"/>
          </w:tcPr>
          <w:p w14:paraId="3C062907" w14:textId="2F4DEE61" w:rsidR="006C2ADF" w:rsidRPr="00C02F10" w:rsidRDefault="006C2ADF" w:rsidP="00D8485E">
            <w:pPr>
              <w:rPr>
                <w:rFonts w:ascii="Century Gothic" w:hAnsi="Century Gothic" w:cstheme="majorHAnsi"/>
              </w:rPr>
            </w:pPr>
            <w:r w:rsidRPr="00C02F10">
              <w:rPr>
                <w:rFonts w:ascii="Century Gothic" w:hAnsi="Century Gothic" w:cstheme="majorHAnsi"/>
              </w:rPr>
              <w:t>Symptoms include</w:t>
            </w:r>
            <w:r w:rsidR="0043478E" w:rsidRPr="00C02F10">
              <w:rPr>
                <w:rFonts w:ascii="Century Gothic" w:hAnsi="Century Gothic" w:cstheme="majorHAnsi"/>
              </w:rPr>
              <w:t xml:space="preserve"> a runny nose, cough, conjunctivitis, high fever and small white spots around the cheeks. Around the third day, a rash of flat red or brown blotches </w:t>
            </w:r>
            <w:r w:rsidR="00CE4052" w:rsidRPr="00C02F10">
              <w:rPr>
                <w:rFonts w:ascii="Century Gothic" w:hAnsi="Century Gothic" w:cstheme="majorHAnsi"/>
              </w:rPr>
              <w:t xml:space="preserve">may </w:t>
            </w:r>
            <w:r w:rsidR="0043478E" w:rsidRPr="00C02F10">
              <w:rPr>
                <w:rFonts w:ascii="Century Gothic" w:hAnsi="Century Gothic" w:cstheme="majorHAnsi"/>
              </w:rPr>
              <w:t xml:space="preserve">appear on the face then spread around the body. </w:t>
            </w:r>
          </w:p>
        </w:tc>
        <w:tc>
          <w:tcPr>
            <w:tcW w:w="4252" w:type="dxa"/>
            <w:vAlign w:val="center"/>
          </w:tcPr>
          <w:p w14:paraId="033A7DB5" w14:textId="5BBEC2F9" w:rsidR="006C2ADF" w:rsidRPr="00C02F10" w:rsidRDefault="0043478E" w:rsidP="00D8485E">
            <w:pPr>
              <w:rPr>
                <w:rFonts w:ascii="Century Gothic" w:hAnsi="Century Gothic" w:cstheme="majorHAnsi"/>
              </w:rPr>
            </w:pPr>
            <w:r w:rsidRPr="00C02F10">
              <w:rPr>
                <w:rFonts w:ascii="Century Gothic" w:hAnsi="Century Gothic" w:cstheme="majorHAnsi"/>
              </w:rPr>
              <w:t>All pupils are encouraged to have MMR immunisations in</w:t>
            </w:r>
            <w:r w:rsidR="00CE4052" w:rsidRPr="00C02F10">
              <w:rPr>
                <w:rFonts w:ascii="Century Gothic" w:hAnsi="Century Gothic" w:cstheme="majorHAnsi"/>
              </w:rPr>
              <w:t xml:space="preserve"> </w:t>
            </w:r>
            <w:r w:rsidRPr="00C02F10">
              <w:rPr>
                <w:rFonts w:ascii="Century Gothic" w:hAnsi="Century Gothic" w:cstheme="majorHAnsi"/>
              </w:rPr>
              <w:t>line with the national schedule.</w:t>
            </w:r>
          </w:p>
          <w:p w14:paraId="5B0C0101" w14:textId="77777777" w:rsidR="0043478E" w:rsidRPr="00C02F10" w:rsidRDefault="0043478E" w:rsidP="00D8485E">
            <w:pPr>
              <w:rPr>
                <w:rFonts w:ascii="Century Gothic" w:hAnsi="Century Gothic" w:cstheme="majorHAnsi"/>
              </w:rPr>
            </w:pPr>
          </w:p>
          <w:p w14:paraId="7B6D5CDF" w14:textId="77777777" w:rsidR="0043478E" w:rsidRPr="00C02F10" w:rsidRDefault="0043478E" w:rsidP="00D8485E">
            <w:pPr>
              <w:rPr>
                <w:rFonts w:ascii="Century Gothic" w:hAnsi="Century Gothic" w:cstheme="majorHAnsi"/>
              </w:rPr>
            </w:pPr>
            <w:r w:rsidRPr="00C02F10">
              <w:rPr>
                <w:rFonts w:ascii="Century Gothic" w:hAnsi="Century Gothic" w:cstheme="majorHAnsi"/>
              </w:rPr>
              <w:t xml:space="preserve">Staff members should be up-to-date with their MMR vaccinations. </w:t>
            </w:r>
          </w:p>
          <w:p w14:paraId="260AE86B" w14:textId="77777777" w:rsidR="0043478E" w:rsidRPr="00C02F10" w:rsidRDefault="0043478E" w:rsidP="00D8485E">
            <w:pPr>
              <w:rPr>
                <w:rFonts w:ascii="Century Gothic" w:hAnsi="Century Gothic" w:cstheme="majorHAnsi"/>
              </w:rPr>
            </w:pPr>
          </w:p>
          <w:p w14:paraId="5360BCEC" w14:textId="74819986" w:rsidR="0043478E" w:rsidRPr="00C02F10" w:rsidRDefault="0043478E" w:rsidP="00D8485E">
            <w:pPr>
              <w:rPr>
                <w:rFonts w:ascii="Century Gothic" w:hAnsi="Century Gothic" w:cstheme="majorHAnsi"/>
              </w:rPr>
            </w:pPr>
            <w:r w:rsidRPr="00C02F10">
              <w:rPr>
                <w:rFonts w:ascii="Century Gothic" w:hAnsi="Century Gothic" w:cstheme="majorHAnsi"/>
              </w:rPr>
              <w:t>Preg</w:t>
            </w:r>
            <w:r w:rsidR="00326B7E" w:rsidRPr="00C02F10">
              <w:rPr>
                <w:rFonts w:ascii="Century Gothic" w:hAnsi="Century Gothic" w:cstheme="majorHAnsi"/>
              </w:rPr>
              <w:t>n</w:t>
            </w:r>
            <w:r w:rsidRPr="00C02F10">
              <w:rPr>
                <w:rFonts w:ascii="Century Gothic" w:hAnsi="Century Gothic" w:cstheme="majorHAnsi"/>
              </w:rPr>
              <w:t>ant staff members</w:t>
            </w:r>
            <w:r w:rsidR="00326B7E" w:rsidRPr="00C02F10">
              <w:rPr>
                <w:rFonts w:ascii="Century Gothic" w:hAnsi="Century Gothic" w:cstheme="majorHAnsi"/>
              </w:rPr>
              <w:t xml:space="preserve"> and those with weak immune systems </w:t>
            </w:r>
            <w:r w:rsidR="005F32F4" w:rsidRPr="00C02F10">
              <w:rPr>
                <w:rFonts w:ascii="Century Gothic" w:hAnsi="Century Gothic" w:cstheme="majorHAnsi"/>
              </w:rPr>
              <w:t xml:space="preserve">will be encouraged to </w:t>
            </w:r>
            <w:r w:rsidR="00326B7E" w:rsidRPr="00C02F10">
              <w:rPr>
                <w:rFonts w:ascii="Century Gothic" w:hAnsi="Century Gothic" w:cstheme="majorHAnsi"/>
              </w:rPr>
              <w:t xml:space="preserve">contact their GP immediately for advice if they come into contact with measles. </w:t>
            </w:r>
          </w:p>
        </w:tc>
        <w:tc>
          <w:tcPr>
            <w:tcW w:w="4111" w:type="dxa"/>
            <w:vAlign w:val="center"/>
          </w:tcPr>
          <w:p w14:paraId="413C793C" w14:textId="37933D45" w:rsidR="006C2ADF" w:rsidRPr="00C02F10" w:rsidRDefault="0043478E" w:rsidP="00D8485E">
            <w:pPr>
              <w:rPr>
                <w:rFonts w:ascii="Century Gothic" w:hAnsi="Century Gothic"/>
              </w:rPr>
            </w:pPr>
            <w:r w:rsidRPr="00C02F10">
              <w:rPr>
                <w:rFonts w:ascii="Century Gothic" w:hAnsi="Century Gothic"/>
              </w:rPr>
              <w:t>Cases are excluded for four days after the onset of a rash.</w:t>
            </w:r>
          </w:p>
        </w:tc>
      </w:tr>
      <w:tr w:rsidR="006C2ADF" w:rsidRPr="00C02F10" w14:paraId="6A5A1343" w14:textId="77777777" w:rsidTr="00D8485E">
        <w:tc>
          <w:tcPr>
            <w:tcW w:w="2122" w:type="dxa"/>
            <w:vAlign w:val="center"/>
          </w:tcPr>
          <w:p w14:paraId="5BD59C28" w14:textId="56AE59A3" w:rsidR="006C2ADF" w:rsidRPr="00C02F10" w:rsidRDefault="006C2ADF" w:rsidP="00D8485E">
            <w:pPr>
              <w:jc w:val="center"/>
              <w:rPr>
                <w:rFonts w:ascii="Century Gothic" w:hAnsi="Century Gothic" w:cstheme="majorHAnsi"/>
              </w:rPr>
            </w:pPr>
            <w:r w:rsidRPr="00C02F10">
              <w:rPr>
                <w:rFonts w:ascii="Century Gothic" w:hAnsi="Century Gothic" w:cstheme="majorHAnsi"/>
              </w:rPr>
              <w:t>Meningitis</w:t>
            </w:r>
          </w:p>
        </w:tc>
        <w:tc>
          <w:tcPr>
            <w:tcW w:w="5103" w:type="dxa"/>
            <w:vAlign w:val="center"/>
          </w:tcPr>
          <w:p w14:paraId="2CD487F8" w14:textId="6FB3688F" w:rsidR="006C2ADF" w:rsidRPr="00C02F10" w:rsidRDefault="006C2ADF" w:rsidP="00D8485E">
            <w:pPr>
              <w:rPr>
                <w:rFonts w:ascii="Century Gothic" w:hAnsi="Century Gothic" w:cstheme="majorHAnsi"/>
              </w:rPr>
            </w:pPr>
            <w:r w:rsidRPr="00C02F10">
              <w:rPr>
                <w:rFonts w:ascii="Century Gothic" w:hAnsi="Century Gothic" w:cstheme="majorHAnsi"/>
              </w:rPr>
              <w:t>Symptoms include</w:t>
            </w:r>
            <w:r w:rsidR="00326B7E" w:rsidRPr="00C02F10">
              <w:rPr>
                <w:rFonts w:ascii="Century Gothic" w:hAnsi="Century Gothic" w:cstheme="majorHAnsi"/>
              </w:rPr>
              <w:t xml:space="preserve"> fever, severe headaches, photophobia, stiff neck, non-blanching rash, vomiting and drowsiness. </w:t>
            </w:r>
          </w:p>
        </w:tc>
        <w:tc>
          <w:tcPr>
            <w:tcW w:w="4252" w:type="dxa"/>
            <w:vAlign w:val="center"/>
          </w:tcPr>
          <w:p w14:paraId="7070FBF9" w14:textId="06F4636B" w:rsidR="006C2ADF" w:rsidRPr="00C02F10" w:rsidRDefault="00326B7E" w:rsidP="00D8485E">
            <w:pPr>
              <w:rPr>
                <w:rFonts w:ascii="Century Gothic" w:hAnsi="Century Gothic" w:cstheme="majorHAnsi"/>
              </w:rPr>
            </w:pPr>
            <w:r w:rsidRPr="00C02F10">
              <w:rPr>
                <w:rFonts w:ascii="Century Gothic" w:hAnsi="Century Gothic" w:cstheme="majorHAnsi"/>
              </w:rPr>
              <w:t xml:space="preserve">Meningitis is a notifiable disease. </w:t>
            </w:r>
          </w:p>
        </w:tc>
        <w:tc>
          <w:tcPr>
            <w:tcW w:w="4111" w:type="dxa"/>
            <w:vAlign w:val="center"/>
          </w:tcPr>
          <w:p w14:paraId="397F7937" w14:textId="333FDA68" w:rsidR="006C2ADF" w:rsidRPr="00C02F10" w:rsidRDefault="00326B7E" w:rsidP="00D8485E">
            <w:pPr>
              <w:rPr>
                <w:rFonts w:ascii="Century Gothic" w:hAnsi="Century Gothic"/>
              </w:rPr>
            </w:pPr>
            <w:r w:rsidRPr="00C02F10">
              <w:rPr>
                <w:rFonts w:ascii="Century Gothic" w:hAnsi="Century Gothic"/>
              </w:rPr>
              <w:t xml:space="preserve">Once a case has received any necessary treatment, they can return to school. </w:t>
            </w:r>
          </w:p>
        </w:tc>
      </w:tr>
      <w:tr w:rsidR="006C2ADF" w:rsidRPr="00C02F10" w14:paraId="4F3A855F" w14:textId="77777777" w:rsidTr="00D8485E">
        <w:tc>
          <w:tcPr>
            <w:tcW w:w="2122" w:type="dxa"/>
            <w:vAlign w:val="center"/>
          </w:tcPr>
          <w:p w14:paraId="1CA1DAD7" w14:textId="79B1A950" w:rsidR="006C2ADF" w:rsidRPr="00C02F10" w:rsidRDefault="006C2ADF" w:rsidP="00D8485E">
            <w:pPr>
              <w:jc w:val="center"/>
              <w:rPr>
                <w:rFonts w:ascii="Century Gothic" w:hAnsi="Century Gothic" w:cstheme="majorHAnsi"/>
              </w:rPr>
            </w:pPr>
            <w:r w:rsidRPr="00C02F10">
              <w:rPr>
                <w:rFonts w:ascii="Century Gothic" w:hAnsi="Century Gothic" w:cstheme="majorHAnsi"/>
              </w:rPr>
              <w:t>Meningococcal meningitis and meningitis septicaemia</w:t>
            </w:r>
          </w:p>
        </w:tc>
        <w:tc>
          <w:tcPr>
            <w:tcW w:w="5103" w:type="dxa"/>
            <w:vAlign w:val="center"/>
          </w:tcPr>
          <w:p w14:paraId="08553A5B" w14:textId="6E4643AC" w:rsidR="006C2ADF" w:rsidRPr="00C02F10" w:rsidRDefault="00326B7E" w:rsidP="00D8485E">
            <w:pPr>
              <w:rPr>
                <w:rFonts w:ascii="Century Gothic" w:hAnsi="Century Gothic" w:cstheme="majorHAnsi"/>
              </w:rPr>
            </w:pPr>
            <w:r w:rsidRPr="00C02F10">
              <w:rPr>
                <w:rFonts w:ascii="Century Gothic" w:hAnsi="Century Gothic" w:cstheme="majorHAnsi"/>
              </w:rPr>
              <w:t>Symptoms include fever, severe headaches, photophobia, stiff neck and a non-blanching rash.</w:t>
            </w:r>
          </w:p>
        </w:tc>
        <w:tc>
          <w:tcPr>
            <w:tcW w:w="4252" w:type="dxa"/>
            <w:vAlign w:val="center"/>
          </w:tcPr>
          <w:p w14:paraId="64E4D7B0" w14:textId="2AEBAAA2" w:rsidR="006C2ADF" w:rsidRPr="00C02F10" w:rsidRDefault="00326B7E" w:rsidP="00D8485E">
            <w:pPr>
              <w:rPr>
                <w:rFonts w:ascii="Century Gothic" w:hAnsi="Century Gothic" w:cstheme="majorHAnsi"/>
              </w:rPr>
            </w:pPr>
            <w:r w:rsidRPr="00C02F10">
              <w:rPr>
                <w:rFonts w:ascii="Century Gothic" w:hAnsi="Century Gothic" w:cstheme="majorHAnsi"/>
              </w:rPr>
              <w:t xml:space="preserve">Medical advice </w:t>
            </w:r>
            <w:r w:rsidR="005F32F4" w:rsidRPr="00C02F10">
              <w:rPr>
                <w:rFonts w:ascii="Century Gothic" w:hAnsi="Century Gothic" w:cstheme="majorHAnsi"/>
              </w:rPr>
              <w:t xml:space="preserve">will </w:t>
            </w:r>
            <w:r w:rsidRPr="00C02F10">
              <w:rPr>
                <w:rFonts w:ascii="Century Gothic" w:hAnsi="Century Gothic" w:cstheme="majorHAnsi"/>
              </w:rPr>
              <w:t xml:space="preserve">be sought immediately. </w:t>
            </w:r>
          </w:p>
          <w:p w14:paraId="02596AA8" w14:textId="3B5D7025" w:rsidR="00326B7E" w:rsidRPr="00C02F10" w:rsidRDefault="00326B7E" w:rsidP="00D8485E">
            <w:pPr>
              <w:rPr>
                <w:rFonts w:ascii="Century Gothic" w:hAnsi="Century Gothic" w:cstheme="majorHAnsi"/>
              </w:rPr>
            </w:pPr>
          </w:p>
          <w:p w14:paraId="0AA40F5E" w14:textId="2DFDD38E" w:rsidR="00326B7E" w:rsidRPr="00C02F10" w:rsidRDefault="00326B7E" w:rsidP="00D8485E">
            <w:pPr>
              <w:rPr>
                <w:rFonts w:ascii="Century Gothic" w:hAnsi="Century Gothic" w:cstheme="majorHAnsi"/>
              </w:rPr>
            </w:pPr>
            <w:r w:rsidRPr="00C02F10">
              <w:rPr>
                <w:rFonts w:ascii="Century Gothic" w:hAnsi="Century Gothic" w:cstheme="majorHAnsi"/>
              </w:rPr>
              <w:t xml:space="preserve">The confidentiality of the case </w:t>
            </w:r>
            <w:r w:rsidR="005F32F4" w:rsidRPr="00C02F10">
              <w:rPr>
                <w:rFonts w:ascii="Century Gothic" w:hAnsi="Century Gothic" w:cstheme="majorHAnsi"/>
              </w:rPr>
              <w:t xml:space="preserve">will </w:t>
            </w:r>
            <w:r w:rsidRPr="00C02F10">
              <w:rPr>
                <w:rFonts w:ascii="Century Gothic" w:hAnsi="Century Gothic" w:cstheme="majorHAnsi"/>
              </w:rPr>
              <w:t>always be respected.</w:t>
            </w:r>
          </w:p>
          <w:p w14:paraId="63726C79" w14:textId="77777777" w:rsidR="00326B7E" w:rsidRPr="00C02F10" w:rsidRDefault="00326B7E" w:rsidP="00D8485E">
            <w:pPr>
              <w:rPr>
                <w:rFonts w:ascii="Century Gothic" w:hAnsi="Century Gothic" w:cstheme="majorHAnsi"/>
              </w:rPr>
            </w:pPr>
          </w:p>
          <w:p w14:paraId="4E37CE01" w14:textId="7DA9CC18" w:rsidR="00326B7E" w:rsidRPr="00C02F10" w:rsidRDefault="00326B7E" w:rsidP="00D8485E">
            <w:pPr>
              <w:rPr>
                <w:rFonts w:ascii="Century Gothic" w:hAnsi="Century Gothic" w:cstheme="majorHAnsi"/>
              </w:rPr>
            </w:pPr>
            <w:r w:rsidRPr="00C02F10">
              <w:rPr>
                <w:rFonts w:ascii="Century Gothic" w:hAnsi="Century Gothic" w:cstheme="majorHAnsi"/>
              </w:rPr>
              <w:t xml:space="preserve">The HPT and school health advisor </w:t>
            </w:r>
            <w:r w:rsidR="005F32F4" w:rsidRPr="00C02F10">
              <w:rPr>
                <w:rFonts w:ascii="Century Gothic" w:hAnsi="Century Gothic" w:cstheme="majorHAnsi"/>
              </w:rPr>
              <w:t xml:space="preserve">will </w:t>
            </w:r>
            <w:r w:rsidRPr="00C02F10">
              <w:rPr>
                <w:rFonts w:ascii="Century Gothic" w:hAnsi="Century Gothic" w:cstheme="majorHAnsi"/>
              </w:rPr>
              <w:t>be notified o</w:t>
            </w:r>
            <w:r w:rsidR="00CE4052" w:rsidRPr="00C02F10">
              <w:rPr>
                <w:rFonts w:ascii="Century Gothic" w:hAnsi="Century Gothic" w:cstheme="majorHAnsi"/>
              </w:rPr>
              <w:t>f</w:t>
            </w:r>
            <w:r w:rsidRPr="00C02F10">
              <w:rPr>
                <w:rFonts w:ascii="Century Gothic" w:hAnsi="Century Gothic" w:cstheme="majorHAnsi"/>
              </w:rPr>
              <w:t xml:space="preserve"> a case of meningococcal disease in the school. The</w:t>
            </w:r>
            <w:r w:rsidR="00CE4052" w:rsidRPr="00C02F10">
              <w:rPr>
                <w:rFonts w:ascii="Century Gothic" w:hAnsi="Century Gothic" w:cstheme="majorHAnsi"/>
              </w:rPr>
              <w:t xml:space="preserve"> HPT</w:t>
            </w:r>
            <w:r w:rsidRPr="00C02F10">
              <w:rPr>
                <w:rFonts w:ascii="Century Gothic" w:hAnsi="Century Gothic" w:cstheme="majorHAnsi"/>
              </w:rPr>
              <w:t xml:space="preserve"> will conduct a risk assessment and organise antibiotics for household and close contacts. </w:t>
            </w:r>
          </w:p>
          <w:p w14:paraId="2B5E1E72" w14:textId="77777777" w:rsidR="00326B7E" w:rsidRPr="00C02F10" w:rsidRDefault="00326B7E" w:rsidP="00D8485E">
            <w:pPr>
              <w:rPr>
                <w:rFonts w:ascii="Century Gothic" w:hAnsi="Century Gothic" w:cstheme="majorHAnsi"/>
              </w:rPr>
            </w:pPr>
          </w:p>
          <w:p w14:paraId="48AC7D24" w14:textId="7607A8EE" w:rsidR="00326B7E" w:rsidRPr="00C02F10" w:rsidRDefault="00326B7E" w:rsidP="00D8485E">
            <w:pPr>
              <w:rPr>
                <w:rFonts w:ascii="Century Gothic" w:hAnsi="Century Gothic" w:cstheme="majorHAnsi"/>
              </w:rPr>
            </w:pPr>
            <w:r w:rsidRPr="00C02F10">
              <w:rPr>
                <w:rFonts w:ascii="Century Gothic" w:hAnsi="Century Gothic" w:cstheme="majorHAnsi"/>
              </w:rPr>
              <w:t xml:space="preserve">The HPT </w:t>
            </w:r>
            <w:r w:rsidR="005F32F4" w:rsidRPr="00C02F10">
              <w:rPr>
                <w:rFonts w:ascii="Century Gothic" w:hAnsi="Century Gothic" w:cstheme="majorHAnsi"/>
              </w:rPr>
              <w:t xml:space="preserve">will </w:t>
            </w:r>
            <w:r w:rsidRPr="00C02F10">
              <w:rPr>
                <w:rFonts w:ascii="Century Gothic" w:hAnsi="Century Gothic" w:cstheme="majorHAnsi"/>
              </w:rPr>
              <w:t xml:space="preserve">be notified if two cases of meningococcal disease occur in the school within four weeks. </w:t>
            </w:r>
          </w:p>
        </w:tc>
        <w:tc>
          <w:tcPr>
            <w:tcW w:w="4111" w:type="dxa"/>
            <w:vAlign w:val="center"/>
          </w:tcPr>
          <w:p w14:paraId="19D64045" w14:textId="77777777" w:rsidR="006C2ADF" w:rsidRPr="00C02F10" w:rsidRDefault="00326B7E" w:rsidP="00D8485E">
            <w:pPr>
              <w:rPr>
                <w:rFonts w:ascii="Century Gothic" w:hAnsi="Century Gothic"/>
              </w:rPr>
            </w:pPr>
            <w:r w:rsidRPr="00C02F10">
              <w:rPr>
                <w:rFonts w:ascii="Century Gothic" w:hAnsi="Century Gothic"/>
              </w:rPr>
              <w:t xml:space="preserve">When the case has been treated and recovered, they can return to school. </w:t>
            </w:r>
          </w:p>
          <w:p w14:paraId="17E9E057" w14:textId="77777777" w:rsidR="00326B7E" w:rsidRPr="00C02F10" w:rsidRDefault="00326B7E" w:rsidP="00D8485E">
            <w:pPr>
              <w:rPr>
                <w:rFonts w:ascii="Century Gothic" w:hAnsi="Century Gothic"/>
              </w:rPr>
            </w:pPr>
          </w:p>
          <w:p w14:paraId="1C499DE1" w14:textId="166E4936" w:rsidR="00326B7E" w:rsidRPr="00C02F10" w:rsidRDefault="00326B7E" w:rsidP="00D8485E">
            <w:pPr>
              <w:rPr>
                <w:rFonts w:ascii="Century Gothic" w:hAnsi="Century Gothic"/>
              </w:rPr>
            </w:pPr>
            <w:r w:rsidRPr="00C02F10">
              <w:rPr>
                <w:rFonts w:ascii="Century Gothic" w:hAnsi="Century Gothic"/>
              </w:rPr>
              <w:t xml:space="preserve">Exclusion is not necessary for household or close contacts unless they have symptoms suggestive of meningococcal infection. </w:t>
            </w:r>
          </w:p>
        </w:tc>
      </w:tr>
      <w:tr w:rsidR="00326B7E" w:rsidRPr="00C02F10" w14:paraId="5BADC97F" w14:textId="77777777" w:rsidTr="00D8485E">
        <w:tc>
          <w:tcPr>
            <w:tcW w:w="2122" w:type="dxa"/>
            <w:vAlign w:val="center"/>
          </w:tcPr>
          <w:p w14:paraId="131B760A" w14:textId="2FB95FDE" w:rsidR="00326B7E" w:rsidRPr="00C02F10" w:rsidRDefault="00326B7E" w:rsidP="00D8485E">
            <w:pPr>
              <w:jc w:val="center"/>
              <w:rPr>
                <w:rFonts w:ascii="Century Gothic" w:hAnsi="Century Gothic" w:cstheme="majorHAnsi"/>
              </w:rPr>
            </w:pPr>
            <w:r w:rsidRPr="00C02F10">
              <w:rPr>
                <w:rFonts w:ascii="Century Gothic" w:hAnsi="Century Gothic" w:cstheme="majorHAnsi"/>
              </w:rPr>
              <w:t>Meningitis (viral)</w:t>
            </w:r>
          </w:p>
        </w:tc>
        <w:tc>
          <w:tcPr>
            <w:tcW w:w="5103" w:type="dxa"/>
            <w:vAlign w:val="center"/>
          </w:tcPr>
          <w:p w14:paraId="1F8C2006" w14:textId="6BCBD194" w:rsidR="00326B7E" w:rsidRPr="00C02F10" w:rsidRDefault="00326B7E" w:rsidP="00D8485E">
            <w:pPr>
              <w:rPr>
                <w:rFonts w:ascii="Century Gothic" w:hAnsi="Century Gothic" w:cstheme="majorHAnsi"/>
              </w:rPr>
            </w:pPr>
            <w:r w:rsidRPr="00C02F10">
              <w:rPr>
                <w:rFonts w:ascii="Century Gothic" w:hAnsi="Century Gothic" w:cstheme="majorHAnsi"/>
              </w:rPr>
              <w:t xml:space="preserve">Symptoms include headache, fever, gastrointestinal or upper respiratory tract involvement and, in some cases, a rash. </w:t>
            </w:r>
          </w:p>
        </w:tc>
        <w:tc>
          <w:tcPr>
            <w:tcW w:w="4252" w:type="dxa"/>
            <w:vAlign w:val="center"/>
          </w:tcPr>
          <w:p w14:paraId="3985BEA7" w14:textId="1EE8A82D" w:rsidR="00326B7E" w:rsidRPr="00C02F10" w:rsidRDefault="00326B7E" w:rsidP="00D8485E">
            <w:pPr>
              <w:rPr>
                <w:rFonts w:ascii="Century Gothic" w:hAnsi="Century Gothic" w:cstheme="majorHAnsi"/>
              </w:rPr>
            </w:pPr>
            <w:r w:rsidRPr="00C02F10">
              <w:rPr>
                <w:rFonts w:ascii="Century Gothic" w:hAnsi="Century Gothic" w:cstheme="majorHAnsi"/>
              </w:rPr>
              <w:t xml:space="preserve">The case </w:t>
            </w:r>
            <w:r w:rsidR="005F32F4" w:rsidRPr="00C02F10">
              <w:rPr>
                <w:rFonts w:ascii="Century Gothic" w:hAnsi="Century Gothic" w:cstheme="majorHAnsi"/>
              </w:rPr>
              <w:t xml:space="preserve">will </w:t>
            </w:r>
            <w:r w:rsidRPr="00C02F10">
              <w:rPr>
                <w:rFonts w:ascii="Century Gothic" w:hAnsi="Century Gothic" w:cstheme="majorHAnsi"/>
              </w:rPr>
              <w:t>be encouraged to consult their GP.</w:t>
            </w:r>
          </w:p>
          <w:p w14:paraId="413131FA" w14:textId="77777777" w:rsidR="00326B7E" w:rsidRPr="00C02F10" w:rsidRDefault="00326B7E" w:rsidP="00D8485E">
            <w:pPr>
              <w:rPr>
                <w:rFonts w:ascii="Century Gothic" w:hAnsi="Century Gothic" w:cstheme="majorHAnsi"/>
              </w:rPr>
            </w:pPr>
          </w:p>
          <w:p w14:paraId="5DB5371B" w14:textId="5E88879C" w:rsidR="00326B7E" w:rsidRPr="00C02F10" w:rsidRDefault="00326B7E" w:rsidP="00D8485E">
            <w:pPr>
              <w:rPr>
                <w:rFonts w:ascii="Century Gothic" w:hAnsi="Century Gothic" w:cstheme="majorHAnsi"/>
              </w:rPr>
            </w:pPr>
            <w:r w:rsidRPr="00C02F10">
              <w:rPr>
                <w:rFonts w:ascii="Century Gothic" w:hAnsi="Century Gothic" w:cstheme="majorHAnsi"/>
              </w:rPr>
              <w:lastRenderedPageBreak/>
              <w:t xml:space="preserve">If more than once case occurs, the HPT </w:t>
            </w:r>
            <w:r w:rsidR="005F32F4" w:rsidRPr="00C02F10">
              <w:rPr>
                <w:rFonts w:ascii="Century Gothic" w:hAnsi="Century Gothic" w:cstheme="majorHAnsi"/>
              </w:rPr>
              <w:t xml:space="preserve">will </w:t>
            </w:r>
            <w:r w:rsidRPr="00C02F10">
              <w:rPr>
                <w:rFonts w:ascii="Century Gothic" w:hAnsi="Century Gothic" w:cstheme="majorHAnsi"/>
              </w:rPr>
              <w:t>be consulted.</w:t>
            </w:r>
          </w:p>
        </w:tc>
        <w:tc>
          <w:tcPr>
            <w:tcW w:w="4111" w:type="dxa"/>
            <w:vAlign w:val="center"/>
          </w:tcPr>
          <w:p w14:paraId="0C0FF81B" w14:textId="557CC51C" w:rsidR="00326B7E" w:rsidRPr="00C02F10" w:rsidRDefault="00326B7E" w:rsidP="00D8485E">
            <w:pPr>
              <w:rPr>
                <w:rFonts w:ascii="Century Gothic" w:hAnsi="Century Gothic"/>
              </w:rPr>
            </w:pPr>
            <w:r w:rsidRPr="00C02F10">
              <w:rPr>
                <w:rFonts w:ascii="Century Gothic" w:hAnsi="Century Gothic"/>
              </w:rPr>
              <w:lastRenderedPageBreak/>
              <w:t xml:space="preserve">No exclusion is required. </w:t>
            </w:r>
          </w:p>
        </w:tc>
      </w:tr>
      <w:tr w:rsidR="00326B7E" w:rsidRPr="00C02F10" w14:paraId="3A83C8E1" w14:textId="77777777" w:rsidTr="00D8485E">
        <w:tc>
          <w:tcPr>
            <w:tcW w:w="2122" w:type="dxa"/>
            <w:vAlign w:val="center"/>
          </w:tcPr>
          <w:p w14:paraId="3517F4FD" w14:textId="43AB5A8B" w:rsidR="00326B7E" w:rsidRPr="00C02F10" w:rsidRDefault="00326B7E" w:rsidP="00D8485E">
            <w:pPr>
              <w:jc w:val="center"/>
              <w:rPr>
                <w:rFonts w:ascii="Century Gothic" w:hAnsi="Century Gothic" w:cstheme="majorHAnsi"/>
              </w:rPr>
            </w:pPr>
            <w:r w:rsidRPr="00C02F10">
              <w:rPr>
                <w:rFonts w:ascii="Century Gothic" w:hAnsi="Century Gothic" w:cstheme="majorHAnsi"/>
              </w:rPr>
              <w:t xml:space="preserve">Meticillin resistant </w:t>
            </w:r>
            <w:r w:rsidR="005A0545" w:rsidRPr="00C02F10">
              <w:rPr>
                <w:rFonts w:ascii="Century Gothic" w:hAnsi="Century Gothic" w:cstheme="majorHAnsi"/>
              </w:rPr>
              <w:t>s</w:t>
            </w:r>
            <w:r w:rsidRPr="00C02F10">
              <w:rPr>
                <w:rFonts w:ascii="Century Gothic" w:hAnsi="Century Gothic" w:cstheme="majorHAnsi"/>
              </w:rPr>
              <w:t>taphylococcus aureus (MRSA)</w:t>
            </w:r>
          </w:p>
        </w:tc>
        <w:tc>
          <w:tcPr>
            <w:tcW w:w="5103" w:type="dxa"/>
            <w:vAlign w:val="center"/>
          </w:tcPr>
          <w:p w14:paraId="731E5E4E" w14:textId="32D7240B" w:rsidR="00326B7E" w:rsidRPr="00C02F10" w:rsidRDefault="00326B7E" w:rsidP="00D8485E">
            <w:pPr>
              <w:rPr>
                <w:rFonts w:ascii="Century Gothic" w:hAnsi="Century Gothic" w:cstheme="majorHAnsi"/>
              </w:rPr>
            </w:pPr>
            <w:r w:rsidRPr="00C02F10">
              <w:rPr>
                <w:rFonts w:ascii="Century Gothic" w:hAnsi="Century Gothic" w:cstheme="majorHAnsi"/>
              </w:rPr>
              <w:t>Symptoms are rare but include skin infections and boils.</w:t>
            </w:r>
          </w:p>
        </w:tc>
        <w:tc>
          <w:tcPr>
            <w:tcW w:w="4252" w:type="dxa"/>
            <w:vAlign w:val="center"/>
          </w:tcPr>
          <w:p w14:paraId="6F14D2B7" w14:textId="36C74D87" w:rsidR="00326B7E" w:rsidRPr="00C02F10" w:rsidRDefault="00326B7E" w:rsidP="00D8485E">
            <w:pPr>
              <w:rPr>
                <w:rFonts w:ascii="Century Gothic" w:hAnsi="Century Gothic" w:cstheme="majorHAnsi"/>
              </w:rPr>
            </w:pPr>
            <w:r w:rsidRPr="00C02F10">
              <w:rPr>
                <w:rFonts w:ascii="Century Gothic" w:hAnsi="Century Gothic" w:cstheme="majorHAnsi"/>
              </w:rPr>
              <w:t xml:space="preserve">All infected wounds </w:t>
            </w:r>
            <w:r w:rsidR="005F32F4" w:rsidRPr="00C02F10">
              <w:rPr>
                <w:rFonts w:ascii="Century Gothic" w:hAnsi="Century Gothic" w:cstheme="majorHAnsi"/>
              </w:rPr>
              <w:t xml:space="preserve">will </w:t>
            </w:r>
            <w:r w:rsidRPr="00C02F10">
              <w:rPr>
                <w:rFonts w:ascii="Century Gothic" w:hAnsi="Century Gothic" w:cstheme="majorHAnsi"/>
              </w:rPr>
              <w:t xml:space="preserve">be covered. </w:t>
            </w:r>
          </w:p>
        </w:tc>
        <w:tc>
          <w:tcPr>
            <w:tcW w:w="4111" w:type="dxa"/>
            <w:vAlign w:val="center"/>
          </w:tcPr>
          <w:p w14:paraId="0CE4A467" w14:textId="75828B41" w:rsidR="00326B7E" w:rsidRPr="00C02F10" w:rsidRDefault="00326B7E" w:rsidP="00D8485E">
            <w:pPr>
              <w:rPr>
                <w:rFonts w:ascii="Century Gothic" w:hAnsi="Century Gothic"/>
              </w:rPr>
            </w:pPr>
            <w:r w:rsidRPr="00C02F10">
              <w:rPr>
                <w:rFonts w:ascii="Century Gothic" w:hAnsi="Century Gothic"/>
              </w:rPr>
              <w:t xml:space="preserve">No exclusion is required. </w:t>
            </w:r>
          </w:p>
        </w:tc>
      </w:tr>
      <w:tr w:rsidR="00326B7E" w:rsidRPr="00C02F10" w14:paraId="06679673" w14:textId="77777777" w:rsidTr="00D8485E">
        <w:tc>
          <w:tcPr>
            <w:tcW w:w="2122" w:type="dxa"/>
            <w:vAlign w:val="center"/>
          </w:tcPr>
          <w:p w14:paraId="6CBE21D3" w14:textId="07E08BA3" w:rsidR="00326B7E" w:rsidRPr="00C02F10" w:rsidRDefault="00326B7E" w:rsidP="00D8485E">
            <w:pPr>
              <w:jc w:val="center"/>
              <w:rPr>
                <w:rFonts w:ascii="Century Gothic" w:hAnsi="Century Gothic" w:cstheme="majorHAnsi"/>
              </w:rPr>
            </w:pPr>
            <w:r w:rsidRPr="00C02F10">
              <w:rPr>
                <w:rFonts w:ascii="Century Gothic" w:hAnsi="Century Gothic" w:cstheme="majorHAnsi"/>
              </w:rPr>
              <w:t>Mumps</w:t>
            </w:r>
          </w:p>
        </w:tc>
        <w:tc>
          <w:tcPr>
            <w:tcW w:w="5103" w:type="dxa"/>
            <w:vAlign w:val="center"/>
          </w:tcPr>
          <w:p w14:paraId="55247D6F" w14:textId="0FF3E093" w:rsidR="00326B7E" w:rsidRPr="00C02F10" w:rsidRDefault="00326B7E" w:rsidP="00D8485E">
            <w:pPr>
              <w:rPr>
                <w:rFonts w:ascii="Century Gothic" w:hAnsi="Century Gothic" w:cstheme="majorHAnsi"/>
              </w:rPr>
            </w:pPr>
            <w:r w:rsidRPr="00C02F10">
              <w:rPr>
                <w:rFonts w:ascii="Century Gothic" w:hAnsi="Century Gothic" w:cstheme="majorHAnsi"/>
              </w:rPr>
              <w:t xml:space="preserve">Symptoms include a raised temperature and general malaise. Then, stiffness or pain in the jaws and neck is common. Following this, the glands in the cheeks and under the jaw swell up and cause pain (this can be </w:t>
            </w:r>
            <w:r w:rsidR="00D82C19" w:rsidRPr="00C02F10">
              <w:rPr>
                <w:rFonts w:ascii="Century Gothic" w:hAnsi="Century Gothic" w:cstheme="majorHAnsi"/>
              </w:rPr>
              <w:t xml:space="preserve">on one or both sides). Mumps may also cause swelling of the testicles. </w:t>
            </w:r>
          </w:p>
        </w:tc>
        <w:tc>
          <w:tcPr>
            <w:tcW w:w="4252" w:type="dxa"/>
            <w:vAlign w:val="center"/>
          </w:tcPr>
          <w:p w14:paraId="43A5ACB2" w14:textId="4F1E53EF" w:rsidR="00326B7E" w:rsidRPr="00C02F10" w:rsidRDefault="00326B7E" w:rsidP="00D8485E">
            <w:pPr>
              <w:rPr>
                <w:rFonts w:ascii="Century Gothic" w:hAnsi="Century Gothic" w:cstheme="majorHAnsi"/>
              </w:rPr>
            </w:pPr>
            <w:r w:rsidRPr="00C02F10">
              <w:rPr>
                <w:rFonts w:ascii="Century Gothic" w:hAnsi="Century Gothic" w:cstheme="majorHAnsi"/>
              </w:rPr>
              <w:t xml:space="preserve">The case </w:t>
            </w:r>
            <w:r w:rsidR="005F32F4" w:rsidRPr="00C02F10">
              <w:rPr>
                <w:rFonts w:ascii="Century Gothic" w:hAnsi="Century Gothic" w:cstheme="majorHAnsi"/>
              </w:rPr>
              <w:t xml:space="preserve">will </w:t>
            </w:r>
            <w:r w:rsidRPr="00C02F10">
              <w:rPr>
                <w:rFonts w:ascii="Century Gothic" w:hAnsi="Century Gothic" w:cstheme="majorHAnsi"/>
              </w:rPr>
              <w:t>be encouraged to consult their GP.</w:t>
            </w:r>
          </w:p>
          <w:p w14:paraId="15C393CF" w14:textId="77777777" w:rsidR="00326B7E" w:rsidRPr="00C02F10" w:rsidRDefault="00326B7E" w:rsidP="00D8485E">
            <w:pPr>
              <w:rPr>
                <w:rFonts w:ascii="Century Gothic" w:hAnsi="Century Gothic" w:cstheme="majorHAnsi"/>
              </w:rPr>
            </w:pPr>
          </w:p>
          <w:p w14:paraId="73ECE6CF" w14:textId="012742F2" w:rsidR="00326B7E" w:rsidRPr="00C02F10" w:rsidRDefault="00326B7E" w:rsidP="00D8485E">
            <w:pPr>
              <w:rPr>
                <w:rFonts w:ascii="Century Gothic" w:hAnsi="Century Gothic" w:cstheme="majorHAnsi"/>
              </w:rPr>
            </w:pPr>
            <w:r w:rsidRPr="00C02F10">
              <w:rPr>
                <w:rFonts w:ascii="Century Gothic" w:hAnsi="Century Gothic" w:cstheme="majorHAnsi"/>
              </w:rPr>
              <w:t xml:space="preserve">Parents are encouraged to immunise their children against mumps. </w:t>
            </w:r>
          </w:p>
        </w:tc>
        <w:tc>
          <w:tcPr>
            <w:tcW w:w="4111" w:type="dxa"/>
            <w:vAlign w:val="center"/>
          </w:tcPr>
          <w:p w14:paraId="625F8B15" w14:textId="36427B1A" w:rsidR="00326B7E" w:rsidRPr="00C02F10" w:rsidRDefault="00326B7E" w:rsidP="00D8485E">
            <w:pPr>
              <w:rPr>
                <w:rFonts w:ascii="Century Gothic" w:hAnsi="Century Gothic"/>
              </w:rPr>
            </w:pPr>
            <w:r w:rsidRPr="00C02F10">
              <w:rPr>
                <w:rFonts w:ascii="Century Gothic" w:hAnsi="Century Gothic"/>
              </w:rPr>
              <w:t xml:space="preserve">Cases can return to school five days after the onset of </w:t>
            </w:r>
            <w:r w:rsidR="004B63B2" w:rsidRPr="00C02F10">
              <w:rPr>
                <w:rFonts w:ascii="Century Gothic" w:hAnsi="Century Gothic"/>
              </w:rPr>
              <w:t>swelling if</w:t>
            </w:r>
            <w:r w:rsidRPr="00C02F10">
              <w:rPr>
                <w:rFonts w:ascii="Century Gothic" w:hAnsi="Century Gothic"/>
              </w:rPr>
              <w:t xml:space="preserve"> they feel able to do so. </w:t>
            </w:r>
          </w:p>
        </w:tc>
      </w:tr>
      <w:tr w:rsidR="00326B7E" w:rsidRPr="00C02F10" w14:paraId="396FCC29" w14:textId="77777777" w:rsidTr="00D8485E">
        <w:tc>
          <w:tcPr>
            <w:tcW w:w="2122" w:type="dxa"/>
            <w:vAlign w:val="center"/>
          </w:tcPr>
          <w:p w14:paraId="4F0369E1" w14:textId="4C59AA7B" w:rsidR="00326B7E" w:rsidRPr="00C02F10" w:rsidRDefault="00326B7E" w:rsidP="00D8485E">
            <w:pPr>
              <w:jc w:val="center"/>
              <w:rPr>
                <w:rFonts w:ascii="Century Gothic" w:hAnsi="Century Gothic" w:cstheme="majorHAnsi"/>
              </w:rPr>
            </w:pPr>
            <w:r w:rsidRPr="00C02F10">
              <w:rPr>
                <w:rFonts w:ascii="Century Gothic" w:hAnsi="Century Gothic" w:cstheme="majorHAnsi"/>
              </w:rPr>
              <w:t>Ringworm</w:t>
            </w:r>
          </w:p>
        </w:tc>
        <w:tc>
          <w:tcPr>
            <w:tcW w:w="5103" w:type="dxa"/>
            <w:vAlign w:val="center"/>
          </w:tcPr>
          <w:p w14:paraId="5101CE1B" w14:textId="50CDFAC1" w:rsidR="00326B7E" w:rsidRPr="00C02F10" w:rsidRDefault="00326B7E" w:rsidP="00D8485E">
            <w:pPr>
              <w:rPr>
                <w:rFonts w:ascii="Century Gothic" w:hAnsi="Century Gothic" w:cstheme="majorHAnsi"/>
              </w:rPr>
            </w:pPr>
            <w:r w:rsidRPr="00C02F10">
              <w:rPr>
                <w:rFonts w:ascii="Century Gothic" w:hAnsi="Century Gothic" w:cstheme="majorHAnsi"/>
              </w:rPr>
              <w:t xml:space="preserve">Symptoms </w:t>
            </w:r>
            <w:r w:rsidR="00745983" w:rsidRPr="00C02F10">
              <w:rPr>
                <w:rFonts w:ascii="Century Gothic" w:hAnsi="Century Gothic" w:cstheme="majorHAnsi"/>
              </w:rPr>
              <w:t xml:space="preserve">vary depending on the area of the body affected. </w:t>
            </w:r>
          </w:p>
        </w:tc>
        <w:tc>
          <w:tcPr>
            <w:tcW w:w="4252" w:type="dxa"/>
            <w:vAlign w:val="center"/>
          </w:tcPr>
          <w:p w14:paraId="4D4CB4D4" w14:textId="61632E5C" w:rsidR="00326B7E" w:rsidRPr="00C02F10" w:rsidRDefault="00745983" w:rsidP="00D8485E">
            <w:pPr>
              <w:rPr>
                <w:rFonts w:ascii="Century Gothic" w:hAnsi="Century Gothic" w:cstheme="majorHAnsi"/>
              </w:rPr>
            </w:pPr>
            <w:r w:rsidRPr="00C02F10">
              <w:rPr>
                <w:rFonts w:ascii="Century Gothic" w:hAnsi="Century Gothic" w:cstheme="majorHAnsi"/>
              </w:rPr>
              <w:t xml:space="preserve">Pupils with ringworm of the feet </w:t>
            </w:r>
            <w:r w:rsidR="005F32F4" w:rsidRPr="00C02F10">
              <w:rPr>
                <w:rFonts w:ascii="Century Gothic" w:hAnsi="Century Gothic" w:cstheme="majorHAnsi"/>
              </w:rPr>
              <w:t>will</w:t>
            </w:r>
            <w:r w:rsidRPr="00C02F10">
              <w:rPr>
                <w:rFonts w:ascii="Century Gothic" w:hAnsi="Century Gothic" w:cstheme="majorHAnsi"/>
              </w:rPr>
              <w:t xml:space="preserve"> wear socks and trainers at all times and cover their feet during physical education</w:t>
            </w:r>
            <w:r w:rsidR="004B63B2" w:rsidRPr="00C02F10">
              <w:rPr>
                <w:rFonts w:ascii="Century Gothic" w:hAnsi="Century Gothic" w:cstheme="majorHAnsi"/>
              </w:rPr>
              <w:t xml:space="preserve">. </w:t>
            </w:r>
          </w:p>
        </w:tc>
        <w:tc>
          <w:tcPr>
            <w:tcW w:w="4111" w:type="dxa"/>
            <w:vAlign w:val="center"/>
          </w:tcPr>
          <w:p w14:paraId="0E0AC057" w14:textId="668743FC" w:rsidR="00745983" w:rsidRPr="00C02F10" w:rsidRDefault="00745983" w:rsidP="00D8485E">
            <w:pPr>
              <w:rPr>
                <w:rFonts w:ascii="Century Gothic" w:hAnsi="Century Gothic"/>
              </w:rPr>
            </w:pPr>
            <w:r w:rsidRPr="00C02F10">
              <w:rPr>
                <w:rFonts w:ascii="Century Gothic" w:hAnsi="Century Gothic"/>
              </w:rPr>
              <w:t xml:space="preserve">No exclusion is usually necessary. </w:t>
            </w:r>
          </w:p>
          <w:p w14:paraId="7D129001" w14:textId="77777777" w:rsidR="00745983" w:rsidRPr="00C02F10" w:rsidRDefault="00745983" w:rsidP="00D8485E">
            <w:pPr>
              <w:rPr>
                <w:rFonts w:ascii="Century Gothic" w:hAnsi="Century Gothic"/>
              </w:rPr>
            </w:pPr>
          </w:p>
          <w:p w14:paraId="12C20CC0" w14:textId="42360905" w:rsidR="00326B7E" w:rsidRPr="00C02F10" w:rsidRDefault="00CE4052" w:rsidP="00D8485E">
            <w:pPr>
              <w:rPr>
                <w:rFonts w:ascii="Century Gothic" w:hAnsi="Century Gothic"/>
              </w:rPr>
            </w:pPr>
            <w:r w:rsidRPr="00C02F10">
              <w:rPr>
                <w:rFonts w:ascii="Century Gothic" w:hAnsi="Century Gothic"/>
              </w:rPr>
              <w:t xml:space="preserve">For </w:t>
            </w:r>
            <w:r w:rsidR="00745983" w:rsidRPr="00C02F10">
              <w:rPr>
                <w:rFonts w:ascii="Century Gothic" w:hAnsi="Century Gothic"/>
              </w:rPr>
              <w:t xml:space="preserve">infections of the skin and scalp, </w:t>
            </w:r>
            <w:r w:rsidRPr="00C02F10">
              <w:rPr>
                <w:rFonts w:ascii="Century Gothic" w:hAnsi="Century Gothic"/>
              </w:rPr>
              <w:t xml:space="preserve">cases </w:t>
            </w:r>
            <w:r w:rsidR="00745983" w:rsidRPr="00C02F10">
              <w:rPr>
                <w:rFonts w:ascii="Century Gothic" w:hAnsi="Century Gothic"/>
              </w:rPr>
              <w:t>can return to school</w:t>
            </w:r>
            <w:r w:rsidRPr="00C02F10">
              <w:rPr>
                <w:rFonts w:ascii="Century Gothic" w:hAnsi="Century Gothic"/>
              </w:rPr>
              <w:t xml:space="preserve"> once they have received treatment. </w:t>
            </w:r>
          </w:p>
        </w:tc>
      </w:tr>
      <w:tr w:rsidR="00326B7E" w:rsidRPr="00C02F10" w14:paraId="19915406" w14:textId="77777777" w:rsidTr="00D8485E">
        <w:tc>
          <w:tcPr>
            <w:tcW w:w="2122" w:type="dxa"/>
            <w:vAlign w:val="center"/>
          </w:tcPr>
          <w:p w14:paraId="10F81365" w14:textId="26EE085A" w:rsidR="00326B7E" w:rsidRPr="00C02F10" w:rsidRDefault="00326B7E" w:rsidP="00D8485E">
            <w:pPr>
              <w:jc w:val="center"/>
              <w:rPr>
                <w:rFonts w:ascii="Century Gothic" w:hAnsi="Century Gothic" w:cstheme="majorHAnsi"/>
              </w:rPr>
            </w:pPr>
            <w:r w:rsidRPr="00C02F10">
              <w:rPr>
                <w:rFonts w:ascii="Century Gothic" w:hAnsi="Century Gothic" w:cstheme="majorHAnsi"/>
              </w:rPr>
              <w:t>Rotavirus</w:t>
            </w:r>
          </w:p>
        </w:tc>
        <w:tc>
          <w:tcPr>
            <w:tcW w:w="5103" w:type="dxa"/>
            <w:vAlign w:val="center"/>
          </w:tcPr>
          <w:p w14:paraId="180CBCA5" w14:textId="5529B2A6" w:rsidR="00326B7E" w:rsidRPr="00C02F10" w:rsidRDefault="00326B7E" w:rsidP="00D8485E">
            <w:pPr>
              <w:rPr>
                <w:rFonts w:ascii="Century Gothic" w:hAnsi="Century Gothic" w:cstheme="majorHAnsi"/>
              </w:rPr>
            </w:pPr>
            <w:r w:rsidRPr="00C02F10">
              <w:rPr>
                <w:rFonts w:ascii="Century Gothic" w:hAnsi="Century Gothic" w:cstheme="majorHAnsi"/>
              </w:rPr>
              <w:t>Symptoms include</w:t>
            </w:r>
            <w:r w:rsidR="00E62EB8" w:rsidRPr="00C02F10">
              <w:rPr>
                <w:rFonts w:ascii="Century Gothic" w:hAnsi="Century Gothic" w:cstheme="majorHAnsi"/>
              </w:rPr>
              <w:t xml:space="preserve"> severe diarrhoea, stomach cramps, vomiting, dehydration and mild fever. </w:t>
            </w:r>
          </w:p>
        </w:tc>
        <w:tc>
          <w:tcPr>
            <w:tcW w:w="4252" w:type="dxa"/>
            <w:vAlign w:val="center"/>
          </w:tcPr>
          <w:p w14:paraId="3BADCD33" w14:textId="4EB4FD8A" w:rsidR="00326B7E" w:rsidRPr="00C02F10" w:rsidRDefault="00CE4052" w:rsidP="00D8485E">
            <w:pPr>
              <w:rPr>
                <w:rFonts w:ascii="Century Gothic" w:hAnsi="Century Gothic" w:cstheme="majorHAnsi"/>
              </w:rPr>
            </w:pPr>
            <w:r w:rsidRPr="00C02F10">
              <w:rPr>
                <w:rFonts w:ascii="Century Gothic" w:hAnsi="Century Gothic" w:cstheme="majorHAnsi"/>
              </w:rPr>
              <w:t>Cases</w:t>
            </w:r>
            <w:r w:rsidR="009E712B" w:rsidRPr="00C02F10">
              <w:rPr>
                <w:rFonts w:ascii="Century Gothic" w:hAnsi="Century Gothic" w:cstheme="majorHAnsi"/>
              </w:rPr>
              <w:t xml:space="preserve"> will be sent home if unwell and encouraged to speak to their GP.</w:t>
            </w:r>
          </w:p>
        </w:tc>
        <w:tc>
          <w:tcPr>
            <w:tcW w:w="4111" w:type="dxa"/>
            <w:vAlign w:val="center"/>
          </w:tcPr>
          <w:p w14:paraId="15A5ED67" w14:textId="4C9148A2" w:rsidR="00326B7E" w:rsidRPr="00C02F10" w:rsidRDefault="00E62EB8" w:rsidP="004B63B2">
            <w:pPr>
              <w:rPr>
                <w:rFonts w:ascii="Century Gothic" w:hAnsi="Century Gothic"/>
              </w:rPr>
            </w:pPr>
            <w:r w:rsidRPr="00C02F10">
              <w:rPr>
                <w:rFonts w:ascii="Century Gothic" w:hAnsi="Century Gothic"/>
              </w:rPr>
              <w:t xml:space="preserve">Cases will be excluded until 48 hours have passed since symptoms were present. </w:t>
            </w:r>
          </w:p>
        </w:tc>
      </w:tr>
      <w:tr w:rsidR="00326B7E" w:rsidRPr="00C02F10" w14:paraId="52E430E9" w14:textId="77777777" w:rsidTr="00D8485E">
        <w:tc>
          <w:tcPr>
            <w:tcW w:w="2122" w:type="dxa"/>
            <w:vAlign w:val="center"/>
          </w:tcPr>
          <w:p w14:paraId="25A93CFB" w14:textId="54088F28" w:rsidR="00326B7E" w:rsidRPr="00C02F10" w:rsidRDefault="00326B7E" w:rsidP="00D8485E">
            <w:pPr>
              <w:jc w:val="center"/>
              <w:rPr>
                <w:rFonts w:ascii="Century Gothic" w:hAnsi="Century Gothic" w:cstheme="majorHAnsi"/>
              </w:rPr>
            </w:pPr>
            <w:r w:rsidRPr="00C02F10">
              <w:rPr>
                <w:rFonts w:ascii="Century Gothic" w:hAnsi="Century Gothic" w:cstheme="majorHAnsi"/>
              </w:rPr>
              <w:t>Rubella (German Measles)</w:t>
            </w:r>
          </w:p>
        </w:tc>
        <w:tc>
          <w:tcPr>
            <w:tcW w:w="5103" w:type="dxa"/>
            <w:vAlign w:val="center"/>
          </w:tcPr>
          <w:p w14:paraId="689527BF" w14:textId="4BBEB9BA" w:rsidR="00326B7E" w:rsidRPr="00C02F10" w:rsidRDefault="00326B7E" w:rsidP="00D8485E">
            <w:pPr>
              <w:rPr>
                <w:rFonts w:ascii="Century Gothic" w:hAnsi="Century Gothic" w:cstheme="majorHAnsi"/>
              </w:rPr>
            </w:pPr>
            <w:r w:rsidRPr="00C02F10">
              <w:rPr>
                <w:rFonts w:ascii="Century Gothic" w:hAnsi="Century Gothic" w:cstheme="majorHAnsi"/>
              </w:rPr>
              <w:t xml:space="preserve">Symptoms </w:t>
            </w:r>
            <w:r w:rsidR="009E712B" w:rsidRPr="00C02F10">
              <w:rPr>
                <w:rFonts w:ascii="Century Gothic" w:hAnsi="Century Gothic" w:cstheme="majorHAnsi"/>
              </w:rPr>
              <w:t xml:space="preserve">are usually mild, with a rash being the first indication. There may also be mild catarrh, headaches or vomiting. There may be a slight fever and some tenderness in the neck, armpits or groin, and there may be joint pains. </w:t>
            </w:r>
          </w:p>
        </w:tc>
        <w:tc>
          <w:tcPr>
            <w:tcW w:w="4252" w:type="dxa"/>
            <w:vAlign w:val="center"/>
          </w:tcPr>
          <w:p w14:paraId="3D22BDED" w14:textId="70FA7E70" w:rsidR="00326B7E" w:rsidRPr="00C02F10" w:rsidRDefault="009E712B" w:rsidP="00D8485E">
            <w:pPr>
              <w:rPr>
                <w:rFonts w:ascii="Century Gothic" w:hAnsi="Century Gothic" w:cstheme="majorHAnsi"/>
              </w:rPr>
            </w:pPr>
            <w:r w:rsidRPr="00C02F10">
              <w:rPr>
                <w:rFonts w:ascii="Century Gothic" w:hAnsi="Century Gothic" w:cstheme="majorHAnsi"/>
              </w:rPr>
              <w:t xml:space="preserve">MMR vaccines are promoted to all pupils. </w:t>
            </w:r>
          </w:p>
        </w:tc>
        <w:tc>
          <w:tcPr>
            <w:tcW w:w="4111" w:type="dxa"/>
            <w:vAlign w:val="center"/>
          </w:tcPr>
          <w:p w14:paraId="78DD0A61" w14:textId="09724895" w:rsidR="00326B7E" w:rsidRPr="00C02F10" w:rsidRDefault="009E712B" w:rsidP="00D8485E">
            <w:pPr>
              <w:rPr>
                <w:rFonts w:ascii="Century Gothic" w:hAnsi="Century Gothic"/>
              </w:rPr>
            </w:pPr>
            <w:r w:rsidRPr="00C02F10">
              <w:rPr>
                <w:rFonts w:ascii="Century Gothic" w:hAnsi="Century Gothic" w:cstheme="minorHAnsi"/>
              </w:rPr>
              <w:t xml:space="preserve">Cases will be excluded for six days from the appearance of the rash. </w:t>
            </w:r>
          </w:p>
        </w:tc>
      </w:tr>
      <w:tr w:rsidR="00326B7E" w:rsidRPr="00C02F10" w14:paraId="07791CAA" w14:textId="77777777" w:rsidTr="00D8485E">
        <w:tc>
          <w:tcPr>
            <w:tcW w:w="2122" w:type="dxa"/>
            <w:vAlign w:val="center"/>
          </w:tcPr>
          <w:p w14:paraId="17353649" w14:textId="6768CA18" w:rsidR="00326B7E" w:rsidRPr="00C02F10" w:rsidRDefault="00326B7E" w:rsidP="00D8485E">
            <w:pPr>
              <w:jc w:val="center"/>
              <w:rPr>
                <w:rFonts w:ascii="Century Gothic" w:hAnsi="Century Gothic" w:cstheme="majorHAnsi"/>
              </w:rPr>
            </w:pPr>
            <w:r w:rsidRPr="00C02F10">
              <w:rPr>
                <w:rFonts w:ascii="Century Gothic" w:hAnsi="Century Gothic" w:cstheme="majorHAnsi"/>
              </w:rPr>
              <w:t>Scabies</w:t>
            </w:r>
          </w:p>
        </w:tc>
        <w:tc>
          <w:tcPr>
            <w:tcW w:w="5103" w:type="dxa"/>
            <w:vAlign w:val="center"/>
          </w:tcPr>
          <w:p w14:paraId="6F70479D" w14:textId="0C701EC9" w:rsidR="00326B7E" w:rsidRPr="00C02F10" w:rsidRDefault="00326B7E" w:rsidP="00D8485E">
            <w:pPr>
              <w:rPr>
                <w:rFonts w:ascii="Century Gothic" w:hAnsi="Century Gothic" w:cstheme="majorHAnsi"/>
              </w:rPr>
            </w:pPr>
            <w:r w:rsidRPr="00C02F10">
              <w:rPr>
                <w:rFonts w:ascii="Century Gothic" w:hAnsi="Century Gothic" w:cstheme="majorHAnsi"/>
              </w:rPr>
              <w:t>Symptoms include</w:t>
            </w:r>
            <w:r w:rsidR="009E712B" w:rsidRPr="00C02F10">
              <w:rPr>
                <w:rFonts w:ascii="Century Gothic" w:hAnsi="Century Gothic" w:cstheme="majorHAnsi"/>
              </w:rPr>
              <w:t xml:space="preserve"> tiny pimples and nodules on a rash, with burrows commonly seen on the wrists, palms, elbows, genitalia and buttocks. </w:t>
            </w:r>
          </w:p>
        </w:tc>
        <w:tc>
          <w:tcPr>
            <w:tcW w:w="4252" w:type="dxa"/>
            <w:vAlign w:val="center"/>
          </w:tcPr>
          <w:p w14:paraId="2D5463F7" w14:textId="40530F4F" w:rsidR="009E712B" w:rsidRPr="00C02F10" w:rsidRDefault="009E712B" w:rsidP="00D8485E">
            <w:pPr>
              <w:rPr>
                <w:rFonts w:ascii="Century Gothic" w:hAnsi="Century Gothic" w:cstheme="majorHAnsi"/>
              </w:rPr>
            </w:pPr>
            <w:r w:rsidRPr="00C02F10">
              <w:rPr>
                <w:rFonts w:ascii="Century Gothic" w:hAnsi="Century Gothic" w:cstheme="majorHAnsi"/>
              </w:rPr>
              <w:t xml:space="preserve">All household contacts and any other very close contacts should have one treatment at the same time as the second treatment of the case. </w:t>
            </w:r>
          </w:p>
          <w:p w14:paraId="247DB5AE" w14:textId="77777777" w:rsidR="009E712B" w:rsidRPr="00C02F10" w:rsidRDefault="009E712B" w:rsidP="00D8485E">
            <w:pPr>
              <w:rPr>
                <w:rFonts w:ascii="Century Gothic" w:hAnsi="Century Gothic" w:cstheme="majorHAnsi"/>
              </w:rPr>
            </w:pPr>
          </w:p>
          <w:p w14:paraId="41783B9C" w14:textId="357C1935" w:rsidR="00326B7E" w:rsidRPr="00C02F10" w:rsidRDefault="009E712B" w:rsidP="00D8485E">
            <w:pPr>
              <w:rPr>
                <w:rFonts w:ascii="Century Gothic" w:hAnsi="Century Gothic" w:cstheme="majorHAnsi"/>
              </w:rPr>
            </w:pPr>
            <w:r w:rsidRPr="00C02F10">
              <w:rPr>
                <w:rFonts w:ascii="Century Gothic" w:hAnsi="Century Gothic" w:cstheme="majorHAnsi"/>
              </w:rPr>
              <w:t xml:space="preserve">The second treatment must not be missed and should be carried out one week after the first treatment. </w:t>
            </w:r>
          </w:p>
        </w:tc>
        <w:tc>
          <w:tcPr>
            <w:tcW w:w="4111" w:type="dxa"/>
            <w:vAlign w:val="center"/>
          </w:tcPr>
          <w:p w14:paraId="3C93A6F7" w14:textId="4AE87B94" w:rsidR="00326B7E" w:rsidRPr="00C02F10" w:rsidRDefault="009E712B" w:rsidP="00D8485E">
            <w:pPr>
              <w:rPr>
                <w:rFonts w:ascii="Century Gothic" w:hAnsi="Century Gothic"/>
              </w:rPr>
            </w:pPr>
            <w:r w:rsidRPr="00C02F10">
              <w:rPr>
                <w:rFonts w:ascii="Century Gothic" w:hAnsi="Century Gothic" w:cstheme="minorHAnsi"/>
              </w:rPr>
              <w:t xml:space="preserve">Cases will be excluded until after the first treatment has been carried out. </w:t>
            </w:r>
          </w:p>
        </w:tc>
      </w:tr>
      <w:tr w:rsidR="00326B7E" w:rsidRPr="00C02F10" w14:paraId="2C4680CA" w14:textId="77777777" w:rsidTr="00D8485E">
        <w:tc>
          <w:tcPr>
            <w:tcW w:w="2122" w:type="dxa"/>
            <w:vAlign w:val="center"/>
          </w:tcPr>
          <w:p w14:paraId="4C4D4B72" w14:textId="3A1DEF62" w:rsidR="00326B7E" w:rsidRPr="00C02F10" w:rsidRDefault="00326B7E" w:rsidP="00D8485E">
            <w:pPr>
              <w:jc w:val="center"/>
              <w:rPr>
                <w:rFonts w:ascii="Century Gothic" w:hAnsi="Century Gothic" w:cstheme="majorHAnsi"/>
              </w:rPr>
            </w:pPr>
            <w:r w:rsidRPr="00C02F10">
              <w:rPr>
                <w:rFonts w:ascii="Century Gothic" w:hAnsi="Century Gothic" w:cstheme="majorHAnsi"/>
              </w:rPr>
              <w:lastRenderedPageBreak/>
              <w:t>Scarlet Fever</w:t>
            </w:r>
          </w:p>
        </w:tc>
        <w:tc>
          <w:tcPr>
            <w:tcW w:w="5103" w:type="dxa"/>
            <w:vAlign w:val="center"/>
          </w:tcPr>
          <w:p w14:paraId="4C543C44" w14:textId="6E883A6F" w:rsidR="00326B7E" w:rsidRPr="00C02F10" w:rsidRDefault="00326B7E" w:rsidP="00D8485E">
            <w:pPr>
              <w:rPr>
                <w:rFonts w:ascii="Century Gothic" w:hAnsi="Century Gothic" w:cstheme="majorHAnsi"/>
              </w:rPr>
            </w:pPr>
            <w:r w:rsidRPr="00C02F10">
              <w:rPr>
                <w:rFonts w:ascii="Century Gothic" w:hAnsi="Century Gothic" w:cstheme="majorHAnsi"/>
              </w:rPr>
              <w:t>Symptoms include</w:t>
            </w:r>
            <w:r w:rsidR="009E712B" w:rsidRPr="00C02F10">
              <w:rPr>
                <w:rFonts w:ascii="Century Gothic" w:hAnsi="Century Gothic" w:cstheme="majorHAnsi"/>
              </w:rPr>
              <w:t xml:space="preserve"> acute inflammation of the phary</w:t>
            </w:r>
            <w:r w:rsidR="00D8485E" w:rsidRPr="00C02F10">
              <w:rPr>
                <w:rFonts w:ascii="Century Gothic" w:hAnsi="Century Gothic" w:cstheme="majorHAnsi"/>
              </w:rPr>
              <w:t>n</w:t>
            </w:r>
            <w:r w:rsidR="009E712B" w:rsidRPr="00C02F10">
              <w:rPr>
                <w:rFonts w:ascii="Century Gothic" w:hAnsi="Century Gothic" w:cstheme="majorHAnsi"/>
              </w:rPr>
              <w:t xml:space="preserve">x or tonsils, with tonsils reddening in colour and becoming partially covered with a thick, </w:t>
            </w:r>
            <w:r w:rsidR="00D8485E" w:rsidRPr="00C02F10">
              <w:rPr>
                <w:rFonts w:ascii="Century Gothic" w:hAnsi="Century Gothic" w:cstheme="majorHAnsi"/>
              </w:rPr>
              <w:t>yellowish</w:t>
            </w:r>
            <w:r w:rsidR="009E712B" w:rsidRPr="00C02F10">
              <w:rPr>
                <w:rFonts w:ascii="Century Gothic" w:hAnsi="Century Gothic" w:cstheme="majorHAnsi"/>
              </w:rPr>
              <w:t xml:space="preserve"> exudate. In severe cases, there may be a high fever, difficulty swallowing and tender, enlarged lymph nodes. A rash develops on the first day of fever and is red, generalised, pinhead in size and gives the skin a sandpaper-like texture, with the tongue developing a strawberry-like appearance</w:t>
            </w:r>
            <w:r w:rsidR="004B63B2" w:rsidRPr="00C02F10">
              <w:rPr>
                <w:rFonts w:ascii="Century Gothic" w:hAnsi="Century Gothic" w:cstheme="majorHAnsi"/>
              </w:rPr>
              <w:t xml:space="preserve">. </w:t>
            </w:r>
          </w:p>
        </w:tc>
        <w:tc>
          <w:tcPr>
            <w:tcW w:w="4252" w:type="dxa"/>
            <w:vAlign w:val="center"/>
          </w:tcPr>
          <w:p w14:paraId="0E8A7BEB" w14:textId="77777777" w:rsidR="00CE4052" w:rsidRPr="00C02F10" w:rsidRDefault="009E712B" w:rsidP="00D8485E">
            <w:pPr>
              <w:rPr>
                <w:rFonts w:ascii="Century Gothic" w:hAnsi="Century Gothic" w:cstheme="minorHAnsi"/>
              </w:rPr>
            </w:pPr>
            <w:r w:rsidRPr="00C02F10">
              <w:rPr>
                <w:rFonts w:ascii="Century Gothic" w:hAnsi="Century Gothic" w:cstheme="minorHAnsi"/>
              </w:rPr>
              <w:t xml:space="preserve">Antibiotic treatment is recommended, as a person is infectious for two to three weeks if antibiotics are not administered. </w:t>
            </w:r>
          </w:p>
          <w:p w14:paraId="036DDBEF" w14:textId="77777777" w:rsidR="00CE4052" w:rsidRPr="00C02F10" w:rsidRDefault="00CE4052" w:rsidP="00D8485E">
            <w:pPr>
              <w:rPr>
                <w:rFonts w:ascii="Century Gothic" w:hAnsi="Century Gothic" w:cstheme="minorHAnsi"/>
              </w:rPr>
            </w:pPr>
          </w:p>
          <w:p w14:paraId="5698CD1A" w14:textId="0515C835" w:rsidR="00326B7E" w:rsidRPr="00C02F10" w:rsidRDefault="009E712B" w:rsidP="00D8485E">
            <w:pPr>
              <w:rPr>
                <w:rFonts w:ascii="Century Gothic" w:hAnsi="Century Gothic" w:cstheme="minorHAnsi"/>
              </w:rPr>
            </w:pPr>
            <w:r w:rsidRPr="00C02F10">
              <w:rPr>
                <w:rFonts w:ascii="Century Gothic" w:hAnsi="Century Gothic" w:cstheme="minorHAnsi"/>
              </w:rPr>
              <w:t xml:space="preserve">If two or more cases occur, the HPT </w:t>
            </w:r>
            <w:r w:rsidR="005F32F4" w:rsidRPr="00C02F10">
              <w:rPr>
                <w:rFonts w:ascii="Century Gothic" w:hAnsi="Century Gothic" w:cstheme="minorHAnsi"/>
              </w:rPr>
              <w:t xml:space="preserve">will </w:t>
            </w:r>
            <w:r w:rsidRPr="00C02F10">
              <w:rPr>
                <w:rFonts w:ascii="Century Gothic" w:hAnsi="Century Gothic" w:cstheme="minorHAnsi"/>
              </w:rPr>
              <w:t>be contacted.</w:t>
            </w:r>
          </w:p>
        </w:tc>
        <w:tc>
          <w:tcPr>
            <w:tcW w:w="4111" w:type="dxa"/>
            <w:vAlign w:val="center"/>
          </w:tcPr>
          <w:p w14:paraId="3F013477" w14:textId="5FEA1BF5" w:rsidR="00326B7E" w:rsidRPr="00C02F10" w:rsidRDefault="009E712B" w:rsidP="00D8485E">
            <w:pPr>
              <w:rPr>
                <w:rFonts w:ascii="Century Gothic" w:hAnsi="Century Gothic"/>
              </w:rPr>
            </w:pPr>
            <w:r w:rsidRPr="00C02F10">
              <w:rPr>
                <w:rFonts w:ascii="Century Gothic" w:hAnsi="Century Gothic"/>
              </w:rPr>
              <w:t xml:space="preserve">Cases are excluded for 24 hours following appropriate antibiotic treatment. </w:t>
            </w:r>
          </w:p>
        </w:tc>
      </w:tr>
      <w:tr w:rsidR="00326B7E" w:rsidRPr="00C02F10" w14:paraId="35778F80" w14:textId="77777777" w:rsidTr="00D8485E">
        <w:tc>
          <w:tcPr>
            <w:tcW w:w="2122" w:type="dxa"/>
            <w:vAlign w:val="center"/>
          </w:tcPr>
          <w:p w14:paraId="27C78AC5" w14:textId="29755553" w:rsidR="00326B7E" w:rsidRPr="00C02F10" w:rsidRDefault="00326B7E" w:rsidP="00D8485E">
            <w:pPr>
              <w:jc w:val="center"/>
              <w:rPr>
                <w:rFonts w:ascii="Century Gothic" w:hAnsi="Century Gothic" w:cstheme="majorHAnsi"/>
              </w:rPr>
            </w:pPr>
            <w:r w:rsidRPr="00C02F10">
              <w:rPr>
                <w:rFonts w:ascii="Century Gothic" w:hAnsi="Century Gothic" w:cstheme="majorHAnsi"/>
              </w:rPr>
              <w:t>Slapped cheek syndrome, Parvovirus B19, Fifth’s Disease</w:t>
            </w:r>
          </w:p>
        </w:tc>
        <w:tc>
          <w:tcPr>
            <w:tcW w:w="5103" w:type="dxa"/>
            <w:vAlign w:val="center"/>
          </w:tcPr>
          <w:p w14:paraId="2D2362B0" w14:textId="087A8C4C" w:rsidR="00326B7E" w:rsidRPr="00C02F10" w:rsidRDefault="009E712B" w:rsidP="00D8485E">
            <w:pPr>
              <w:rPr>
                <w:rFonts w:ascii="Century Gothic" w:hAnsi="Century Gothic" w:cstheme="majorHAnsi"/>
              </w:rPr>
            </w:pPr>
            <w:r w:rsidRPr="00C02F10">
              <w:rPr>
                <w:rFonts w:ascii="Century Gothic" w:hAnsi="Century Gothic" w:cstheme="majorHAnsi"/>
              </w:rPr>
              <w:t>Where symptoms develop, they</w:t>
            </w:r>
            <w:r w:rsidR="00326B7E" w:rsidRPr="00C02F10">
              <w:rPr>
                <w:rFonts w:ascii="Century Gothic" w:hAnsi="Century Gothic" w:cstheme="majorHAnsi"/>
              </w:rPr>
              <w:t xml:space="preserve"> include</w:t>
            </w:r>
            <w:r w:rsidRPr="00C02F10">
              <w:rPr>
                <w:rFonts w:ascii="Century Gothic" w:hAnsi="Century Gothic" w:cstheme="majorHAnsi"/>
              </w:rPr>
              <w:t xml:space="preserve"> a rose-red rash making the cheeks appear bright red. </w:t>
            </w:r>
          </w:p>
        </w:tc>
        <w:tc>
          <w:tcPr>
            <w:tcW w:w="4252" w:type="dxa"/>
            <w:vAlign w:val="center"/>
          </w:tcPr>
          <w:p w14:paraId="418DB97A" w14:textId="2FAE5A25" w:rsidR="00326B7E" w:rsidRPr="00C02F10" w:rsidRDefault="005643A4" w:rsidP="00D8485E">
            <w:pPr>
              <w:rPr>
                <w:rFonts w:ascii="Century Gothic" w:hAnsi="Century Gothic" w:cstheme="majorHAnsi"/>
              </w:rPr>
            </w:pPr>
            <w:r w:rsidRPr="00C02F10">
              <w:rPr>
                <w:rFonts w:ascii="Century Gothic" w:hAnsi="Century Gothic" w:cstheme="majorHAnsi"/>
              </w:rPr>
              <w:t xml:space="preserve">Cases </w:t>
            </w:r>
            <w:r w:rsidR="005F32F4" w:rsidRPr="00C02F10">
              <w:rPr>
                <w:rFonts w:ascii="Century Gothic" w:hAnsi="Century Gothic" w:cstheme="majorHAnsi"/>
              </w:rPr>
              <w:t xml:space="preserve">will be encouraged to </w:t>
            </w:r>
            <w:r w:rsidRPr="00C02F10">
              <w:rPr>
                <w:rFonts w:ascii="Century Gothic" w:hAnsi="Century Gothic" w:cstheme="majorHAnsi"/>
              </w:rPr>
              <w:t>visit their GP.</w:t>
            </w:r>
          </w:p>
        </w:tc>
        <w:tc>
          <w:tcPr>
            <w:tcW w:w="4111" w:type="dxa"/>
            <w:vAlign w:val="center"/>
          </w:tcPr>
          <w:p w14:paraId="7511585B" w14:textId="24B3467C" w:rsidR="00326B7E" w:rsidRPr="00C02F10" w:rsidRDefault="005643A4" w:rsidP="00D8485E">
            <w:pPr>
              <w:rPr>
                <w:rFonts w:ascii="Century Gothic" w:hAnsi="Century Gothic"/>
              </w:rPr>
            </w:pPr>
            <w:r w:rsidRPr="00C02F10">
              <w:rPr>
                <w:rFonts w:ascii="Century Gothic" w:hAnsi="Century Gothic"/>
              </w:rPr>
              <w:t xml:space="preserve">Exclusion is not required. </w:t>
            </w:r>
          </w:p>
        </w:tc>
      </w:tr>
      <w:tr w:rsidR="00326B7E" w:rsidRPr="00C02F10" w14:paraId="64308C75" w14:textId="77777777" w:rsidTr="00D8485E">
        <w:tc>
          <w:tcPr>
            <w:tcW w:w="2122" w:type="dxa"/>
            <w:vAlign w:val="center"/>
          </w:tcPr>
          <w:p w14:paraId="46C8DF77" w14:textId="15571903" w:rsidR="00326B7E" w:rsidRPr="00C02F10" w:rsidRDefault="00326B7E" w:rsidP="00D8485E">
            <w:pPr>
              <w:jc w:val="center"/>
              <w:rPr>
                <w:rFonts w:ascii="Century Gothic" w:hAnsi="Century Gothic" w:cstheme="majorHAnsi"/>
              </w:rPr>
            </w:pPr>
            <w:r w:rsidRPr="00C02F10">
              <w:rPr>
                <w:rFonts w:ascii="Century Gothic" w:hAnsi="Century Gothic" w:cstheme="majorHAnsi"/>
              </w:rPr>
              <w:t>Threadworm</w:t>
            </w:r>
          </w:p>
        </w:tc>
        <w:tc>
          <w:tcPr>
            <w:tcW w:w="5103" w:type="dxa"/>
            <w:vAlign w:val="center"/>
          </w:tcPr>
          <w:p w14:paraId="2331BA63" w14:textId="03DFC966" w:rsidR="00326B7E" w:rsidRPr="00C02F10" w:rsidRDefault="00326B7E" w:rsidP="00D8485E">
            <w:pPr>
              <w:rPr>
                <w:rFonts w:ascii="Century Gothic" w:hAnsi="Century Gothic" w:cstheme="majorHAnsi"/>
              </w:rPr>
            </w:pPr>
            <w:r w:rsidRPr="00C02F10">
              <w:rPr>
                <w:rFonts w:ascii="Century Gothic" w:hAnsi="Century Gothic" w:cstheme="majorHAnsi"/>
              </w:rPr>
              <w:t>Symptoms include</w:t>
            </w:r>
            <w:r w:rsidR="005643A4" w:rsidRPr="00C02F10">
              <w:rPr>
                <w:rFonts w:ascii="Century Gothic" w:hAnsi="Century Gothic" w:cstheme="majorHAnsi"/>
              </w:rPr>
              <w:t xml:space="preserve"> itching around the anus, particularly at night. </w:t>
            </w:r>
          </w:p>
        </w:tc>
        <w:tc>
          <w:tcPr>
            <w:tcW w:w="4252" w:type="dxa"/>
            <w:vAlign w:val="center"/>
          </w:tcPr>
          <w:p w14:paraId="45C83FDB" w14:textId="4EC4FC75" w:rsidR="00326B7E" w:rsidRPr="00C02F10" w:rsidRDefault="005643A4" w:rsidP="00D8485E">
            <w:pPr>
              <w:rPr>
                <w:rFonts w:ascii="Century Gothic" w:hAnsi="Century Gothic" w:cstheme="majorHAnsi"/>
              </w:rPr>
            </w:pPr>
            <w:r w:rsidRPr="00C02F10">
              <w:rPr>
                <w:rFonts w:ascii="Century Gothic" w:hAnsi="Century Gothic" w:cstheme="majorHAnsi"/>
              </w:rPr>
              <w:t xml:space="preserve">Cases </w:t>
            </w:r>
            <w:r w:rsidR="005F32F4" w:rsidRPr="00C02F10">
              <w:rPr>
                <w:rFonts w:ascii="Century Gothic" w:hAnsi="Century Gothic" w:cstheme="majorHAnsi"/>
              </w:rPr>
              <w:t xml:space="preserve">will be encouraged to </w:t>
            </w:r>
            <w:r w:rsidRPr="00C02F10">
              <w:rPr>
                <w:rFonts w:ascii="Century Gothic" w:hAnsi="Century Gothic" w:cstheme="majorHAnsi"/>
              </w:rPr>
              <w:t>visit their GP.</w:t>
            </w:r>
          </w:p>
        </w:tc>
        <w:tc>
          <w:tcPr>
            <w:tcW w:w="4111" w:type="dxa"/>
            <w:vAlign w:val="center"/>
          </w:tcPr>
          <w:p w14:paraId="2E4690DF" w14:textId="048B6AF6" w:rsidR="00326B7E" w:rsidRPr="00C02F10" w:rsidRDefault="005643A4" w:rsidP="00D8485E">
            <w:pPr>
              <w:rPr>
                <w:rFonts w:ascii="Century Gothic" w:hAnsi="Century Gothic"/>
              </w:rPr>
            </w:pPr>
            <w:r w:rsidRPr="00C02F10">
              <w:rPr>
                <w:rFonts w:ascii="Century Gothic" w:hAnsi="Century Gothic"/>
              </w:rPr>
              <w:t>Exclusion is not required.</w:t>
            </w:r>
          </w:p>
        </w:tc>
      </w:tr>
      <w:tr w:rsidR="00326B7E" w:rsidRPr="00C02F10" w14:paraId="2514954E" w14:textId="77777777" w:rsidTr="00D8485E">
        <w:tc>
          <w:tcPr>
            <w:tcW w:w="2122" w:type="dxa"/>
            <w:vAlign w:val="center"/>
          </w:tcPr>
          <w:p w14:paraId="35894F5A" w14:textId="496742FC" w:rsidR="00326B7E" w:rsidRPr="00C02F10" w:rsidRDefault="00326B7E" w:rsidP="00D8485E">
            <w:pPr>
              <w:jc w:val="center"/>
              <w:rPr>
                <w:rFonts w:ascii="Century Gothic" w:hAnsi="Century Gothic" w:cstheme="majorHAnsi"/>
              </w:rPr>
            </w:pPr>
            <w:r w:rsidRPr="00C02F10">
              <w:rPr>
                <w:rFonts w:ascii="Century Gothic" w:hAnsi="Century Gothic" w:cstheme="majorHAnsi"/>
              </w:rPr>
              <w:t>Tuberculosis (TB)</w:t>
            </w:r>
          </w:p>
        </w:tc>
        <w:tc>
          <w:tcPr>
            <w:tcW w:w="5103" w:type="dxa"/>
            <w:vAlign w:val="center"/>
          </w:tcPr>
          <w:p w14:paraId="6FB60A48" w14:textId="57563CE1" w:rsidR="00326B7E" w:rsidRPr="00C02F10" w:rsidRDefault="00326B7E" w:rsidP="00D8485E">
            <w:pPr>
              <w:rPr>
                <w:rFonts w:ascii="Century Gothic" w:hAnsi="Century Gothic" w:cstheme="majorHAnsi"/>
              </w:rPr>
            </w:pPr>
            <w:r w:rsidRPr="00C02F10">
              <w:rPr>
                <w:rFonts w:ascii="Century Gothic" w:hAnsi="Century Gothic" w:cstheme="majorHAnsi"/>
              </w:rPr>
              <w:t>Symptoms include</w:t>
            </w:r>
            <w:r w:rsidR="005643A4" w:rsidRPr="00C02F10">
              <w:rPr>
                <w:rFonts w:ascii="Century Gothic" w:hAnsi="Century Gothic" w:cstheme="majorHAnsi"/>
              </w:rPr>
              <w:t xml:space="preserve"> cough, loss of appetite, weight</w:t>
            </w:r>
            <w:r w:rsidR="00CE4052" w:rsidRPr="00C02F10">
              <w:rPr>
                <w:rFonts w:ascii="Century Gothic" w:hAnsi="Century Gothic" w:cstheme="majorHAnsi"/>
              </w:rPr>
              <w:t xml:space="preserve"> loss</w:t>
            </w:r>
            <w:r w:rsidR="005643A4" w:rsidRPr="00C02F10">
              <w:rPr>
                <w:rFonts w:ascii="Century Gothic" w:hAnsi="Century Gothic" w:cstheme="majorHAnsi"/>
              </w:rPr>
              <w:t xml:space="preserve">, fever, sweating (particularly at night), breathlessness and pains in the chest. TB in parts of the body other than the lungs may produce a painful lump or swelling. </w:t>
            </w:r>
          </w:p>
        </w:tc>
        <w:tc>
          <w:tcPr>
            <w:tcW w:w="4252" w:type="dxa"/>
            <w:vAlign w:val="center"/>
          </w:tcPr>
          <w:p w14:paraId="35B55D26" w14:textId="7615E520" w:rsidR="00326B7E" w:rsidRPr="00C02F10" w:rsidRDefault="005643A4" w:rsidP="00D8485E">
            <w:pPr>
              <w:rPr>
                <w:rFonts w:ascii="Century Gothic" w:hAnsi="Century Gothic" w:cstheme="majorHAnsi"/>
              </w:rPr>
            </w:pPr>
            <w:r w:rsidRPr="00C02F10">
              <w:rPr>
                <w:rFonts w:ascii="Century Gothic" w:hAnsi="Century Gothic" w:cstheme="majorHAnsi"/>
              </w:rPr>
              <w:t xml:space="preserve">Advice </w:t>
            </w:r>
            <w:r w:rsidR="005F32F4" w:rsidRPr="00C02F10">
              <w:rPr>
                <w:rFonts w:ascii="Century Gothic" w:hAnsi="Century Gothic" w:cstheme="majorHAnsi"/>
              </w:rPr>
              <w:t xml:space="preserve">will </w:t>
            </w:r>
            <w:r w:rsidRPr="00C02F10">
              <w:rPr>
                <w:rFonts w:ascii="Century Gothic" w:hAnsi="Century Gothic" w:cstheme="majorHAnsi"/>
              </w:rPr>
              <w:t>be sought from the HPT before taking any action, and regarding exclusion periods.</w:t>
            </w:r>
          </w:p>
        </w:tc>
        <w:tc>
          <w:tcPr>
            <w:tcW w:w="4111" w:type="dxa"/>
            <w:vAlign w:val="center"/>
          </w:tcPr>
          <w:p w14:paraId="2C4B91E8" w14:textId="58BA65B0" w:rsidR="00326B7E" w:rsidRPr="00C02F10" w:rsidRDefault="005643A4" w:rsidP="00D8485E">
            <w:pPr>
              <w:rPr>
                <w:rFonts w:ascii="Century Gothic" w:hAnsi="Century Gothic" w:cstheme="minorHAnsi"/>
              </w:rPr>
            </w:pPr>
            <w:r w:rsidRPr="00C02F10">
              <w:rPr>
                <w:rFonts w:ascii="Century Gothic" w:hAnsi="Century Gothic" w:cstheme="minorHAnsi"/>
              </w:rPr>
              <w:t>Cases with infectious TB can return to school after two weeks of treatment if well enough to do so, and as long as they have responded to anti-TB therapy.</w:t>
            </w:r>
          </w:p>
          <w:p w14:paraId="701D7FAF" w14:textId="77777777" w:rsidR="005643A4" w:rsidRPr="00C02F10" w:rsidRDefault="005643A4" w:rsidP="00D8485E">
            <w:pPr>
              <w:rPr>
                <w:rFonts w:ascii="Century Gothic" w:hAnsi="Century Gothic"/>
              </w:rPr>
            </w:pPr>
          </w:p>
          <w:p w14:paraId="09C3515A" w14:textId="4103E78C" w:rsidR="005643A4" w:rsidRPr="00C02F10" w:rsidRDefault="005643A4" w:rsidP="00D8485E">
            <w:pPr>
              <w:rPr>
                <w:rFonts w:ascii="Century Gothic" w:hAnsi="Century Gothic"/>
              </w:rPr>
            </w:pPr>
            <w:r w:rsidRPr="00C02F10">
              <w:rPr>
                <w:rFonts w:ascii="Century Gothic" w:hAnsi="Century Gothic"/>
              </w:rPr>
              <w:t xml:space="preserve">Cases with non-pulmonary TB, and cases with pulmonary TB who have effectively completed two weeks of treatment as confirmed by TB nurses, </w:t>
            </w:r>
            <w:r w:rsidR="005F32F4" w:rsidRPr="00C02F10">
              <w:rPr>
                <w:rFonts w:ascii="Century Gothic" w:hAnsi="Century Gothic"/>
              </w:rPr>
              <w:t xml:space="preserve">will </w:t>
            </w:r>
            <w:r w:rsidRPr="00C02F10">
              <w:rPr>
                <w:rFonts w:ascii="Century Gothic" w:hAnsi="Century Gothic"/>
              </w:rPr>
              <w:t xml:space="preserve">not be excluded. </w:t>
            </w:r>
          </w:p>
        </w:tc>
      </w:tr>
      <w:tr w:rsidR="00326B7E" w:rsidRPr="00C02F10" w14:paraId="22D455B7" w14:textId="77777777" w:rsidTr="00D8485E">
        <w:tc>
          <w:tcPr>
            <w:tcW w:w="2122" w:type="dxa"/>
            <w:vAlign w:val="center"/>
          </w:tcPr>
          <w:p w14:paraId="21B0A03D" w14:textId="2B3725AF" w:rsidR="00326B7E" w:rsidRPr="00C02F10" w:rsidRDefault="00326B7E" w:rsidP="00D8485E">
            <w:pPr>
              <w:jc w:val="center"/>
              <w:rPr>
                <w:rFonts w:ascii="Century Gothic" w:hAnsi="Century Gothic" w:cstheme="majorHAnsi"/>
              </w:rPr>
            </w:pPr>
            <w:r w:rsidRPr="00C02F10">
              <w:rPr>
                <w:rFonts w:ascii="Century Gothic" w:hAnsi="Century Gothic" w:cstheme="majorHAnsi"/>
              </w:rPr>
              <w:t xml:space="preserve">Whooping </w:t>
            </w:r>
            <w:r w:rsidR="004C59B7" w:rsidRPr="00C02F10">
              <w:rPr>
                <w:rFonts w:ascii="Century Gothic" w:hAnsi="Century Gothic" w:cstheme="majorHAnsi"/>
              </w:rPr>
              <w:t>c</w:t>
            </w:r>
            <w:r w:rsidRPr="00C02F10">
              <w:rPr>
                <w:rFonts w:ascii="Century Gothic" w:hAnsi="Century Gothic" w:cstheme="majorHAnsi"/>
              </w:rPr>
              <w:t>ough (pertussis)</w:t>
            </w:r>
          </w:p>
        </w:tc>
        <w:tc>
          <w:tcPr>
            <w:tcW w:w="5103" w:type="dxa"/>
            <w:vAlign w:val="center"/>
          </w:tcPr>
          <w:p w14:paraId="100001E8" w14:textId="33C05491" w:rsidR="00326B7E" w:rsidRPr="00C02F10" w:rsidRDefault="00326B7E" w:rsidP="00D8485E">
            <w:pPr>
              <w:rPr>
                <w:rFonts w:ascii="Century Gothic" w:hAnsi="Century Gothic" w:cstheme="majorHAnsi"/>
              </w:rPr>
            </w:pPr>
            <w:r w:rsidRPr="00C02F10">
              <w:rPr>
                <w:rFonts w:ascii="Century Gothic" w:hAnsi="Century Gothic" w:cstheme="majorHAnsi"/>
              </w:rPr>
              <w:t>Symptoms include</w:t>
            </w:r>
            <w:r w:rsidR="005643A4" w:rsidRPr="00C02F10">
              <w:rPr>
                <w:rFonts w:ascii="Century Gothic" w:hAnsi="Century Gothic" w:cstheme="majorHAnsi"/>
              </w:rPr>
              <w:t xml:space="preserve"> a heavy cold with a persistent cough. The cough generally worsens and develops the characteristic ‘whoop’. Coughing spasms may be worse at night and may be associated with vomiting. </w:t>
            </w:r>
          </w:p>
        </w:tc>
        <w:tc>
          <w:tcPr>
            <w:tcW w:w="4252" w:type="dxa"/>
            <w:vAlign w:val="center"/>
          </w:tcPr>
          <w:p w14:paraId="6B55C82B" w14:textId="340CBCDF" w:rsidR="00326B7E" w:rsidRPr="00C02F10" w:rsidRDefault="005643A4" w:rsidP="00D8485E">
            <w:pPr>
              <w:rPr>
                <w:rFonts w:ascii="Century Gothic" w:hAnsi="Century Gothic" w:cstheme="majorHAnsi"/>
              </w:rPr>
            </w:pPr>
            <w:r w:rsidRPr="00C02F10">
              <w:rPr>
                <w:rFonts w:ascii="Century Gothic" w:hAnsi="Century Gothic" w:cstheme="majorHAnsi"/>
              </w:rPr>
              <w:t xml:space="preserve">Cases will be advised to see their GP. Parents are advised to have their children immunised against whooping cough. </w:t>
            </w:r>
          </w:p>
        </w:tc>
        <w:tc>
          <w:tcPr>
            <w:tcW w:w="4111" w:type="dxa"/>
            <w:vAlign w:val="center"/>
          </w:tcPr>
          <w:p w14:paraId="74671DDB" w14:textId="4DD6C77E" w:rsidR="00CE4052" w:rsidRPr="00C02F10" w:rsidRDefault="005643A4" w:rsidP="00D8485E">
            <w:pPr>
              <w:rPr>
                <w:rFonts w:ascii="Century Gothic" w:hAnsi="Century Gothic"/>
              </w:rPr>
            </w:pPr>
            <w:r w:rsidRPr="00C02F10">
              <w:rPr>
                <w:rFonts w:ascii="Century Gothic" w:hAnsi="Century Gothic"/>
              </w:rPr>
              <w:t xml:space="preserve">Cases </w:t>
            </w:r>
            <w:r w:rsidR="005F32F4" w:rsidRPr="00C02F10">
              <w:rPr>
                <w:rFonts w:ascii="Century Gothic" w:hAnsi="Century Gothic"/>
              </w:rPr>
              <w:t xml:space="preserve">will </w:t>
            </w:r>
            <w:r w:rsidRPr="00C02F10">
              <w:rPr>
                <w:rFonts w:ascii="Century Gothic" w:hAnsi="Century Gothic"/>
              </w:rPr>
              <w:t>not return to school until they have had 48 hours of appropriate treatment with antibiotics and feel well enough to do so, or 21 days from the onset of illness if no antibiotic treatment is given.</w:t>
            </w:r>
          </w:p>
          <w:p w14:paraId="6E92EF69" w14:textId="77777777" w:rsidR="00CE4052" w:rsidRPr="00C02F10" w:rsidRDefault="00CE4052" w:rsidP="00D8485E">
            <w:pPr>
              <w:rPr>
                <w:rFonts w:ascii="Century Gothic" w:hAnsi="Century Gothic"/>
              </w:rPr>
            </w:pPr>
          </w:p>
          <w:p w14:paraId="54ECFDE0" w14:textId="43AFFA40" w:rsidR="00326B7E" w:rsidRPr="00C02F10" w:rsidRDefault="005643A4" w:rsidP="00D8485E">
            <w:pPr>
              <w:rPr>
                <w:rFonts w:ascii="Century Gothic" w:hAnsi="Century Gothic"/>
              </w:rPr>
            </w:pPr>
            <w:r w:rsidRPr="00C02F10">
              <w:rPr>
                <w:rFonts w:ascii="Century Gothic" w:hAnsi="Century Gothic"/>
              </w:rPr>
              <w:t xml:space="preserve">Cases </w:t>
            </w:r>
            <w:r w:rsidR="005F32F4" w:rsidRPr="00C02F10">
              <w:rPr>
                <w:rFonts w:ascii="Century Gothic" w:hAnsi="Century Gothic"/>
              </w:rPr>
              <w:t xml:space="preserve">will </w:t>
            </w:r>
            <w:r w:rsidRPr="00C02F10">
              <w:rPr>
                <w:rFonts w:ascii="Century Gothic" w:hAnsi="Century Gothic"/>
              </w:rPr>
              <w:t xml:space="preserve">be allowed to return in the above circumstances, even if they are still coughing. </w:t>
            </w:r>
          </w:p>
        </w:tc>
      </w:tr>
    </w:tbl>
    <w:p w14:paraId="11A402DE" w14:textId="77777777" w:rsidR="00D8485E" w:rsidRPr="00C02F10" w:rsidRDefault="00D8485E" w:rsidP="00692E43">
      <w:pPr>
        <w:pStyle w:val="Heading10"/>
        <w:numPr>
          <w:ilvl w:val="0"/>
          <w:numId w:val="0"/>
        </w:numPr>
        <w:rPr>
          <w:rFonts w:ascii="Century Gothic" w:hAnsi="Century Gothic"/>
        </w:rPr>
        <w:sectPr w:rsidR="00D8485E" w:rsidRPr="00C02F10" w:rsidSect="00873EED">
          <w:pgSz w:w="16838" w:h="11906" w:orient="landscape"/>
          <w:pgMar w:top="720" w:right="720" w:bottom="720" w:left="72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pPr>
    </w:p>
    <w:p w14:paraId="6FFADA68" w14:textId="4B36FCD0" w:rsidR="00105619" w:rsidRPr="00C02F10" w:rsidRDefault="00ED2DAF" w:rsidP="00692E43">
      <w:pPr>
        <w:pStyle w:val="Heading10"/>
        <w:numPr>
          <w:ilvl w:val="0"/>
          <w:numId w:val="0"/>
        </w:numPr>
        <w:rPr>
          <w:rFonts w:ascii="Century Gothic" w:hAnsi="Century Gothic"/>
        </w:rPr>
      </w:pPr>
      <w:bookmarkStart w:id="67" w:name="AA"/>
      <w:bookmarkStart w:id="68" w:name="_Toc59390487"/>
      <w:r w:rsidRPr="00C02F10">
        <w:rPr>
          <w:rFonts w:ascii="Century Gothic" w:hAnsi="Century Gothic"/>
        </w:rPr>
        <w:lastRenderedPageBreak/>
        <w:t xml:space="preserve">Appendix 3 - </w:t>
      </w:r>
      <w:r w:rsidR="00105619" w:rsidRPr="00C02F10">
        <w:rPr>
          <w:rFonts w:ascii="Century Gothic" w:hAnsi="Century Gothic"/>
        </w:rPr>
        <w:t>Infection Absence Periods</w:t>
      </w:r>
      <w:bookmarkEnd w:id="67"/>
      <w:bookmarkEnd w:id="68"/>
    </w:p>
    <w:p w14:paraId="0599A811" w14:textId="23077EB9" w:rsidR="00105619" w:rsidRPr="00C02F10" w:rsidRDefault="00105619" w:rsidP="00105619">
      <w:pPr>
        <w:jc w:val="both"/>
        <w:rPr>
          <w:rFonts w:ascii="Century Gothic" w:hAnsi="Century Gothic" w:cstheme="majorHAnsi"/>
        </w:rPr>
      </w:pPr>
      <w:r w:rsidRPr="00C02F10">
        <w:rPr>
          <w:rFonts w:ascii="Century Gothic" w:hAnsi="Century Gothic" w:cstheme="majorHAnsi"/>
        </w:rPr>
        <w:t xml:space="preserve">This table details the minimum required period for staff and pupils to stay away from school following an infection, as recommended by PHE. </w:t>
      </w:r>
    </w:p>
    <w:p w14:paraId="72D15762" w14:textId="77AF2175" w:rsidR="00105619" w:rsidRPr="00C02F10" w:rsidRDefault="00105619" w:rsidP="00105619">
      <w:pPr>
        <w:jc w:val="both"/>
        <w:rPr>
          <w:rFonts w:ascii="Century Gothic" w:hAnsi="Century Gothic" w:cstheme="majorHAnsi"/>
        </w:rPr>
      </w:pPr>
      <w:r w:rsidRPr="00C02F10">
        <w:rPr>
          <w:rFonts w:ascii="Century Gothic" w:hAnsi="Century Gothic" w:cstheme="majorHAnsi"/>
        </w:rPr>
        <w:t>*Identifies a notifiable disease. It is a statutory requirement that doctors report these diseases to the</w:t>
      </w:r>
      <w:r w:rsidR="00BD448E" w:rsidRPr="00C02F10">
        <w:rPr>
          <w:rFonts w:ascii="Century Gothic" w:hAnsi="Century Gothic" w:cstheme="majorHAnsi"/>
        </w:rPr>
        <w:t>ir</w:t>
      </w:r>
      <w:r w:rsidRPr="00C02F10">
        <w:rPr>
          <w:rFonts w:ascii="Century Gothic" w:hAnsi="Century Gothic" w:cstheme="majorHAnsi"/>
        </w:rPr>
        <w:t xml:space="preserve"> local PHE centre.</w:t>
      </w:r>
    </w:p>
    <w:tbl>
      <w:tblPr>
        <w:tblStyle w:val="TableGrid"/>
        <w:tblW w:w="14312" w:type="dxa"/>
        <w:tblLook w:val="04A0" w:firstRow="1" w:lastRow="0" w:firstColumn="1" w:lastColumn="0" w:noHBand="0" w:noVBand="1"/>
      </w:tblPr>
      <w:tblGrid>
        <w:gridCol w:w="2689"/>
        <w:gridCol w:w="3827"/>
        <w:gridCol w:w="7796"/>
      </w:tblGrid>
      <w:tr w:rsidR="00105619" w:rsidRPr="00C02F10" w14:paraId="7154AA86" w14:textId="77777777" w:rsidTr="002735E8">
        <w:trPr>
          <w:tblHeader/>
        </w:trPr>
        <w:tc>
          <w:tcPr>
            <w:tcW w:w="2689" w:type="dxa"/>
            <w:shd w:val="clear" w:color="auto" w:fill="004251"/>
            <w:vAlign w:val="center"/>
          </w:tcPr>
          <w:p w14:paraId="6412482E" w14:textId="77777777" w:rsidR="00105619" w:rsidRPr="00C02F10" w:rsidRDefault="00105619" w:rsidP="00633DB2">
            <w:pPr>
              <w:jc w:val="center"/>
              <w:rPr>
                <w:rFonts w:ascii="Century Gothic" w:hAnsi="Century Gothic" w:cstheme="minorHAnsi"/>
                <w:b/>
                <w:color w:val="FFFFFF" w:themeColor="background1"/>
              </w:rPr>
            </w:pPr>
            <w:r w:rsidRPr="00C02F10">
              <w:rPr>
                <w:rFonts w:ascii="Century Gothic" w:hAnsi="Century Gothic" w:cstheme="minorHAnsi"/>
                <w:b/>
                <w:color w:val="FFFFFF" w:themeColor="background1"/>
              </w:rPr>
              <w:t>Infection</w:t>
            </w:r>
          </w:p>
        </w:tc>
        <w:tc>
          <w:tcPr>
            <w:tcW w:w="3827" w:type="dxa"/>
            <w:shd w:val="clear" w:color="auto" w:fill="004251"/>
            <w:vAlign w:val="center"/>
          </w:tcPr>
          <w:p w14:paraId="2C67F709" w14:textId="77777777" w:rsidR="00105619" w:rsidRPr="00C02F10" w:rsidRDefault="00105619" w:rsidP="00633DB2">
            <w:pPr>
              <w:jc w:val="center"/>
              <w:rPr>
                <w:rFonts w:ascii="Century Gothic" w:hAnsi="Century Gothic" w:cstheme="minorHAnsi"/>
                <w:b/>
                <w:color w:val="FFFFFF" w:themeColor="background1"/>
              </w:rPr>
            </w:pPr>
            <w:r w:rsidRPr="00C02F10">
              <w:rPr>
                <w:rFonts w:ascii="Century Gothic" w:hAnsi="Century Gothic" w:cstheme="minorHAnsi"/>
                <w:b/>
                <w:color w:val="FFFFFF" w:themeColor="background1"/>
              </w:rPr>
              <w:t>Recommended minimum period to stay away from school</w:t>
            </w:r>
          </w:p>
        </w:tc>
        <w:tc>
          <w:tcPr>
            <w:tcW w:w="7796" w:type="dxa"/>
            <w:shd w:val="clear" w:color="auto" w:fill="004251"/>
            <w:vAlign w:val="center"/>
          </w:tcPr>
          <w:p w14:paraId="2B7CE472" w14:textId="77777777" w:rsidR="00105619" w:rsidRPr="00C02F10" w:rsidRDefault="00105619" w:rsidP="00633DB2">
            <w:pPr>
              <w:jc w:val="center"/>
              <w:rPr>
                <w:rFonts w:ascii="Century Gothic" w:hAnsi="Century Gothic" w:cstheme="minorHAnsi"/>
                <w:b/>
                <w:color w:val="FFFFFF" w:themeColor="background1"/>
              </w:rPr>
            </w:pPr>
            <w:r w:rsidRPr="00C02F10">
              <w:rPr>
                <w:rFonts w:ascii="Century Gothic" w:hAnsi="Century Gothic" w:cstheme="minorHAnsi"/>
                <w:b/>
                <w:color w:val="FFFFFF" w:themeColor="background1"/>
              </w:rPr>
              <w:t>Comments</w:t>
            </w:r>
          </w:p>
        </w:tc>
      </w:tr>
      <w:tr w:rsidR="00624A56" w:rsidRPr="00C02F10" w14:paraId="56613DFF" w14:textId="77777777" w:rsidTr="002735E8">
        <w:trPr>
          <w:trHeight w:val="827"/>
        </w:trPr>
        <w:tc>
          <w:tcPr>
            <w:tcW w:w="2689" w:type="dxa"/>
            <w:vAlign w:val="center"/>
          </w:tcPr>
          <w:p w14:paraId="581ED0F6" w14:textId="77777777" w:rsidR="00624A56" w:rsidRPr="00C02F10" w:rsidRDefault="00624A56" w:rsidP="00633DB2">
            <w:pPr>
              <w:jc w:val="center"/>
              <w:rPr>
                <w:rFonts w:ascii="Century Gothic" w:hAnsi="Century Gothic" w:cstheme="minorHAnsi"/>
              </w:rPr>
            </w:pPr>
            <w:r w:rsidRPr="00C02F10">
              <w:rPr>
                <w:rFonts w:ascii="Century Gothic" w:hAnsi="Century Gothic" w:cstheme="minorHAnsi"/>
              </w:rPr>
              <w:t>Athlete’s foot</w:t>
            </w:r>
          </w:p>
        </w:tc>
        <w:tc>
          <w:tcPr>
            <w:tcW w:w="3827" w:type="dxa"/>
            <w:vAlign w:val="center"/>
          </w:tcPr>
          <w:p w14:paraId="314357FE" w14:textId="77777777" w:rsidR="00624A56" w:rsidRPr="00C02F10" w:rsidRDefault="00624A56" w:rsidP="00633DB2">
            <w:pPr>
              <w:jc w:val="center"/>
              <w:rPr>
                <w:rFonts w:ascii="Century Gothic" w:hAnsi="Century Gothic" w:cstheme="minorHAnsi"/>
              </w:rPr>
            </w:pPr>
            <w:r w:rsidRPr="00C02F10">
              <w:rPr>
                <w:rFonts w:ascii="Century Gothic" w:hAnsi="Century Gothic" w:cstheme="minorHAnsi"/>
              </w:rPr>
              <w:t>None</w:t>
            </w:r>
          </w:p>
        </w:tc>
        <w:tc>
          <w:tcPr>
            <w:tcW w:w="7796" w:type="dxa"/>
            <w:vAlign w:val="center"/>
          </w:tcPr>
          <w:p w14:paraId="7F9370F4" w14:textId="77777777" w:rsidR="00624A56" w:rsidRPr="00C02F10" w:rsidRDefault="00624A56" w:rsidP="00633DB2">
            <w:pPr>
              <w:rPr>
                <w:rFonts w:ascii="Century Gothic" w:hAnsi="Century Gothic" w:cstheme="minorHAnsi"/>
              </w:rPr>
            </w:pPr>
            <w:r w:rsidRPr="00C02F10">
              <w:rPr>
                <w:rFonts w:ascii="Century Gothic" w:hAnsi="Century Gothic" w:cstheme="minorHAnsi"/>
              </w:rPr>
              <w:t>Treatment</w:t>
            </w:r>
            <w:r w:rsidR="00633DB2" w:rsidRPr="00C02F10">
              <w:rPr>
                <w:rFonts w:ascii="Century Gothic" w:hAnsi="Century Gothic" w:cstheme="minorHAnsi"/>
              </w:rPr>
              <w:t xml:space="preserve"> is</w:t>
            </w:r>
            <w:r w:rsidRPr="00C02F10">
              <w:rPr>
                <w:rFonts w:ascii="Century Gothic" w:hAnsi="Century Gothic" w:cstheme="minorHAnsi"/>
              </w:rPr>
              <w:t xml:space="preserve"> recommended; however, this is not a serious condition</w:t>
            </w:r>
            <w:r w:rsidR="00633DB2" w:rsidRPr="00C02F10">
              <w:rPr>
                <w:rFonts w:ascii="Century Gothic" w:hAnsi="Century Gothic" w:cstheme="minorHAnsi"/>
              </w:rPr>
              <w:t>.</w:t>
            </w:r>
          </w:p>
        </w:tc>
      </w:tr>
      <w:tr w:rsidR="00624A56" w:rsidRPr="00C02F10" w14:paraId="153D7F3A" w14:textId="77777777" w:rsidTr="002735E8">
        <w:trPr>
          <w:trHeight w:val="827"/>
        </w:trPr>
        <w:tc>
          <w:tcPr>
            <w:tcW w:w="2689" w:type="dxa"/>
            <w:vAlign w:val="center"/>
          </w:tcPr>
          <w:p w14:paraId="6B943521" w14:textId="77777777" w:rsidR="00624A56" w:rsidRPr="00C02F10" w:rsidRDefault="00624A56" w:rsidP="00633DB2">
            <w:pPr>
              <w:jc w:val="center"/>
              <w:rPr>
                <w:rFonts w:ascii="Century Gothic" w:hAnsi="Century Gothic" w:cstheme="minorHAnsi"/>
              </w:rPr>
            </w:pPr>
            <w:r w:rsidRPr="00C02F10">
              <w:rPr>
                <w:rFonts w:ascii="Century Gothic" w:hAnsi="Century Gothic" w:cstheme="minorHAnsi"/>
              </w:rPr>
              <w:t>Chicken pox</w:t>
            </w:r>
          </w:p>
        </w:tc>
        <w:tc>
          <w:tcPr>
            <w:tcW w:w="3827" w:type="dxa"/>
            <w:vAlign w:val="center"/>
          </w:tcPr>
          <w:p w14:paraId="2FC7167F" w14:textId="77777777" w:rsidR="00624A56" w:rsidRPr="00C02F10" w:rsidRDefault="00624A56" w:rsidP="00633DB2">
            <w:pPr>
              <w:jc w:val="center"/>
              <w:rPr>
                <w:rFonts w:ascii="Century Gothic" w:hAnsi="Century Gothic" w:cstheme="minorHAnsi"/>
              </w:rPr>
            </w:pPr>
            <w:r w:rsidRPr="00C02F10">
              <w:rPr>
                <w:rFonts w:ascii="Century Gothic" w:hAnsi="Century Gothic" w:cstheme="minorHAnsi"/>
              </w:rPr>
              <w:t>Until all vesicles have crusted over</w:t>
            </w:r>
          </w:p>
        </w:tc>
        <w:tc>
          <w:tcPr>
            <w:tcW w:w="7796" w:type="dxa"/>
            <w:vAlign w:val="center"/>
          </w:tcPr>
          <w:p w14:paraId="03B6C202" w14:textId="77777777" w:rsidR="00624A56" w:rsidRPr="00C02F10" w:rsidRDefault="00624A56" w:rsidP="00633DB2">
            <w:pPr>
              <w:rPr>
                <w:rFonts w:ascii="Century Gothic" w:hAnsi="Century Gothic" w:cstheme="minorHAnsi"/>
              </w:rPr>
            </w:pPr>
            <w:r w:rsidRPr="00C02F10">
              <w:rPr>
                <w:rFonts w:ascii="Century Gothic" w:hAnsi="Century Gothic" w:cstheme="minorHAnsi"/>
              </w:rPr>
              <w:t>Follow procedures for vulnerable children and pregnant staff</w:t>
            </w:r>
            <w:r w:rsidR="00633DB2" w:rsidRPr="00C02F10">
              <w:rPr>
                <w:rFonts w:ascii="Century Gothic" w:hAnsi="Century Gothic" w:cstheme="minorHAnsi"/>
              </w:rPr>
              <w:t>.</w:t>
            </w:r>
          </w:p>
        </w:tc>
      </w:tr>
      <w:tr w:rsidR="00624A56" w:rsidRPr="00C02F10" w14:paraId="30485CF3" w14:textId="77777777" w:rsidTr="002735E8">
        <w:trPr>
          <w:trHeight w:val="827"/>
        </w:trPr>
        <w:tc>
          <w:tcPr>
            <w:tcW w:w="2689" w:type="dxa"/>
            <w:vAlign w:val="center"/>
          </w:tcPr>
          <w:p w14:paraId="734685E5" w14:textId="77777777" w:rsidR="00624A56" w:rsidRPr="00C02F10" w:rsidRDefault="00624A56" w:rsidP="00633DB2">
            <w:pPr>
              <w:jc w:val="center"/>
              <w:rPr>
                <w:rFonts w:ascii="Century Gothic" w:hAnsi="Century Gothic" w:cstheme="minorHAnsi"/>
              </w:rPr>
            </w:pPr>
            <w:r w:rsidRPr="00C02F10">
              <w:rPr>
                <w:rFonts w:ascii="Century Gothic" w:hAnsi="Century Gothic" w:cstheme="minorHAnsi"/>
              </w:rPr>
              <w:t>Cold sores</w:t>
            </w:r>
          </w:p>
        </w:tc>
        <w:tc>
          <w:tcPr>
            <w:tcW w:w="3827" w:type="dxa"/>
            <w:vAlign w:val="center"/>
          </w:tcPr>
          <w:p w14:paraId="738B9A60" w14:textId="77777777" w:rsidR="00624A56" w:rsidRPr="00C02F10" w:rsidRDefault="00624A56" w:rsidP="00633DB2">
            <w:pPr>
              <w:jc w:val="center"/>
              <w:rPr>
                <w:rFonts w:ascii="Century Gothic" w:hAnsi="Century Gothic" w:cstheme="minorHAnsi"/>
              </w:rPr>
            </w:pPr>
            <w:r w:rsidRPr="00C02F10">
              <w:rPr>
                <w:rFonts w:ascii="Century Gothic" w:hAnsi="Century Gothic" w:cstheme="minorHAnsi"/>
              </w:rPr>
              <w:t>None</w:t>
            </w:r>
          </w:p>
        </w:tc>
        <w:tc>
          <w:tcPr>
            <w:tcW w:w="7796" w:type="dxa"/>
            <w:vAlign w:val="center"/>
          </w:tcPr>
          <w:p w14:paraId="4DAE3C33" w14:textId="77777777" w:rsidR="00624A56" w:rsidRPr="00C02F10" w:rsidRDefault="00624A56" w:rsidP="00633DB2">
            <w:pPr>
              <w:rPr>
                <w:rFonts w:ascii="Century Gothic" w:hAnsi="Century Gothic" w:cstheme="minorHAnsi"/>
              </w:rPr>
            </w:pPr>
            <w:r w:rsidRPr="00C02F10">
              <w:rPr>
                <w:rFonts w:ascii="Century Gothic" w:hAnsi="Century Gothic" w:cstheme="minorHAnsi"/>
              </w:rPr>
              <w:t>Avoid contact with the sores</w:t>
            </w:r>
            <w:r w:rsidR="00633DB2" w:rsidRPr="00C02F10">
              <w:rPr>
                <w:rFonts w:ascii="Century Gothic" w:hAnsi="Century Gothic" w:cstheme="minorHAnsi"/>
              </w:rPr>
              <w:t>.</w:t>
            </w:r>
          </w:p>
        </w:tc>
      </w:tr>
      <w:tr w:rsidR="00624A56" w:rsidRPr="00C02F10" w14:paraId="57D57AF3" w14:textId="77777777" w:rsidTr="002735E8">
        <w:trPr>
          <w:trHeight w:val="827"/>
        </w:trPr>
        <w:tc>
          <w:tcPr>
            <w:tcW w:w="2689" w:type="dxa"/>
            <w:vAlign w:val="center"/>
          </w:tcPr>
          <w:p w14:paraId="6322A9BF" w14:textId="77777777" w:rsidR="00624A56" w:rsidRPr="00C02F10" w:rsidRDefault="00624A56" w:rsidP="00633DB2">
            <w:pPr>
              <w:jc w:val="center"/>
              <w:rPr>
                <w:rFonts w:ascii="Century Gothic" w:hAnsi="Century Gothic" w:cstheme="minorHAnsi"/>
              </w:rPr>
            </w:pPr>
            <w:r w:rsidRPr="00C02F10">
              <w:rPr>
                <w:rFonts w:ascii="Century Gothic" w:hAnsi="Century Gothic" w:cstheme="minorHAnsi"/>
              </w:rPr>
              <w:t>Conjunctivitis</w:t>
            </w:r>
          </w:p>
        </w:tc>
        <w:tc>
          <w:tcPr>
            <w:tcW w:w="3827" w:type="dxa"/>
            <w:vAlign w:val="center"/>
          </w:tcPr>
          <w:p w14:paraId="43D6EB90" w14:textId="77777777" w:rsidR="00624A56" w:rsidRPr="00C02F10" w:rsidRDefault="00624A56" w:rsidP="00633DB2">
            <w:pPr>
              <w:jc w:val="center"/>
              <w:rPr>
                <w:rFonts w:ascii="Century Gothic" w:hAnsi="Century Gothic" w:cstheme="minorHAnsi"/>
              </w:rPr>
            </w:pPr>
            <w:r w:rsidRPr="00C02F10">
              <w:rPr>
                <w:rFonts w:ascii="Century Gothic" w:hAnsi="Century Gothic" w:cstheme="minorHAnsi"/>
              </w:rPr>
              <w:t>None</w:t>
            </w:r>
          </w:p>
        </w:tc>
        <w:tc>
          <w:tcPr>
            <w:tcW w:w="7796" w:type="dxa"/>
            <w:vAlign w:val="center"/>
          </w:tcPr>
          <w:p w14:paraId="2717D1B9" w14:textId="77777777" w:rsidR="00624A56" w:rsidRPr="00C02F10" w:rsidRDefault="00624A56" w:rsidP="00633DB2">
            <w:pPr>
              <w:rPr>
                <w:rFonts w:ascii="Century Gothic" w:hAnsi="Century Gothic" w:cstheme="minorHAnsi"/>
              </w:rPr>
            </w:pPr>
            <w:r w:rsidRPr="00C02F10">
              <w:rPr>
                <w:rFonts w:ascii="Century Gothic" w:hAnsi="Century Gothic" w:cstheme="minorHAnsi"/>
              </w:rPr>
              <w:t>If an outbreak occurs, consult the HPT.</w:t>
            </w:r>
          </w:p>
        </w:tc>
      </w:tr>
      <w:tr w:rsidR="00302A99" w:rsidRPr="00C02F10" w14:paraId="2FEE72AC" w14:textId="77777777" w:rsidTr="002735E8">
        <w:trPr>
          <w:trHeight w:val="827"/>
        </w:trPr>
        <w:tc>
          <w:tcPr>
            <w:tcW w:w="2689" w:type="dxa"/>
            <w:vAlign w:val="center"/>
          </w:tcPr>
          <w:p w14:paraId="2ED40960" w14:textId="1A5329F7" w:rsidR="00302A99" w:rsidRPr="00C02F10" w:rsidRDefault="00302A99" w:rsidP="00633DB2">
            <w:pPr>
              <w:jc w:val="center"/>
              <w:rPr>
                <w:rFonts w:ascii="Century Gothic" w:hAnsi="Century Gothic" w:cstheme="minorHAnsi"/>
              </w:rPr>
            </w:pPr>
            <w:r w:rsidRPr="00C02F10">
              <w:rPr>
                <w:rFonts w:ascii="Century Gothic" w:hAnsi="Century Gothic" w:cstheme="minorHAnsi"/>
              </w:rPr>
              <w:t>Coronavirus</w:t>
            </w:r>
            <w:r w:rsidR="00587267" w:rsidRPr="00C02F10">
              <w:rPr>
                <w:rFonts w:ascii="Century Gothic" w:hAnsi="Century Gothic" w:cstheme="minorHAnsi"/>
              </w:rPr>
              <w:t xml:space="preserve"> (COVID-19)</w:t>
            </w:r>
          </w:p>
        </w:tc>
        <w:tc>
          <w:tcPr>
            <w:tcW w:w="3827" w:type="dxa"/>
            <w:vAlign w:val="center"/>
          </w:tcPr>
          <w:p w14:paraId="17786A57" w14:textId="4388D874" w:rsidR="00302A99" w:rsidRPr="00C02F10" w:rsidRDefault="00302A99" w:rsidP="00633DB2">
            <w:pPr>
              <w:jc w:val="center"/>
              <w:rPr>
                <w:rFonts w:ascii="Century Gothic" w:hAnsi="Century Gothic" w:cstheme="minorHAnsi"/>
              </w:rPr>
            </w:pPr>
            <w:r w:rsidRPr="00C02F10">
              <w:rPr>
                <w:rFonts w:ascii="Century Gothic" w:hAnsi="Century Gothic" w:cstheme="minorHAnsi"/>
              </w:rPr>
              <w:t>Until full</w:t>
            </w:r>
            <w:r w:rsidR="00C03D29" w:rsidRPr="00C02F10">
              <w:rPr>
                <w:rFonts w:ascii="Century Gothic" w:hAnsi="Century Gothic" w:cstheme="minorHAnsi"/>
              </w:rPr>
              <w:t>y</w:t>
            </w:r>
            <w:r w:rsidRPr="00C02F10">
              <w:rPr>
                <w:rFonts w:ascii="Century Gothic" w:hAnsi="Century Gothic" w:cstheme="minorHAnsi"/>
              </w:rPr>
              <w:t xml:space="preserve"> recovered and no other member of the same household is presenting symptoms</w:t>
            </w:r>
            <w:r w:rsidR="00C03D29" w:rsidRPr="00C02F10">
              <w:rPr>
                <w:rFonts w:ascii="Century Gothic" w:hAnsi="Century Gothic" w:cstheme="minorHAnsi"/>
              </w:rPr>
              <w:t xml:space="preserve"> (</w:t>
            </w:r>
            <w:r w:rsidR="004A3EC4" w:rsidRPr="00C02F10">
              <w:rPr>
                <w:rFonts w:ascii="Century Gothic" w:hAnsi="Century Gothic" w:cstheme="minorHAnsi"/>
              </w:rPr>
              <w:t>10</w:t>
            </w:r>
            <w:r w:rsidR="00C03D29" w:rsidRPr="00C02F10">
              <w:rPr>
                <w:rFonts w:ascii="Century Gothic" w:hAnsi="Century Gothic" w:cstheme="minorHAnsi"/>
              </w:rPr>
              <w:t xml:space="preserve"> days if living alone, 14</w:t>
            </w:r>
            <w:r w:rsidR="00C6287F" w:rsidRPr="00C02F10">
              <w:rPr>
                <w:rFonts w:ascii="Century Gothic" w:hAnsi="Century Gothic" w:cstheme="minorHAnsi"/>
              </w:rPr>
              <w:t xml:space="preserve"> days</w:t>
            </w:r>
            <w:r w:rsidR="00C03D29" w:rsidRPr="00C02F10">
              <w:rPr>
                <w:rFonts w:ascii="Century Gothic" w:hAnsi="Century Gothic" w:cstheme="minorHAnsi"/>
              </w:rPr>
              <w:t xml:space="preserve"> if living with others)</w:t>
            </w:r>
          </w:p>
        </w:tc>
        <w:tc>
          <w:tcPr>
            <w:tcW w:w="7796" w:type="dxa"/>
            <w:vAlign w:val="center"/>
          </w:tcPr>
          <w:p w14:paraId="01944382" w14:textId="6535A14C" w:rsidR="00302A99" w:rsidRPr="00C02F10" w:rsidRDefault="00C03D29" w:rsidP="00633DB2">
            <w:pPr>
              <w:rPr>
                <w:rFonts w:ascii="Century Gothic" w:hAnsi="Century Gothic" w:cstheme="minorHAnsi"/>
              </w:rPr>
            </w:pPr>
            <w:r w:rsidRPr="00C02F10">
              <w:rPr>
                <w:rFonts w:ascii="Century Gothic" w:hAnsi="Century Gothic" w:cstheme="minorHAnsi"/>
              </w:rPr>
              <w:t>If coronavirus is suspected, consult the local HPT.</w:t>
            </w:r>
          </w:p>
        </w:tc>
      </w:tr>
      <w:tr w:rsidR="00624A56" w:rsidRPr="00C02F10" w14:paraId="20ED7768" w14:textId="77777777" w:rsidTr="002735E8">
        <w:trPr>
          <w:trHeight w:val="827"/>
        </w:trPr>
        <w:tc>
          <w:tcPr>
            <w:tcW w:w="2689" w:type="dxa"/>
            <w:vAlign w:val="center"/>
          </w:tcPr>
          <w:p w14:paraId="33DAA6D4" w14:textId="77777777" w:rsidR="00624A56" w:rsidRPr="00C02F10" w:rsidRDefault="00624A56" w:rsidP="00633DB2">
            <w:pPr>
              <w:jc w:val="center"/>
              <w:rPr>
                <w:rFonts w:ascii="Century Gothic" w:hAnsi="Century Gothic" w:cstheme="minorHAnsi"/>
              </w:rPr>
            </w:pPr>
            <w:r w:rsidRPr="00C02F10">
              <w:rPr>
                <w:rFonts w:ascii="Century Gothic" w:hAnsi="Century Gothic" w:cstheme="minorHAnsi"/>
              </w:rPr>
              <w:t>Diarrhoea and/or vomiting</w:t>
            </w:r>
          </w:p>
        </w:tc>
        <w:tc>
          <w:tcPr>
            <w:tcW w:w="3827" w:type="dxa"/>
            <w:vAlign w:val="center"/>
          </w:tcPr>
          <w:p w14:paraId="663ED1BB" w14:textId="77777777" w:rsidR="00624A56" w:rsidRPr="00C02F10" w:rsidRDefault="00624A56" w:rsidP="00633DB2">
            <w:pPr>
              <w:jc w:val="center"/>
              <w:rPr>
                <w:rFonts w:ascii="Century Gothic" w:hAnsi="Century Gothic" w:cstheme="minorHAnsi"/>
              </w:rPr>
            </w:pPr>
            <w:r w:rsidRPr="00C02F10">
              <w:rPr>
                <w:rFonts w:ascii="Century Gothic" w:hAnsi="Century Gothic" w:cstheme="minorHAnsi"/>
              </w:rPr>
              <w:t>Whilst symptomatic and 48 hours from the last episode</w:t>
            </w:r>
          </w:p>
        </w:tc>
        <w:tc>
          <w:tcPr>
            <w:tcW w:w="7796" w:type="dxa"/>
            <w:vAlign w:val="center"/>
          </w:tcPr>
          <w:p w14:paraId="1300CE0D" w14:textId="2DF5F71E" w:rsidR="00624A56" w:rsidRPr="00C02F10" w:rsidRDefault="00DC3065" w:rsidP="00633DB2">
            <w:pPr>
              <w:rPr>
                <w:rFonts w:ascii="Century Gothic" w:hAnsi="Century Gothic" w:cstheme="minorHAnsi"/>
              </w:rPr>
            </w:pPr>
            <w:r w:rsidRPr="00C02F10">
              <w:rPr>
                <w:rFonts w:ascii="Century Gothic" w:hAnsi="Century Gothic" w:cstheme="minorHAnsi"/>
              </w:rPr>
              <w:t xml:space="preserve">GPs should be contacted if diarrhoea or vomiting occur after taking part in water-based activities. </w:t>
            </w:r>
          </w:p>
        </w:tc>
      </w:tr>
      <w:tr w:rsidR="00624A56" w:rsidRPr="00C02F10" w14:paraId="4ED961B8" w14:textId="77777777" w:rsidTr="002735E8">
        <w:trPr>
          <w:trHeight w:val="827"/>
        </w:trPr>
        <w:tc>
          <w:tcPr>
            <w:tcW w:w="2689" w:type="dxa"/>
            <w:vAlign w:val="center"/>
          </w:tcPr>
          <w:p w14:paraId="510A8A7A" w14:textId="2840DBCB" w:rsidR="00624A56" w:rsidRPr="00C02F10" w:rsidRDefault="002735E8" w:rsidP="00633DB2">
            <w:pPr>
              <w:jc w:val="center"/>
              <w:rPr>
                <w:rFonts w:ascii="Century Gothic" w:hAnsi="Century Gothic" w:cstheme="minorHAnsi"/>
              </w:rPr>
            </w:pPr>
            <w:r w:rsidRPr="00C02F10">
              <w:rPr>
                <w:rFonts w:ascii="Century Gothic" w:hAnsi="Century Gothic" w:cstheme="minorHAnsi"/>
              </w:rPr>
              <w:t>Diphtheria</w:t>
            </w:r>
            <w:r w:rsidR="00A41E22" w:rsidRPr="00C02F10">
              <w:rPr>
                <w:rFonts w:ascii="Century Gothic" w:hAnsi="Century Gothic" w:cstheme="minorHAnsi"/>
              </w:rPr>
              <w:t>*</w:t>
            </w:r>
          </w:p>
        </w:tc>
        <w:tc>
          <w:tcPr>
            <w:tcW w:w="3827" w:type="dxa"/>
            <w:vAlign w:val="center"/>
          </w:tcPr>
          <w:p w14:paraId="1C6F3EEB" w14:textId="456BCAE5" w:rsidR="00624A56" w:rsidRPr="00C02F10" w:rsidRDefault="00624A56" w:rsidP="00633DB2">
            <w:pPr>
              <w:jc w:val="center"/>
              <w:rPr>
                <w:rFonts w:ascii="Century Gothic" w:hAnsi="Century Gothic" w:cstheme="minorHAnsi"/>
              </w:rPr>
            </w:pPr>
            <w:r w:rsidRPr="00C02F10">
              <w:rPr>
                <w:rFonts w:ascii="Century Gothic" w:hAnsi="Century Gothic" w:cstheme="minorHAnsi"/>
              </w:rPr>
              <w:t>Exclusion is essential</w:t>
            </w:r>
            <w:r w:rsidR="00DC3065" w:rsidRPr="00C02F10">
              <w:rPr>
                <w:rFonts w:ascii="Century Gothic" w:hAnsi="Century Gothic" w:cstheme="minorHAnsi"/>
              </w:rPr>
              <w:t>.</w:t>
            </w:r>
            <w:r w:rsidRPr="00C02F10">
              <w:rPr>
                <w:rFonts w:ascii="Century Gothic" w:hAnsi="Century Gothic" w:cstheme="minorHAnsi"/>
              </w:rPr>
              <w:t xml:space="preserve"> </w:t>
            </w:r>
          </w:p>
        </w:tc>
        <w:tc>
          <w:tcPr>
            <w:tcW w:w="7796" w:type="dxa"/>
            <w:vAlign w:val="center"/>
          </w:tcPr>
          <w:p w14:paraId="72CD739E" w14:textId="24A4149B" w:rsidR="00624A56" w:rsidRPr="00C02F10" w:rsidRDefault="00624A56" w:rsidP="00633DB2">
            <w:pPr>
              <w:rPr>
                <w:rFonts w:ascii="Century Gothic" w:hAnsi="Century Gothic" w:cstheme="minorHAnsi"/>
              </w:rPr>
            </w:pPr>
            <w:r w:rsidRPr="00C02F10">
              <w:rPr>
                <w:rFonts w:ascii="Century Gothic" w:hAnsi="Century Gothic" w:cstheme="minorHAnsi"/>
              </w:rPr>
              <w:t>Family contacts must be excluded until cleared by the HPT</w:t>
            </w:r>
            <w:r w:rsidR="00DC3065" w:rsidRPr="00C02F10">
              <w:rPr>
                <w:rFonts w:ascii="Century Gothic" w:hAnsi="Century Gothic" w:cstheme="minorHAnsi"/>
              </w:rPr>
              <w:t xml:space="preserve"> and the HPT must always by consulted.</w:t>
            </w:r>
          </w:p>
        </w:tc>
      </w:tr>
      <w:tr w:rsidR="00624A56" w:rsidRPr="00C02F10" w14:paraId="4AFEC5A4" w14:textId="77777777" w:rsidTr="002735E8">
        <w:trPr>
          <w:trHeight w:val="827"/>
        </w:trPr>
        <w:tc>
          <w:tcPr>
            <w:tcW w:w="2689" w:type="dxa"/>
            <w:vAlign w:val="center"/>
          </w:tcPr>
          <w:p w14:paraId="0486AA49" w14:textId="77777777" w:rsidR="00624A56" w:rsidRPr="00C02F10" w:rsidRDefault="00624A56" w:rsidP="00633DB2">
            <w:pPr>
              <w:jc w:val="center"/>
              <w:rPr>
                <w:rFonts w:ascii="Century Gothic" w:hAnsi="Century Gothic" w:cstheme="minorHAnsi"/>
              </w:rPr>
            </w:pPr>
            <w:r w:rsidRPr="00C02F10">
              <w:rPr>
                <w:rFonts w:ascii="Century Gothic" w:hAnsi="Century Gothic" w:cstheme="minorHAnsi"/>
              </w:rPr>
              <w:lastRenderedPageBreak/>
              <w:t>Flu (influenza)</w:t>
            </w:r>
          </w:p>
        </w:tc>
        <w:tc>
          <w:tcPr>
            <w:tcW w:w="3827" w:type="dxa"/>
            <w:vAlign w:val="center"/>
          </w:tcPr>
          <w:p w14:paraId="3D3F6F36" w14:textId="77777777" w:rsidR="00624A56" w:rsidRPr="00C02F10" w:rsidRDefault="00624A56" w:rsidP="00633DB2">
            <w:pPr>
              <w:jc w:val="center"/>
              <w:rPr>
                <w:rFonts w:ascii="Century Gothic" w:hAnsi="Century Gothic" w:cstheme="minorHAnsi"/>
              </w:rPr>
            </w:pPr>
            <w:r w:rsidRPr="00C02F10">
              <w:rPr>
                <w:rFonts w:ascii="Century Gothic" w:hAnsi="Century Gothic" w:cstheme="minorHAnsi"/>
              </w:rPr>
              <w:t>Until recovered</w:t>
            </w:r>
          </w:p>
        </w:tc>
        <w:tc>
          <w:tcPr>
            <w:tcW w:w="7796" w:type="dxa"/>
            <w:vAlign w:val="center"/>
          </w:tcPr>
          <w:p w14:paraId="459A4967" w14:textId="77777777" w:rsidR="00624A56" w:rsidRPr="00C02F10" w:rsidRDefault="00624A56" w:rsidP="00633DB2">
            <w:pPr>
              <w:rPr>
                <w:rFonts w:ascii="Century Gothic" w:hAnsi="Century Gothic" w:cstheme="minorHAnsi"/>
              </w:rPr>
            </w:pPr>
            <w:r w:rsidRPr="00C02F10">
              <w:rPr>
                <w:rFonts w:ascii="Century Gothic" w:hAnsi="Century Gothic" w:cstheme="minorHAnsi"/>
              </w:rPr>
              <w:t>Report outbreaks to the HPT</w:t>
            </w:r>
            <w:r w:rsidR="00633DB2" w:rsidRPr="00C02F10">
              <w:rPr>
                <w:rFonts w:ascii="Century Gothic" w:hAnsi="Century Gothic" w:cstheme="minorHAnsi"/>
              </w:rPr>
              <w:t>.</w:t>
            </w:r>
          </w:p>
        </w:tc>
      </w:tr>
      <w:tr w:rsidR="00624A56" w:rsidRPr="00C02F10" w14:paraId="7E568138" w14:textId="77777777" w:rsidTr="002735E8">
        <w:trPr>
          <w:trHeight w:val="827"/>
        </w:trPr>
        <w:tc>
          <w:tcPr>
            <w:tcW w:w="2689" w:type="dxa"/>
            <w:vAlign w:val="center"/>
          </w:tcPr>
          <w:p w14:paraId="2AF0FA86" w14:textId="77777777" w:rsidR="00624A56" w:rsidRPr="00C02F10" w:rsidRDefault="00624A56" w:rsidP="00633DB2">
            <w:pPr>
              <w:jc w:val="center"/>
              <w:rPr>
                <w:rFonts w:ascii="Century Gothic" w:hAnsi="Century Gothic" w:cstheme="minorHAnsi"/>
              </w:rPr>
            </w:pPr>
            <w:r w:rsidRPr="00C02F10">
              <w:rPr>
                <w:rFonts w:ascii="Century Gothic" w:hAnsi="Century Gothic" w:cstheme="minorHAnsi"/>
              </w:rPr>
              <w:t>Glandular fever</w:t>
            </w:r>
          </w:p>
        </w:tc>
        <w:tc>
          <w:tcPr>
            <w:tcW w:w="3827" w:type="dxa"/>
            <w:vAlign w:val="center"/>
          </w:tcPr>
          <w:p w14:paraId="79C7A744" w14:textId="77777777" w:rsidR="00624A56" w:rsidRPr="00C02F10" w:rsidRDefault="00624A56" w:rsidP="00633DB2">
            <w:pPr>
              <w:jc w:val="center"/>
              <w:rPr>
                <w:rFonts w:ascii="Century Gothic" w:hAnsi="Century Gothic" w:cstheme="minorHAnsi"/>
              </w:rPr>
            </w:pPr>
            <w:r w:rsidRPr="00C02F10">
              <w:rPr>
                <w:rFonts w:ascii="Century Gothic" w:hAnsi="Century Gothic" w:cstheme="minorHAnsi"/>
              </w:rPr>
              <w:t>None</w:t>
            </w:r>
          </w:p>
        </w:tc>
        <w:tc>
          <w:tcPr>
            <w:tcW w:w="7796" w:type="dxa"/>
            <w:vAlign w:val="center"/>
          </w:tcPr>
          <w:p w14:paraId="7B68CB91" w14:textId="77777777" w:rsidR="00624A56" w:rsidRPr="00C02F10" w:rsidRDefault="00624A56" w:rsidP="00633DB2">
            <w:pPr>
              <w:rPr>
                <w:rFonts w:ascii="Century Gothic" w:hAnsi="Century Gothic" w:cstheme="minorHAnsi"/>
              </w:rPr>
            </w:pPr>
          </w:p>
        </w:tc>
      </w:tr>
      <w:tr w:rsidR="00624A56" w:rsidRPr="00C02F10" w14:paraId="0DECCAB6" w14:textId="77777777" w:rsidTr="002735E8">
        <w:trPr>
          <w:trHeight w:val="827"/>
        </w:trPr>
        <w:tc>
          <w:tcPr>
            <w:tcW w:w="2689" w:type="dxa"/>
            <w:vAlign w:val="center"/>
          </w:tcPr>
          <w:p w14:paraId="6A8BC4C3" w14:textId="26854D4C" w:rsidR="00624A56" w:rsidRPr="00C02F10" w:rsidRDefault="00624A56" w:rsidP="00BD448E">
            <w:pPr>
              <w:jc w:val="center"/>
              <w:rPr>
                <w:rFonts w:ascii="Century Gothic" w:hAnsi="Century Gothic" w:cstheme="minorHAnsi"/>
              </w:rPr>
            </w:pPr>
            <w:r w:rsidRPr="00C02F10">
              <w:rPr>
                <w:rFonts w:ascii="Century Gothic" w:hAnsi="Century Gothic" w:cstheme="minorHAnsi"/>
              </w:rPr>
              <w:t>Hand foot and mo</w:t>
            </w:r>
            <w:r w:rsidR="00BD448E" w:rsidRPr="00C02F10">
              <w:rPr>
                <w:rFonts w:ascii="Century Gothic" w:hAnsi="Century Gothic" w:cstheme="minorHAnsi"/>
              </w:rPr>
              <w:t>u</w:t>
            </w:r>
            <w:r w:rsidRPr="00C02F10">
              <w:rPr>
                <w:rFonts w:ascii="Century Gothic" w:hAnsi="Century Gothic" w:cstheme="minorHAnsi"/>
              </w:rPr>
              <w:t>th</w:t>
            </w:r>
          </w:p>
        </w:tc>
        <w:tc>
          <w:tcPr>
            <w:tcW w:w="3827" w:type="dxa"/>
            <w:vAlign w:val="center"/>
          </w:tcPr>
          <w:p w14:paraId="0F0862A1" w14:textId="77777777" w:rsidR="00624A56" w:rsidRPr="00C02F10" w:rsidRDefault="00624A56" w:rsidP="00633DB2">
            <w:pPr>
              <w:jc w:val="center"/>
              <w:rPr>
                <w:rFonts w:ascii="Century Gothic" w:hAnsi="Century Gothic" w:cstheme="minorHAnsi"/>
              </w:rPr>
            </w:pPr>
            <w:r w:rsidRPr="00C02F10">
              <w:rPr>
                <w:rFonts w:ascii="Century Gothic" w:hAnsi="Century Gothic" w:cstheme="minorHAnsi"/>
              </w:rPr>
              <w:t>None</w:t>
            </w:r>
          </w:p>
        </w:tc>
        <w:tc>
          <w:tcPr>
            <w:tcW w:w="7796" w:type="dxa"/>
            <w:vAlign w:val="center"/>
          </w:tcPr>
          <w:p w14:paraId="4FBC82A5" w14:textId="2E3B6848" w:rsidR="00624A56" w:rsidRPr="00C02F10" w:rsidRDefault="00BD448E" w:rsidP="00633DB2">
            <w:pPr>
              <w:rPr>
                <w:rFonts w:ascii="Century Gothic" w:hAnsi="Century Gothic" w:cstheme="minorHAnsi"/>
              </w:rPr>
            </w:pPr>
            <w:r w:rsidRPr="00C02F10">
              <w:rPr>
                <w:rFonts w:ascii="Century Gothic" w:hAnsi="Century Gothic" w:cstheme="minorHAnsi"/>
              </w:rPr>
              <w:t>Contact the HPT if a large number of children are affected. Exclusion may be considered in some circumstances.</w:t>
            </w:r>
          </w:p>
        </w:tc>
      </w:tr>
      <w:tr w:rsidR="00BD448E" w:rsidRPr="00C02F10" w14:paraId="485E5FF9" w14:textId="77777777" w:rsidTr="002735E8">
        <w:trPr>
          <w:trHeight w:val="827"/>
        </w:trPr>
        <w:tc>
          <w:tcPr>
            <w:tcW w:w="2689" w:type="dxa"/>
            <w:vAlign w:val="center"/>
          </w:tcPr>
          <w:p w14:paraId="53AF961E" w14:textId="2B750B04" w:rsidR="00BD448E" w:rsidRPr="00C02F10" w:rsidRDefault="00BD448E" w:rsidP="00633DB2">
            <w:pPr>
              <w:jc w:val="center"/>
              <w:rPr>
                <w:rFonts w:ascii="Century Gothic" w:hAnsi="Century Gothic" w:cstheme="minorHAnsi"/>
              </w:rPr>
            </w:pPr>
            <w:r w:rsidRPr="00C02F10">
              <w:rPr>
                <w:rFonts w:ascii="Century Gothic" w:hAnsi="Century Gothic" w:cstheme="minorHAnsi"/>
              </w:rPr>
              <w:t>Head lice</w:t>
            </w:r>
          </w:p>
        </w:tc>
        <w:tc>
          <w:tcPr>
            <w:tcW w:w="3827" w:type="dxa"/>
            <w:vAlign w:val="center"/>
          </w:tcPr>
          <w:p w14:paraId="121ED850" w14:textId="3887E37D" w:rsidR="00BD448E" w:rsidRPr="00C02F10" w:rsidRDefault="00BD448E" w:rsidP="00633DB2">
            <w:pPr>
              <w:jc w:val="center"/>
              <w:rPr>
                <w:rFonts w:ascii="Century Gothic" w:hAnsi="Century Gothic" w:cstheme="minorHAnsi"/>
              </w:rPr>
            </w:pPr>
            <w:r w:rsidRPr="00C02F10">
              <w:rPr>
                <w:rFonts w:ascii="Century Gothic" w:hAnsi="Century Gothic" w:cstheme="minorHAnsi"/>
              </w:rPr>
              <w:t>None</w:t>
            </w:r>
          </w:p>
        </w:tc>
        <w:tc>
          <w:tcPr>
            <w:tcW w:w="7796" w:type="dxa"/>
            <w:vAlign w:val="center"/>
          </w:tcPr>
          <w:p w14:paraId="445D3F9E" w14:textId="56B358C9" w:rsidR="00BD448E" w:rsidRPr="00C02F10" w:rsidRDefault="00BD448E" w:rsidP="00BD448E">
            <w:pPr>
              <w:rPr>
                <w:rFonts w:ascii="Century Gothic" w:hAnsi="Century Gothic" w:cstheme="minorHAnsi"/>
              </w:rPr>
            </w:pPr>
            <w:r w:rsidRPr="00C02F10">
              <w:rPr>
                <w:rFonts w:ascii="Century Gothic" w:hAnsi="Century Gothic"/>
              </w:rPr>
              <w:t>Treatment recommended only when live lice seen.</w:t>
            </w:r>
          </w:p>
        </w:tc>
      </w:tr>
      <w:tr w:rsidR="000367AB" w:rsidRPr="00C02F10" w14:paraId="12B148DA" w14:textId="77777777" w:rsidTr="002735E8">
        <w:trPr>
          <w:trHeight w:val="827"/>
        </w:trPr>
        <w:tc>
          <w:tcPr>
            <w:tcW w:w="2689" w:type="dxa"/>
            <w:vAlign w:val="center"/>
          </w:tcPr>
          <w:p w14:paraId="502968A1" w14:textId="77777777" w:rsidR="000367AB" w:rsidRPr="00C02F10" w:rsidRDefault="000367AB" w:rsidP="00633DB2">
            <w:pPr>
              <w:jc w:val="center"/>
              <w:rPr>
                <w:rFonts w:ascii="Century Gothic" w:hAnsi="Century Gothic" w:cstheme="minorHAnsi"/>
              </w:rPr>
            </w:pPr>
            <w:r w:rsidRPr="00C02F10">
              <w:rPr>
                <w:rFonts w:ascii="Century Gothic" w:hAnsi="Century Gothic" w:cstheme="minorHAnsi"/>
              </w:rPr>
              <w:t>Hepatitis A</w:t>
            </w:r>
            <w:r w:rsidR="00A41E22" w:rsidRPr="00C02F10">
              <w:rPr>
                <w:rFonts w:ascii="Century Gothic" w:hAnsi="Century Gothic" w:cstheme="minorHAnsi"/>
              </w:rPr>
              <w:t>*</w:t>
            </w:r>
          </w:p>
        </w:tc>
        <w:tc>
          <w:tcPr>
            <w:tcW w:w="3827" w:type="dxa"/>
            <w:vAlign w:val="center"/>
          </w:tcPr>
          <w:p w14:paraId="5F9FD163" w14:textId="77777777" w:rsidR="000367AB" w:rsidRPr="00C02F10" w:rsidRDefault="000367AB" w:rsidP="00633DB2">
            <w:pPr>
              <w:jc w:val="center"/>
              <w:rPr>
                <w:rFonts w:ascii="Century Gothic" w:hAnsi="Century Gothic" w:cstheme="minorHAnsi"/>
              </w:rPr>
            </w:pPr>
            <w:r w:rsidRPr="00C02F10">
              <w:rPr>
                <w:rFonts w:ascii="Century Gothic" w:hAnsi="Century Gothic" w:cstheme="minorHAnsi"/>
              </w:rPr>
              <w:t>Seven days after onset of jaundice or other symptoms</w:t>
            </w:r>
          </w:p>
        </w:tc>
        <w:tc>
          <w:tcPr>
            <w:tcW w:w="7796" w:type="dxa"/>
            <w:vAlign w:val="center"/>
          </w:tcPr>
          <w:p w14:paraId="1130A832" w14:textId="4A280FFD" w:rsidR="000367AB" w:rsidRPr="00C02F10" w:rsidRDefault="000367AB" w:rsidP="00633DB2">
            <w:pPr>
              <w:rPr>
                <w:rFonts w:ascii="Century Gothic" w:hAnsi="Century Gothic" w:cstheme="minorHAnsi"/>
              </w:rPr>
            </w:pPr>
            <w:r w:rsidRPr="00C02F10">
              <w:rPr>
                <w:rFonts w:ascii="Century Gothic" w:hAnsi="Century Gothic" w:cstheme="minorHAnsi"/>
              </w:rPr>
              <w:t>I</w:t>
            </w:r>
            <w:r w:rsidR="00BD448E" w:rsidRPr="00C02F10">
              <w:rPr>
                <w:rFonts w:ascii="Century Gothic" w:hAnsi="Century Gothic" w:cstheme="minorHAnsi"/>
              </w:rPr>
              <w:t>f</w:t>
            </w:r>
            <w:r w:rsidRPr="00C02F10">
              <w:rPr>
                <w:rFonts w:ascii="Century Gothic" w:hAnsi="Century Gothic" w:cstheme="minorHAnsi"/>
              </w:rPr>
              <w:t xml:space="preserve"> it is an outbreak, the </w:t>
            </w:r>
            <w:r w:rsidR="00DC3065" w:rsidRPr="00C02F10">
              <w:rPr>
                <w:rFonts w:ascii="Century Gothic" w:hAnsi="Century Gothic" w:cstheme="minorHAnsi"/>
              </w:rPr>
              <w:t>HPT</w:t>
            </w:r>
            <w:r w:rsidRPr="00C02F10">
              <w:rPr>
                <w:rFonts w:ascii="Century Gothic" w:hAnsi="Century Gothic" w:cstheme="minorHAnsi"/>
              </w:rPr>
              <w:t xml:space="preserve"> will advise on control measures</w:t>
            </w:r>
            <w:r w:rsidR="00633DB2" w:rsidRPr="00C02F10">
              <w:rPr>
                <w:rFonts w:ascii="Century Gothic" w:hAnsi="Century Gothic" w:cstheme="minorHAnsi"/>
              </w:rPr>
              <w:t>.</w:t>
            </w:r>
          </w:p>
        </w:tc>
      </w:tr>
      <w:tr w:rsidR="000367AB" w:rsidRPr="00C02F10" w14:paraId="5940217F" w14:textId="77777777" w:rsidTr="002735E8">
        <w:trPr>
          <w:trHeight w:val="827"/>
        </w:trPr>
        <w:tc>
          <w:tcPr>
            <w:tcW w:w="2689" w:type="dxa"/>
            <w:vAlign w:val="center"/>
          </w:tcPr>
          <w:p w14:paraId="36449FFF" w14:textId="77777777" w:rsidR="000367AB" w:rsidRPr="00C02F10" w:rsidRDefault="000367AB" w:rsidP="00633DB2">
            <w:pPr>
              <w:jc w:val="center"/>
              <w:rPr>
                <w:rFonts w:ascii="Century Gothic" w:hAnsi="Century Gothic" w:cstheme="minorHAnsi"/>
              </w:rPr>
            </w:pPr>
            <w:r w:rsidRPr="00C02F10">
              <w:rPr>
                <w:rFonts w:ascii="Century Gothic" w:hAnsi="Century Gothic" w:cstheme="minorHAnsi"/>
              </w:rPr>
              <w:t>Hepatitis B</w:t>
            </w:r>
            <w:r w:rsidR="00A41E22" w:rsidRPr="00C02F10">
              <w:rPr>
                <w:rFonts w:ascii="Century Gothic" w:hAnsi="Century Gothic" w:cstheme="minorHAnsi"/>
              </w:rPr>
              <w:t>*</w:t>
            </w:r>
            <w:r w:rsidRPr="00C02F10">
              <w:rPr>
                <w:rFonts w:ascii="Century Gothic" w:hAnsi="Century Gothic" w:cstheme="minorHAnsi"/>
              </w:rPr>
              <w:t>, C</w:t>
            </w:r>
            <w:r w:rsidR="00A41E22" w:rsidRPr="00C02F10">
              <w:rPr>
                <w:rFonts w:ascii="Century Gothic" w:hAnsi="Century Gothic" w:cstheme="minorHAnsi"/>
              </w:rPr>
              <w:t>*</w:t>
            </w:r>
            <w:r w:rsidRPr="00C02F10">
              <w:rPr>
                <w:rFonts w:ascii="Century Gothic" w:hAnsi="Century Gothic" w:cstheme="minorHAnsi"/>
              </w:rPr>
              <w:t xml:space="preserve"> and HIV</w:t>
            </w:r>
          </w:p>
        </w:tc>
        <w:tc>
          <w:tcPr>
            <w:tcW w:w="3827" w:type="dxa"/>
            <w:vAlign w:val="center"/>
          </w:tcPr>
          <w:p w14:paraId="01BADA73" w14:textId="77777777" w:rsidR="000367AB" w:rsidRPr="00C02F10" w:rsidRDefault="000367AB" w:rsidP="00633DB2">
            <w:pPr>
              <w:jc w:val="center"/>
              <w:rPr>
                <w:rFonts w:ascii="Century Gothic" w:hAnsi="Century Gothic" w:cstheme="minorHAnsi"/>
              </w:rPr>
            </w:pPr>
            <w:r w:rsidRPr="00C02F10">
              <w:rPr>
                <w:rFonts w:ascii="Century Gothic" w:hAnsi="Century Gothic" w:cstheme="minorHAnsi"/>
              </w:rPr>
              <w:t>None</w:t>
            </w:r>
          </w:p>
        </w:tc>
        <w:tc>
          <w:tcPr>
            <w:tcW w:w="7796" w:type="dxa"/>
            <w:vAlign w:val="center"/>
          </w:tcPr>
          <w:p w14:paraId="785B14F6" w14:textId="77777777" w:rsidR="000367AB" w:rsidRPr="00C02F10" w:rsidRDefault="000367AB" w:rsidP="00633DB2">
            <w:pPr>
              <w:rPr>
                <w:rFonts w:ascii="Century Gothic" w:hAnsi="Century Gothic" w:cstheme="minorHAnsi"/>
              </w:rPr>
            </w:pPr>
            <w:r w:rsidRPr="00C02F10">
              <w:rPr>
                <w:rFonts w:ascii="Century Gothic" w:hAnsi="Century Gothic" w:cstheme="minorHAnsi"/>
              </w:rPr>
              <w:t>Not infectious through casual contact. Procedures for bodily fluid spills must be followed.</w:t>
            </w:r>
          </w:p>
        </w:tc>
      </w:tr>
      <w:tr w:rsidR="000367AB" w:rsidRPr="00C02F10" w14:paraId="67A11BF9" w14:textId="77777777" w:rsidTr="002735E8">
        <w:trPr>
          <w:trHeight w:val="827"/>
        </w:trPr>
        <w:tc>
          <w:tcPr>
            <w:tcW w:w="2689" w:type="dxa"/>
            <w:vAlign w:val="center"/>
          </w:tcPr>
          <w:p w14:paraId="0C51E6EC" w14:textId="77777777" w:rsidR="000367AB" w:rsidRPr="00C02F10" w:rsidRDefault="000367AB" w:rsidP="00633DB2">
            <w:pPr>
              <w:jc w:val="center"/>
              <w:rPr>
                <w:rFonts w:ascii="Century Gothic" w:hAnsi="Century Gothic" w:cstheme="minorHAnsi"/>
              </w:rPr>
            </w:pPr>
            <w:r w:rsidRPr="00C02F10">
              <w:rPr>
                <w:rFonts w:ascii="Century Gothic" w:hAnsi="Century Gothic" w:cstheme="minorHAnsi"/>
              </w:rPr>
              <w:t>Impetigo</w:t>
            </w:r>
          </w:p>
        </w:tc>
        <w:tc>
          <w:tcPr>
            <w:tcW w:w="3827" w:type="dxa"/>
            <w:vAlign w:val="center"/>
          </w:tcPr>
          <w:p w14:paraId="3D14A0C9" w14:textId="77777777" w:rsidR="000367AB" w:rsidRPr="00C02F10" w:rsidRDefault="000367AB" w:rsidP="00633DB2">
            <w:pPr>
              <w:jc w:val="center"/>
              <w:rPr>
                <w:rFonts w:ascii="Century Gothic" w:hAnsi="Century Gothic" w:cstheme="minorHAnsi"/>
              </w:rPr>
            </w:pPr>
            <w:r w:rsidRPr="00C02F10">
              <w:rPr>
                <w:rFonts w:ascii="Century Gothic" w:hAnsi="Century Gothic" w:cstheme="minorHAnsi"/>
              </w:rPr>
              <w:t>48 hours after commencing antibiotic treatment, or when lesions are crusted and healed</w:t>
            </w:r>
          </w:p>
        </w:tc>
        <w:tc>
          <w:tcPr>
            <w:tcW w:w="7796" w:type="dxa"/>
            <w:vAlign w:val="center"/>
          </w:tcPr>
          <w:p w14:paraId="5B690992" w14:textId="767B0617" w:rsidR="000367AB" w:rsidRPr="00C02F10" w:rsidRDefault="000367AB" w:rsidP="00633DB2">
            <w:pPr>
              <w:rPr>
                <w:rFonts w:ascii="Century Gothic" w:hAnsi="Century Gothic" w:cstheme="minorHAnsi"/>
              </w:rPr>
            </w:pPr>
            <w:r w:rsidRPr="00C02F10">
              <w:rPr>
                <w:rFonts w:ascii="Century Gothic" w:hAnsi="Century Gothic" w:cstheme="minorHAnsi"/>
              </w:rPr>
              <w:t>Antibiotic treatment is recommended to speed healing and reduce</w:t>
            </w:r>
            <w:r w:rsidR="008329F9" w:rsidRPr="00C02F10">
              <w:rPr>
                <w:rFonts w:ascii="Century Gothic" w:hAnsi="Century Gothic" w:cstheme="minorHAnsi"/>
              </w:rPr>
              <w:t xml:space="preserve"> the</w:t>
            </w:r>
            <w:r w:rsidRPr="00C02F10">
              <w:rPr>
                <w:rFonts w:ascii="Century Gothic" w:hAnsi="Century Gothic" w:cstheme="minorHAnsi"/>
              </w:rPr>
              <w:t xml:space="preserve"> infectious period</w:t>
            </w:r>
            <w:r w:rsidR="00633DB2" w:rsidRPr="00C02F10">
              <w:rPr>
                <w:rFonts w:ascii="Century Gothic" w:hAnsi="Century Gothic" w:cstheme="minorHAnsi"/>
              </w:rPr>
              <w:t>.</w:t>
            </w:r>
          </w:p>
        </w:tc>
      </w:tr>
      <w:tr w:rsidR="00624A56" w:rsidRPr="00C02F10" w14:paraId="3BF437C3" w14:textId="77777777" w:rsidTr="002735E8">
        <w:trPr>
          <w:trHeight w:val="827"/>
        </w:trPr>
        <w:tc>
          <w:tcPr>
            <w:tcW w:w="2689" w:type="dxa"/>
            <w:vAlign w:val="center"/>
          </w:tcPr>
          <w:p w14:paraId="2ABB1BEA" w14:textId="77777777" w:rsidR="00624A56" w:rsidRPr="00C02F10" w:rsidRDefault="00624A56" w:rsidP="00633DB2">
            <w:pPr>
              <w:jc w:val="center"/>
              <w:rPr>
                <w:rFonts w:ascii="Century Gothic" w:hAnsi="Century Gothic" w:cstheme="minorHAnsi"/>
              </w:rPr>
            </w:pPr>
            <w:r w:rsidRPr="00C02F10">
              <w:rPr>
                <w:rFonts w:ascii="Century Gothic" w:hAnsi="Century Gothic" w:cstheme="minorHAnsi"/>
              </w:rPr>
              <w:t>Measles</w:t>
            </w:r>
            <w:r w:rsidR="00A41E22" w:rsidRPr="00C02F10">
              <w:rPr>
                <w:rFonts w:ascii="Century Gothic" w:hAnsi="Century Gothic" w:cstheme="minorHAnsi"/>
              </w:rPr>
              <w:t>*</w:t>
            </w:r>
          </w:p>
        </w:tc>
        <w:tc>
          <w:tcPr>
            <w:tcW w:w="3827" w:type="dxa"/>
            <w:vAlign w:val="center"/>
          </w:tcPr>
          <w:p w14:paraId="672AAE88" w14:textId="77777777" w:rsidR="00624A56" w:rsidRPr="00C02F10" w:rsidRDefault="00624A56" w:rsidP="00633DB2">
            <w:pPr>
              <w:jc w:val="center"/>
              <w:rPr>
                <w:rFonts w:ascii="Century Gothic" w:hAnsi="Century Gothic" w:cstheme="minorHAnsi"/>
              </w:rPr>
            </w:pPr>
            <w:r w:rsidRPr="00C02F10">
              <w:rPr>
                <w:rFonts w:ascii="Century Gothic" w:hAnsi="Century Gothic" w:cstheme="minorHAnsi"/>
              </w:rPr>
              <w:t>Four days from onset of rash</w:t>
            </w:r>
          </w:p>
        </w:tc>
        <w:tc>
          <w:tcPr>
            <w:tcW w:w="7796" w:type="dxa"/>
            <w:vAlign w:val="center"/>
          </w:tcPr>
          <w:p w14:paraId="6B767F08" w14:textId="77777777" w:rsidR="00624A56" w:rsidRPr="00C02F10" w:rsidRDefault="00624A56" w:rsidP="00633DB2">
            <w:pPr>
              <w:rPr>
                <w:rFonts w:ascii="Century Gothic" w:hAnsi="Century Gothic" w:cstheme="minorHAnsi"/>
              </w:rPr>
            </w:pPr>
            <w:r w:rsidRPr="00C02F10">
              <w:rPr>
                <w:rFonts w:ascii="Century Gothic" w:hAnsi="Century Gothic" w:cstheme="minorHAnsi"/>
              </w:rPr>
              <w:t>Preventable by vaccination (MMR). Follow procedures for vulnerable children and pregnant staff</w:t>
            </w:r>
            <w:r w:rsidR="00633DB2" w:rsidRPr="00C02F10">
              <w:rPr>
                <w:rFonts w:ascii="Century Gothic" w:hAnsi="Century Gothic" w:cstheme="minorHAnsi"/>
              </w:rPr>
              <w:t>.</w:t>
            </w:r>
          </w:p>
        </w:tc>
      </w:tr>
      <w:tr w:rsidR="000367AB" w:rsidRPr="00C02F10" w14:paraId="5D17C785" w14:textId="77777777" w:rsidTr="002735E8">
        <w:trPr>
          <w:trHeight w:val="827"/>
        </w:trPr>
        <w:tc>
          <w:tcPr>
            <w:tcW w:w="2689" w:type="dxa"/>
            <w:vAlign w:val="center"/>
          </w:tcPr>
          <w:p w14:paraId="230C165F" w14:textId="77777777" w:rsidR="000367AB" w:rsidRPr="00C02F10" w:rsidRDefault="000367AB" w:rsidP="00633DB2">
            <w:pPr>
              <w:jc w:val="center"/>
              <w:rPr>
                <w:rFonts w:ascii="Century Gothic" w:hAnsi="Century Gothic" w:cstheme="minorHAnsi"/>
              </w:rPr>
            </w:pPr>
            <w:r w:rsidRPr="00C02F10">
              <w:rPr>
                <w:rFonts w:ascii="Century Gothic" w:hAnsi="Century Gothic" w:cstheme="minorHAnsi"/>
              </w:rPr>
              <w:t>Meningococcal meningitis</w:t>
            </w:r>
            <w:r w:rsidR="00A41E22" w:rsidRPr="00C02F10">
              <w:rPr>
                <w:rFonts w:ascii="Century Gothic" w:hAnsi="Century Gothic" w:cstheme="minorHAnsi"/>
              </w:rPr>
              <w:t>*</w:t>
            </w:r>
            <w:r w:rsidRPr="00C02F10">
              <w:rPr>
                <w:rFonts w:ascii="Century Gothic" w:hAnsi="Century Gothic" w:cstheme="minorHAnsi"/>
              </w:rPr>
              <w:t>/ septicaemia</w:t>
            </w:r>
            <w:r w:rsidR="00A41E22" w:rsidRPr="00C02F10">
              <w:rPr>
                <w:rFonts w:ascii="Century Gothic" w:hAnsi="Century Gothic" w:cstheme="minorHAnsi"/>
              </w:rPr>
              <w:t>*</w:t>
            </w:r>
          </w:p>
        </w:tc>
        <w:tc>
          <w:tcPr>
            <w:tcW w:w="3827" w:type="dxa"/>
            <w:vAlign w:val="center"/>
          </w:tcPr>
          <w:p w14:paraId="21C30EE2" w14:textId="77777777" w:rsidR="000367AB" w:rsidRPr="00C02F10" w:rsidRDefault="000367AB" w:rsidP="00633DB2">
            <w:pPr>
              <w:jc w:val="center"/>
              <w:rPr>
                <w:rFonts w:ascii="Century Gothic" w:hAnsi="Century Gothic" w:cstheme="minorHAnsi"/>
              </w:rPr>
            </w:pPr>
            <w:r w:rsidRPr="00C02F10">
              <w:rPr>
                <w:rFonts w:ascii="Century Gothic" w:hAnsi="Century Gothic" w:cstheme="minorHAnsi"/>
              </w:rPr>
              <w:t>Until recovered</w:t>
            </w:r>
          </w:p>
        </w:tc>
        <w:tc>
          <w:tcPr>
            <w:tcW w:w="7796" w:type="dxa"/>
            <w:vAlign w:val="center"/>
          </w:tcPr>
          <w:p w14:paraId="363A5CAD" w14:textId="77777777" w:rsidR="00982C97" w:rsidRPr="00C02F10" w:rsidRDefault="000367AB" w:rsidP="00633DB2">
            <w:pPr>
              <w:rPr>
                <w:rFonts w:ascii="Century Gothic" w:hAnsi="Century Gothic" w:cstheme="minorHAnsi"/>
              </w:rPr>
            </w:pPr>
            <w:r w:rsidRPr="00C02F10">
              <w:rPr>
                <w:rFonts w:ascii="Century Gothic" w:hAnsi="Century Gothic" w:cstheme="minorHAnsi"/>
              </w:rPr>
              <w:t xml:space="preserve">Meningitis </w:t>
            </w:r>
            <w:r w:rsidR="008329F9" w:rsidRPr="00C02F10">
              <w:rPr>
                <w:rFonts w:ascii="Century Gothic" w:hAnsi="Century Gothic" w:cstheme="minorHAnsi"/>
              </w:rPr>
              <w:t>AC</w:t>
            </w:r>
            <w:r w:rsidR="002325B5" w:rsidRPr="00C02F10">
              <w:rPr>
                <w:rFonts w:ascii="Century Gothic" w:hAnsi="Century Gothic" w:cstheme="minorHAnsi"/>
              </w:rPr>
              <w:t>W</w:t>
            </w:r>
            <w:r w:rsidR="008329F9" w:rsidRPr="00C02F10">
              <w:rPr>
                <w:rFonts w:ascii="Century Gothic" w:hAnsi="Century Gothic" w:cstheme="minorHAnsi"/>
              </w:rPr>
              <w:t>Y and B</w:t>
            </w:r>
            <w:r w:rsidRPr="00C02F10">
              <w:rPr>
                <w:rFonts w:ascii="Century Gothic" w:hAnsi="Century Gothic" w:cstheme="minorHAnsi"/>
              </w:rPr>
              <w:t xml:space="preserve"> </w:t>
            </w:r>
            <w:r w:rsidR="008329F9" w:rsidRPr="00C02F10">
              <w:rPr>
                <w:rFonts w:ascii="Century Gothic" w:hAnsi="Century Gothic" w:cstheme="minorHAnsi"/>
              </w:rPr>
              <w:t>are</w:t>
            </w:r>
            <w:r w:rsidRPr="00C02F10">
              <w:rPr>
                <w:rFonts w:ascii="Century Gothic" w:hAnsi="Century Gothic" w:cstheme="minorHAnsi"/>
              </w:rPr>
              <w:t xml:space="preserve"> preventable by vaccination. </w:t>
            </w:r>
          </w:p>
          <w:p w14:paraId="07FA94A1" w14:textId="77777777" w:rsidR="00982C97" w:rsidRPr="00C02F10" w:rsidRDefault="00982C97" w:rsidP="00633DB2">
            <w:pPr>
              <w:rPr>
                <w:rFonts w:ascii="Century Gothic" w:hAnsi="Century Gothic" w:cstheme="minorHAnsi"/>
              </w:rPr>
            </w:pPr>
          </w:p>
          <w:p w14:paraId="531EBBCF" w14:textId="21084886" w:rsidR="000367AB" w:rsidRPr="00C02F10" w:rsidRDefault="000367AB" w:rsidP="00633DB2">
            <w:pPr>
              <w:rPr>
                <w:rFonts w:ascii="Century Gothic" w:hAnsi="Century Gothic" w:cstheme="minorHAnsi"/>
              </w:rPr>
            </w:pPr>
            <w:r w:rsidRPr="00C02F10">
              <w:rPr>
                <w:rFonts w:ascii="Century Gothic" w:hAnsi="Century Gothic" w:cstheme="minorHAnsi"/>
              </w:rPr>
              <w:t xml:space="preserve">The </w:t>
            </w:r>
            <w:r w:rsidR="00DC3065" w:rsidRPr="00C02F10">
              <w:rPr>
                <w:rFonts w:ascii="Century Gothic" w:hAnsi="Century Gothic" w:cstheme="minorHAnsi"/>
              </w:rPr>
              <w:t>HPT</w:t>
            </w:r>
            <w:r w:rsidRPr="00C02F10">
              <w:rPr>
                <w:rFonts w:ascii="Century Gothic" w:hAnsi="Century Gothic" w:cstheme="minorHAnsi"/>
              </w:rPr>
              <w:t xml:space="preserve"> will advise on any action needed.</w:t>
            </w:r>
          </w:p>
        </w:tc>
      </w:tr>
      <w:tr w:rsidR="000367AB" w:rsidRPr="00C02F10" w14:paraId="2A461994" w14:textId="77777777" w:rsidTr="002735E8">
        <w:trPr>
          <w:trHeight w:val="827"/>
        </w:trPr>
        <w:tc>
          <w:tcPr>
            <w:tcW w:w="2689" w:type="dxa"/>
            <w:vAlign w:val="center"/>
          </w:tcPr>
          <w:p w14:paraId="744E128E" w14:textId="77777777" w:rsidR="000367AB" w:rsidRPr="00C02F10" w:rsidRDefault="000367AB" w:rsidP="00633DB2">
            <w:pPr>
              <w:jc w:val="center"/>
              <w:rPr>
                <w:rFonts w:ascii="Century Gothic" w:hAnsi="Century Gothic" w:cstheme="minorHAnsi"/>
              </w:rPr>
            </w:pPr>
            <w:r w:rsidRPr="00C02F10">
              <w:rPr>
                <w:rFonts w:ascii="Century Gothic" w:hAnsi="Century Gothic" w:cstheme="minorHAnsi"/>
              </w:rPr>
              <w:t>Meningitis</w:t>
            </w:r>
            <w:r w:rsidR="00A41E22" w:rsidRPr="00C02F10">
              <w:rPr>
                <w:rFonts w:ascii="Century Gothic" w:hAnsi="Century Gothic" w:cstheme="minorHAnsi"/>
              </w:rPr>
              <w:t>*</w:t>
            </w:r>
            <w:r w:rsidRPr="00C02F10">
              <w:rPr>
                <w:rFonts w:ascii="Century Gothic" w:hAnsi="Century Gothic" w:cstheme="minorHAnsi"/>
              </w:rPr>
              <w:t xml:space="preserve"> due to other bacteria</w:t>
            </w:r>
          </w:p>
        </w:tc>
        <w:tc>
          <w:tcPr>
            <w:tcW w:w="3827" w:type="dxa"/>
            <w:vAlign w:val="center"/>
          </w:tcPr>
          <w:p w14:paraId="722AB83C" w14:textId="77777777" w:rsidR="000367AB" w:rsidRPr="00C02F10" w:rsidRDefault="000367AB" w:rsidP="00633DB2">
            <w:pPr>
              <w:jc w:val="center"/>
              <w:rPr>
                <w:rFonts w:ascii="Century Gothic" w:hAnsi="Century Gothic"/>
              </w:rPr>
            </w:pPr>
            <w:r w:rsidRPr="00C02F10">
              <w:rPr>
                <w:rFonts w:ascii="Century Gothic" w:hAnsi="Century Gothic" w:cstheme="minorHAnsi"/>
              </w:rPr>
              <w:t>Until recovered</w:t>
            </w:r>
          </w:p>
        </w:tc>
        <w:tc>
          <w:tcPr>
            <w:tcW w:w="7796" w:type="dxa"/>
            <w:vAlign w:val="center"/>
          </w:tcPr>
          <w:p w14:paraId="6BEAD04D" w14:textId="1A3CAA38" w:rsidR="000367AB" w:rsidRPr="00C02F10" w:rsidRDefault="000367AB" w:rsidP="008329F9">
            <w:pPr>
              <w:rPr>
                <w:rFonts w:ascii="Century Gothic" w:hAnsi="Century Gothic"/>
              </w:rPr>
            </w:pPr>
            <w:r w:rsidRPr="00C02F10">
              <w:rPr>
                <w:rFonts w:ascii="Century Gothic" w:hAnsi="Century Gothic" w:cstheme="minorHAnsi"/>
              </w:rPr>
              <w:t xml:space="preserve">Hib and pneumococcal meningitis are preventable by vaccination. The </w:t>
            </w:r>
            <w:r w:rsidR="00DC3065" w:rsidRPr="00C02F10">
              <w:rPr>
                <w:rFonts w:ascii="Century Gothic" w:hAnsi="Century Gothic" w:cstheme="minorHAnsi"/>
              </w:rPr>
              <w:t>HPT</w:t>
            </w:r>
            <w:r w:rsidRPr="00C02F10">
              <w:rPr>
                <w:rFonts w:ascii="Century Gothic" w:hAnsi="Century Gothic" w:cstheme="minorHAnsi"/>
              </w:rPr>
              <w:t xml:space="preserve"> will advise on any action needed.</w:t>
            </w:r>
          </w:p>
        </w:tc>
      </w:tr>
      <w:tr w:rsidR="000367AB" w:rsidRPr="00C02F10" w14:paraId="3A7D5DB0" w14:textId="77777777" w:rsidTr="002735E8">
        <w:trPr>
          <w:trHeight w:val="827"/>
        </w:trPr>
        <w:tc>
          <w:tcPr>
            <w:tcW w:w="2689" w:type="dxa"/>
            <w:vAlign w:val="center"/>
          </w:tcPr>
          <w:p w14:paraId="5E500321" w14:textId="77777777" w:rsidR="000367AB" w:rsidRPr="00C02F10" w:rsidRDefault="000367AB" w:rsidP="00633DB2">
            <w:pPr>
              <w:jc w:val="center"/>
              <w:rPr>
                <w:rFonts w:ascii="Century Gothic" w:hAnsi="Century Gothic" w:cstheme="minorHAnsi"/>
              </w:rPr>
            </w:pPr>
            <w:r w:rsidRPr="00C02F10">
              <w:rPr>
                <w:rFonts w:ascii="Century Gothic" w:hAnsi="Century Gothic" w:cstheme="minorHAnsi"/>
              </w:rPr>
              <w:lastRenderedPageBreak/>
              <w:t>Meningitis viral</w:t>
            </w:r>
            <w:r w:rsidR="00A41E22" w:rsidRPr="00C02F10">
              <w:rPr>
                <w:rFonts w:ascii="Century Gothic" w:hAnsi="Century Gothic" w:cstheme="minorHAnsi"/>
              </w:rPr>
              <w:t>*</w:t>
            </w:r>
          </w:p>
        </w:tc>
        <w:tc>
          <w:tcPr>
            <w:tcW w:w="3827" w:type="dxa"/>
            <w:vAlign w:val="center"/>
          </w:tcPr>
          <w:p w14:paraId="3E94E3F4" w14:textId="77777777" w:rsidR="000367AB" w:rsidRPr="00C02F10" w:rsidRDefault="000367AB" w:rsidP="00633DB2">
            <w:pPr>
              <w:jc w:val="center"/>
              <w:rPr>
                <w:rFonts w:ascii="Century Gothic" w:hAnsi="Century Gothic" w:cstheme="minorHAnsi"/>
              </w:rPr>
            </w:pPr>
            <w:r w:rsidRPr="00C02F10">
              <w:rPr>
                <w:rFonts w:ascii="Century Gothic" w:hAnsi="Century Gothic" w:cstheme="minorHAnsi"/>
              </w:rPr>
              <w:t>None</w:t>
            </w:r>
          </w:p>
        </w:tc>
        <w:tc>
          <w:tcPr>
            <w:tcW w:w="7796" w:type="dxa"/>
            <w:vAlign w:val="center"/>
          </w:tcPr>
          <w:p w14:paraId="70F9CEBF" w14:textId="5A750BDA" w:rsidR="000367AB" w:rsidRPr="00C02F10" w:rsidRDefault="000367AB" w:rsidP="00633DB2">
            <w:pPr>
              <w:rPr>
                <w:rFonts w:ascii="Century Gothic" w:hAnsi="Century Gothic" w:cstheme="minorHAnsi"/>
              </w:rPr>
            </w:pPr>
            <w:r w:rsidRPr="00C02F10">
              <w:rPr>
                <w:rFonts w:ascii="Century Gothic" w:hAnsi="Century Gothic" w:cstheme="minorHAnsi"/>
              </w:rPr>
              <w:t>As this is a milder form of meningitis, there is no reason to exclude those who have been in close contact</w:t>
            </w:r>
            <w:r w:rsidR="002325B5" w:rsidRPr="00C02F10">
              <w:rPr>
                <w:rFonts w:ascii="Century Gothic" w:hAnsi="Century Gothic" w:cstheme="minorHAnsi"/>
              </w:rPr>
              <w:t xml:space="preserve"> with infected persons</w:t>
            </w:r>
            <w:r w:rsidR="00633DB2" w:rsidRPr="00C02F10">
              <w:rPr>
                <w:rFonts w:ascii="Century Gothic" w:hAnsi="Century Gothic" w:cstheme="minorHAnsi"/>
              </w:rPr>
              <w:t>.</w:t>
            </w:r>
          </w:p>
        </w:tc>
      </w:tr>
      <w:tr w:rsidR="000367AB" w:rsidRPr="00C02F10" w14:paraId="3F0A7102" w14:textId="77777777" w:rsidTr="002735E8">
        <w:trPr>
          <w:trHeight w:val="840"/>
        </w:trPr>
        <w:tc>
          <w:tcPr>
            <w:tcW w:w="2689" w:type="dxa"/>
            <w:vAlign w:val="center"/>
          </w:tcPr>
          <w:p w14:paraId="767FFCC7" w14:textId="77777777" w:rsidR="000367AB" w:rsidRPr="00C02F10" w:rsidRDefault="000367AB" w:rsidP="00633DB2">
            <w:pPr>
              <w:jc w:val="center"/>
              <w:rPr>
                <w:rFonts w:ascii="Century Gothic" w:hAnsi="Century Gothic" w:cstheme="minorHAnsi"/>
              </w:rPr>
            </w:pPr>
            <w:r w:rsidRPr="00C02F10">
              <w:rPr>
                <w:rFonts w:ascii="Century Gothic" w:hAnsi="Century Gothic" w:cstheme="minorHAnsi"/>
              </w:rPr>
              <w:t>MRSA</w:t>
            </w:r>
          </w:p>
        </w:tc>
        <w:tc>
          <w:tcPr>
            <w:tcW w:w="3827" w:type="dxa"/>
            <w:vAlign w:val="center"/>
          </w:tcPr>
          <w:p w14:paraId="27116850" w14:textId="77777777" w:rsidR="000367AB" w:rsidRPr="00C02F10" w:rsidRDefault="000367AB" w:rsidP="00633DB2">
            <w:pPr>
              <w:jc w:val="center"/>
              <w:rPr>
                <w:rFonts w:ascii="Century Gothic" w:hAnsi="Century Gothic" w:cstheme="minorHAnsi"/>
              </w:rPr>
            </w:pPr>
            <w:r w:rsidRPr="00C02F10">
              <w:rPr>
                <w:rFonts w:ascii="Century Gothic" w:hAnsi="Century Gothic" w:cstheme="minorHAnsi"/>
              </w:rPr>
              <w:t>None</w:t>
            </w:r>
          </w:p>
        </w:tc>
        <w:tc>
          <w:tcPr>
            <w:tcW w:w="7796" w:type="dxa"/>
            <w:vAlign w:val="center"/>
          </w:tcPr>
          <w:p w14:paraId="61DB8F04" w14:textId="77777777" w:rsidR="000367AB" w:rsidRPr="00C02F10" w:rsidRDefault="000367AB" w:rsidP="00633DB2">
            <w:pPr>
              <w:rPr>
                <w:rFonts w:ascii="Century Gothic" w:hAnsi="Century Gothic" w:cstheme="minorHAnsi"/>
              </w:rPr>
            </w:pPr>
            <w:r w:rsidRPr="00C02F10">
              <w:rPr>
                <w:rFonts w:ascii="Century Gothic" w:hAnsi="Century Gothic" w:cstheme="minorHAnsi"/>
              </w:rPr>
              <w:t>Good hygiene, in particular environmental cleaning and handwashing, is important to minimise the spread. The local HPT should be consulted.</w:t>
            </w:r>
          </w:p>
        </w:tc>
      </w:tr>
      <w:tr w:rsidR="00A41E22" w:rsidRPr="00C02F10" w14:paraId="71B24CB1" w14:textId="77777777" w:rsidTr="002735E8">
        <w:trPr>
          <w:trHeight w:val="554"/>
        </w:trPr>
        <w:tc>
          <w:tcPr>
            <w:tcW w:w="2689" w:type="dxa"/>
            <w:vAlign w:val="center"/>
          </w:tcPr>
          <w:p w14:paraId="0E9E2A6D" w14:textId="77777777" w:rsidR="00A41E22" w:rsidRPr="00C02F10" w:rsidRDefault="00A41E22" w:rsidP="00633DB2">
            <w:pPr>
              <w:jc w:val="center"/>
              <w:rPr>
                <w:rFonts w:ascii="Century Gothic" w:hAnsi="Century Gothic" w:cstheme="minorHAnsi"/>
              </w:rPr>
            </w:pPr>
            <w:r w:rsidRPr="00C02F10">
              <w:rPr>
                <w:rFonts w:ascii="Century Gothic" w:hAnsi="Century Gothic" w:cstheme="minorHAnsi"/>
              </w:rPr>
              <w:t>Mumps*</w:t>
            </w:r>
          </w:p>
        </w:tc>
        <w:tc>
          <w:tcPr>
            <w:tcW w:w="3827" w:type="dxa"/>
            <w:vAlign w:val="center"/>
          </w:tcPr>
          <w:p w14:paraId="64CE6320" w14:textId="77777777" w:rsidR="00A41E22" w:rsidRPr="00C02F10" w:rsidRDefault="00A41E22" w:rsidP="00633DB2">
            <w:pPr>
              <w:jc w:val="center"/>
              <w:rPr>
                <w:rFonts w:ascii="Century Gothic" w:hAnsi="Century Gothic" w:cstheme="minorHAnsi"/>
              </w:rPr>
            </w:pPr>
            <w:r w:rsidRPr="00C02F10">
              <w:rPr>
                <w:rFonts w:ascii="Century Gothic" w:hAnsi="Century Gothic" w:cstheme="minorHAnsi"/>
              </w:rPr>
              <w:t>Five days after onset of swelling</w:t>
            </w:r>
          </w:p>
        </w:tc>
        <w:tc>
          <w:tcPr>
            <w:tcW w:w="7796" w:type="dxa"/>
            <w:vAlign w:val="center"/>
          </w:tcPr>
          <w:p w14:paraId="5CBDA00F" w14:textId="155D6A47" w:rsidR="00A41E22" w:rsidRPr="00C02F10" w:rsidRDefault="00A41E22" w:rsidP="00633DB2">
            <w:pPr>
              <w:rPr>
                <w:rFonts w:ascii="Century Gothic" w:hAnsi="Century Gothic" w:cstheme="minorHAnsi"/>
              </w:rPr>
            </w:pPr>
            <w:r w:rsidRPr="00C02F10">
              <w:rPr>
                <w:rFonts w:ascii="Century Gothic" w:hAnsi="Century Gothic" w:cstheme="minorHAnsi"/>
              </w:rPr>
              <w:t>Preventable by vaccination</w:t>
            </w:r>
            <w:r w:rsidR="008329F9" w:rsidRPr="00C02F10">
              <w:rPr>
                <w:rFonts w:ascii="Century Gothic" w:hAnsi="Century Gothic" w:cstheme="minorHAnsi"/>
              </w:rPr>
              <w:t xml:space="preserve"> with two doses of MMR</w:t>
            </w:r>
            <w:r w:rsidR="00633DB2" w:rsidRPr="00C02F10">
              <w:rPr>
                <w:rFonts w:ascii="Century Gothic" w:hAnsi="Century Gothic" w:cstheme="minorHAnsi"/>
              </w:rPr>
              <w:t>.</w:t>
            </w:r>
          </w:p>
        </w:tc>
      </w:tr>
      <w:tr w:rsidR="00A41E22" w:rsidRPr="00C02F10" w14:paraId="09222893" w14:textId="77777777" w:rsidTr="002735E8">
        <w:trPr>
          <w:trHeight w:val="554"/>
        </w:trPr>
        <w:tc>
          <w:tcPr>
            <w:tcW w:w="2689" w:type="dxa"/>
            <w:vAlign w:val="center"/>
          </w:tcPr>
          <w:p w14:paraId="60351C0F" w14:textId="77777777" w:rsidR="00A41E22" w:rsidRPr="00C02F10" w:rsidRDefault="00A41E22" w:rsidP="00633DB2">
            <w:pPr>
              <w:jc w:val="center"/>
              <w:rPr>
                <w:rFonts w:ascii="Century Gothic" w:hAnsi="Century Gothic" w:cstheme="minorHAnsi"/>
              </w:rPr>
            </w:pPr>
            <w:r w:rsidRPr="00C02F10">
              <w:rPr>
                <w:rFonts w:ascii="Century Gothic" w:hAnsi="Century Gothic" w:cstheme="minorHAnsi"/>
              </w:rPr>
              <w:t>Ringworm</w:t>
            </w:r>
          </w:p>
        </w:tc>
        <w:tc>
          <w:tcPr>
            <w:tcW w:w="3827" w:type="dxa"/>
            <w:vAlign w:val="center"/>
          </w:tcPr>
          <w:p w14:paraId="70824BBB" w14:textId="77777777" w:rsidR="00A41E22" w:rsidRPr="00C02F10" w:rsidRDefault="00A41E22" w:rsidP="00633DB2">
            <w:pPr>
              <w:jc w:val="center"/>
              <w:rPr>
                <w:rFonts w:ascii="Century Gothic" w:hAnsi="Century Gothic" w:cstheme="minorHAnsi"/>
              </w:rPr>
            </w:pPr>
            <w:r w:rsidRPr="00C02F10">
              <w:rPr>
                <w:rFonts w:ascii="Century Gothic" w:hAnsi="Century Gothic" w:cstheme="minorHAnsi"/>
              </w:rPr>
              <w:t>Exclusion is not usually required</w:t>
            </w:r>
          </w:p>
        </w:tc>
        <w:tc>
          <w:tcPr>
            <w:tcW w:w="7796" w:type="dxa"/>
            <w:vAlign w:val="center"/>
          </w:tcPr>
          <w:p w14:paraId="51A02E6F" w14:textId="77777777" w:rsidR="00A41E22" w:rsidRPr="00C02F10" w:rsidRDefault="00A41E22" w:rsidP="00633DB2">
            <w:pPr>
              <w:rPr>
                <w:rFonts w:ascii="Century Gothic" w:hAnsi="Century Gothic" w:cstheme="minorHAnsi"/>
              </w:rPr>
            </w:pPr>
            <w:r w:rsidRPr="00C02F10">
              <w:rPr>
                <w:rFonts w:ascii="Century Gothic" w:hAnsi="Century Gothic" w:cstheme="minorHAnsi"/>
              </w:rPr>
              <w:t>Treatment is required</w:t>
            </w:r>
            <w:r w:rsidR="00633DB2" w:rsidRPr="00C02F10">
              <w:rPr>
                <w:rFonts w:ascii="Century Gothic" w:hAnsi="Century Gothic" w:cstheme="minorHAnsi"/>
              </w:rPr>
              <w:t>.</w:t>
            </w:r>
          </w:p>
        </w:tc>
      </w:tr>
      <w:tr w:rsidR="00624A56" w:rsidRPr="00C02F10" w14:paraId="514559A0" w14:textId="77777777" w:rsidTr="002735E8">
        <w:trPr>
          <w:trHeight w:val="554"/>
        </w:trPr>
        <w:tc>
          <w:tcPr>
            <w:tcW w:w="2689" w:type="dxa"/>
            <w:vAlign w:val="center"/>
          </w:tcPr>
          <w:p w14:paraId="7E7B577B" w14:textId="77777777" w:rsidR="00624A56" w:rsidRPr="00C02F10" w:rsidRDefault="00624A56" w:rsidP="00633DB2">
            <w:pPr>
              <w:jc w:val="center"/>
              <w:rPr>
                <w:rFonts w:ascii="Century Gothic" w:hAnsi="Century Gothic" w:cstheme="minorHAnsi"/>
              </w:rPr>
            </w:pPr>
            <w:r w:rsidRPr="00C02F10">
              <w:rPr>
                <w:rFonts w:ascii="Century Gothic" w:hAnsi="Century Gothic" w:cstheme="minorHAnsi"/>
              </w:rPr>
              <w:t>Rubella (German measles)</w:t>
            </w:r>
          </w:p>
        </w:tc>
        <w:tc>
          <w:tcPr>
            <w:tcW w:w="3827" w:type="dxa"/>
            <w:vAlign w:val="center"/>
          </w:tcPr>
          <w:p w14:paraId="5CD7FFD8" w14:textId="77777777" w:rsidR="00624A56" w:rsidRPr="00C02F10" w:rsidRDefault="00624A56" w:rsidP="00633DB2">
            <w:pPr>
              <w:jc w:val="center"/>
              <w:rPr>
                <w:rFonts w:ascii="Century Gothic" w:hAnsi="Century Gothic" w:cstheme="minorHAnsi"/>
              </w:rPr>
            </w:pPr>
            <w:r w:rsidRPr="00C02F10">
              <w:rPr>
                <w:rFonts w:ascii="Century Gothic" w:hAnsi="Century Gothic" w:cstheme="minorHAnsi"/>
              </w:rPr>
              <w:t>Four days from onset of rash</w:t>
            </w:r>
          </w:p>
        </w:tc>
        <w:tc>
          <w:tcPr>
            <w:tcW w:w="7796" w:type="dxa"/>
            <w:vAlign w:val="center"/>
          </w:tcPr>
          <w:p w14:paraId="657EEC8A" w14:textId="77777777" w:rsidR="00624A56" w:rsidRPr="00C02F10" w:rsidRDefault="00624A56" w:rsidP="00633DB2">
            <w:pPr>
              <w:rPr>
                <w:rFonts w:ascii="Century Gothic" w:hAnsi="Century Gothic" w:cstheme="minorHAnsi"/>
              </w:rPr>
            </w:pPr>
            <w:r w:rsidRPr="00C02F10">
              <w:rPr>
                <w:rFonts w:ascii="Century Gothic" w:hAnsi="Century Gothic" w:cstheme="minorHAnsi"/>
              </w:rPr>
              <w:t>Preventable by two doses of immunisation (MMR). Follow procedures for pregnant staff.</w:t>
            </w:r>
          </w:p>
        </w:tc>
      </w:tr>
      <w:tr w:rsidR="00A41E22" w:rsidRPr="00C02F10" w14:paraId="2772DD5E" w14:textId="77777777" w:rsidTr="002735E8">
        <w:trPr>
          <w:trHeight w:val="554"/>
        </w:trPr>
        <w:tc>
          <w:tcPr>
            <w:tcW w:w="2689" w:type="dxa"/>
            <w:vAlign w:val="center"/>
          </w:tcPr>
          <w:p w14:paraId="6C8C33C0" w14:textId="77777777" w:rsidR="00A41E22" w:rsidRPr="00C02F10" w:rsidRDefault="00A41E22" w:rsidP="00633DB2">
            <w:pPr>
              <w:jc w:val="center"/>
              <w:rPr>
                <w:rFonts w:ascii="Century Gothic" w:hAnsi="Century Gothic" w:cstheme="minorHAnsi"/>
              </w:rPr>
            </w:pPr>
            <w:r w:rsidRPr="00C02F10">
              <w:rPr>
                <w:rFonts w:ascii="Century Gothic" w:hAnsi="Century Gothic" w:cstheme="minorHAnsi"/>
              </w:rPr>
              <w:t>Scarlet fever</w:t>
            </w:r>
          </w:p>
        </w:tc>
        <w:tc>
          <w:tcPr>
            <w:tcW w:w="3827" w:type="dxa"/>
            <w:vAlign w:val="center"/>
          </w:tcPr>
          <w:p w14:paraId="59AA4AC7" w14:textId="77777777" w:rsidR="00A41E22" w:rsidRPr="00C02F10" w:rsidRDefault="00A41E22" w:rsidP="00633DB2">
            <w:pPr>
              <w:jc w:val="center"/>
              <w:rPr>
                <w:rFonts w:ascii="Century Gothic" w:hAnsi="Century Gothic" w:cstheme="minorHAnsi"/>
              </w:rPr>
            </w:pPr>
            <w:r w:rsidRPr="00C02F10">
              <w:rPr>
                <w:rFonts w:ascii="Century Gothic" w:hAnsi="Century Gothic" w:cstheme="minorHAnsi"/>
              </w:rPr>
              <w:t>24 hours after commencing antibiotic treatment</w:t>
            </w:r>
          </w:p>
        </w:tc>
        <w:tc>
          <w:tcPr>
            <w:tcW w:w="7796" w:type="dxa"/>
            <w:vAlign w:val="center"/>
          </w:tcPr>
          <w:p w14:paraId="7503A236" w14:textId="3E916CAB" w:rsidR="00A41E22" w:rsidRPr="00C02F10" w:rsidRDefault="00A41E22" w:rsidP="00633DB2">
            <w:pPr>
              <w:rPr>
                <w:rFonts w:ascii="Century Gothic" w:hAnsi="Century Gothic" w:cstheme="minorHAnsi"/>
              </w:rPr>
            </w:pPr>
            <w:r w:rsidRPr="00C02F10">
              <w:rPr>
                <w:rFonts w:ascii="Century Gothic" w:hAnsi="Century Gothic" w:cstheme="minorHAnsi"/>
              </w:rPr>
              <w:t>Antibiotic treatment is recommended</w:t>
            </w:r>
            <w:r w:rsidR="008329F9" w:rsidRPr="00C02F10">
              <w:rPr>
                <w:rFonts w:ascii="Century Gothic" w:hAnsi="Century Gothic" w:cstheme="minorHAnsi"/>
              </w:rPr>
              <w:t>,</w:t>
            </w:r>
            <w:r w:rsidRPr="00C02F10">
              <w:rPr>
                <w:rFonts w:ascii="Century Gothic" w:hAnsi="Century Gothic" w:cstheme="minorHAnsi"/>
              </w:rPr>
              <w:t xml:space="preserve"> as a person is infectious for two to three weeks if antibiotics are not administered. If two or more cases occur, the HPT should be contacted.</w:t>
            </w:r>
          </w:p>
        </w:tc>
      </w:tr>
      <w:tr w:rsidR="00A41E22" w:rsidRPr="00C02F10" w14:paraId="5CCFED8E" w14:textId="77777777" w:rsidTr="002735E8">
        <w:trPr>
          <w:trHeight w:val="554"/>
        </w:trPr>
        <w:tc>
          <w:tcPr>
            <w:tcW w:w="2689" w:type="dxa"/>
            <w:vAlign w:val="center"/>
          </w:tcPr>
          <w:p w14:paraId="7CA31A6A" w14:textId="77777777" w:rsidR="00A41E22" w:rsidRPr="00C02F10" w:rsidRDefault="00A41E22" w:rsidP="00633DB2">
            <w:pPr>
              <w:jc w:val="center"/>
              <w:rPr>
                <w:rFonts w:ascii="Century Gothic" w:hAnsi="Century Gothic" w:cstheme="minorHAnsi"/>
              </w:rPr>
            </w:pPr>
            <w:r w:rsidRPr="00C02F10">
              <w:rPr>
                <w:rFonts w:ascii="Century Gothic" w:hAnsi="Century Gothic" w:cstheme="minorHAnsi"/>
              </w:rPr>
              <w:t>Scabies</w:t>
            </w:r>
          </w:p>
        </w:tc>
        <w:tc>
          <w:tcPr>
            <w:tcW w:w="3827" w:type="dxa"/>
            <w:vAlign w:val="center"/>
          </w:tcPr>
          <w:p w14:paraId="1839485A" w14:textId="77777777" w:rsidR="00A41E22" w:rsidRPr="00C02F10" w:rsidRDefault="00A41E22" w:rsidP="00633DB2">
            <w:pPr>
              <w:jc w:val="center"/>
              <w:rPr>
                <w:rFonts w:ascii="Century Gothic" w:hAnsi="Century Gothic" w:cstheme="minorHAnsi"/>
              </w:rPr>
            </w:pPr>
            <w:r w:rsidRPr="00C02F10">
              <w:rPr>
                <w:rFonts w:ascii="Century Gothic" w:hAnsi="Century Gothic" w:cstheme="minorHAnsi"/>
              </w:rPr>
              <w:t>Can return to school after first treatment</w:t>
            </w:r>
          </w:p>
        </w:tc>
        <w:tc>
          <w:tcPr>
            <w:tcW w:w="7796" w:type="dxa"/>
            <w:vAlign w:val="center"/>
          </w:tcPr>
          <w:p w14:paraId="68995147" w14:textId="77777777" w:rsidR="00A41E22" w:rsidRPr="00C02F10" w:rsidRDefault="00A41E22" w:rsidP="00633DB2">
            <w:pPr>
              <w:rPr>
                <w:rFonts w:ascii="Century Gothic" w:hAnsi="Century Gothic" w:cstheme="minorHAnsi"/>
              </w:rPr>
            </w:pPr>
            <w:r w:rsidRPr="00C02F10">
              <w:rPr>
                <w:rFonts w:ascii="Century Gothic" w:hAnsi="Century Gothic" w:cstheme="minorHAnsi"/>
              </w:rPr>
              <w:t>The infected person’s household and those who have been in close contact will also require treatment</w:t>
            </w:r>
            <w:r w:rsidR="00633DB2" w:rsidRPr="00C02F10">
              <w:rPr>
                <w:rFonts w:ascii="Century Gothic" w:hAnsi="Century Gothic" w:cstheme="minorHAnsi"/>
              </w:rPr>
              <w:t>.</w:t>
            </w:r>
          </w:p>
        </w:tc>
      </w:tr>
      <w:tr w:rsidR="00A41E22" w:rsidRPr="00C02F10" w14:paraId="653ADA58" w14:textId="77777777" w:rsidTr="002735E8">
        <w:trPr>
          <w:trHeight w:val="554"/>
        </w:trPr>
        <w:tc>
          <w:tcPr>
            <w:tcW w:w="2689" w:type="dxa"/>
            <w:vAlign w:val="center"/>
          </w:tcPr>
          <w:p w14:paraId="2FD9357B" w14:textId="0377DD70" w:rsidR="00A41E22" w:rsidRPr="00C02F10" w:rsidRDefault="00A41E22" w:rsidP="00633DB2">
            <w:pPr>
              <w:jc w:val="center"/>
              <w:rPr>
                <w:rFonts w:ascii="Century Gothic" w:hAnsi="Century Gothic" w:cstheme="minorHAnsi"/>
              </w:rPr>
            </w:pPr>
            <w:r w:rsidRPr="00C02F10">
              <w:rPr>
                <w:rFonts w:ascii="Century Gothic" w:hAnsi="Century Gothic" w:cstheme="minorHAnsi"/>
              </w:rPr>
              <w:t>Slapped cheek/Fifth disease/Parvo Virus B19</w:t>
            </w:r>
          </w:p>
        </w:tc>
        <w:tc>
          <w:tcPr>
            <w:tcW w:w="3827" w:type="dxa"/>
            <w:vAlign w:val="center"/>
          </w:tcPr>
          <w:p w14:paraId="3AE581CE" w14:textId="77777777" w:rsidR="00A41E22" w:rsidRPr="00C02F10" w:rsidRDefault="00A41E22" w:rsidP="00633DB2">
            <w:pPr>
              <w:jc w:val="center"/>
              <w:rPr>
                <w:rFonts w:ascii="Century Gothic" w:hAnsi="Century Gothic" w:cstheme="minorHAnsi"/>
              </w:rPr>
            </w:pPr>
            <w:r w:rsidRPr="00C02F10">
              <w:rPr>
                <w:rFonts w:ascii="Century Gothic" w:hAnsi="Century Gothic" w:cstheme="minorHAnsi"/>
              </w:rPr>
              <w:t>None (once rash has developed)</w:t>
            </w:r>
          </w:p>
        </w:tc>
        <w:tc>
          <w:tcPr>
            <w:tcW w:w="7796" w:type="dxa"/>
            <w:vAlign w:val="center"/>
          </w:tcPr>
          <w:p w14:paraId="11B198AD" w14:textId="77777777" w:rsidR="00A41E22" w:rsidRPr="00C02F10" w:rsidRDefault="00A41E22" w:rsidP="00633DB2">
            <w:pPr>
              <w:rPr>
                <w:rFonts w:ascii="Century Gothic" w:hAnsi="Century Gothic" w:cstheme="minorHAnsi"/>
              </w:rPr>
            </w:pPr>
            <w:r w:rsidRPr="00C02F10">
              <w:rPr>
                <w:rFonts w:ascii="Century Gothic" w:hAnsi="Century Gothic" w:cstheme="minorHAnsi"/>
              </w:rPr>
              <w:t>Follow procedures for vulnerable children and pregnant staff</w:t>
            </w:r>
            <w:r w:rsidR="00633DB2" w:rsidRPr="00C02F10">
              <w:rPr>
                <w:rFonts w:ascii="Century Gothic" w:hAnsi="Century Gothic" w:cstheme="minorHAnsi"/>
              </w:rPr>
              <w:t>.</w:t>
            </w:r>
          </w:p>
        </w:tc>
      </w:tr>
      <w:tr w:rsidR="00A41E22" w:rsidRPr="00C02F10" w14:paraId="213F066D" w14:textId="77777777" w:rsidTr="002735E8">
        <w:trPr>
          <w:trHeight w:val="554"/>
        </w:trPr>
        <w:tc>
          <w:tcPr>
            <w:tcW w:w="2689" w:type="dxa"/>
            <w:vAlign w:val="center"/>
          </w:tcPr>
          <w:p w14:paraId="1DD75656" w14:textId="77777777" w:rsidR="00A41E22" w:rsidRPr="00C02F10" w:rsidRDefault="00A41E22" w:rsidP="00633DB2">
            <w:pPr>
              <w:jc w:val="center"/>
              <w:rPr>
                <w:rFonts w:ascii="Century Gothic" w:hAnsi="Century Gothic" w:cstheme="minorHAnsi"/>
              </w:rPr>
            </w:pPr>
            <w:r w:rsidRPr="00C02F10">
              <w:rPr>
                <w:rFonts w:ascii="Century Gothic" w:hAnsi="Century Gothic" w:cstheme="minorHAnsi"/>
              </w:rPr>
              <w:t>Threadworms</w:t>
            </w:r>
          </w:p>
        </w:tc>
        <w:tc>
          <w:tcPr>
            <w:tcW w:w="3827" w:type="dxa"/>
            <w:vAlign w:val="center"/>
          </w:tcPr>
          <w:p w14:paraId="6917D816" w14:textId="77777777" w:rsidR="00A41E22" w:rsidRPr="00C02F10" w:rsidRDefault="00A41E22" w:rsidP="00633DB2">
            <w:pPr>
              <w:jc w:val="center"/>
              <w:rPr>
                <w:rFonts w:ascii="Century Gothic" w:hAnsi="Century Gothic" w:cstheme="minorHAnsi"/>
              </w:rPr>
            </w:pPr>
            <w:r w:rsidRPr="00C02F10">
              <w:rPr>
                <w:rFonts w:ascii="Century Gothic" w:hAnsi="Century Gothic" w:cstheme="minorHAnsi"/>
              </w:rPr>
              <w:t>None</w:t>
            </w:r>
          </w:p>
        </w:tc>
        <w:tc>
          <w:tcPr>
            <w:tcW w:w="7796" w:type="dxa"/>
            <w:vAlign w:val="center"/>
          </w:tcPr>
          <w:p w14:paraId="52C9C2B2" w14:textId="77777777" w:rsidR="00A41E22" w:rsidRPr="00C02F10" w:rsidRDefault="00A41E22" w:rsidP="00633DB2">
            <w:pPr>
              <w:rPr>
                <w:rFonts w:ascii="Century Gothic" w:hAnsi="Century Gothic" w:cstheme="minorHAnsi"/>
              </w:rPr>
            </w:pPr>
            <w:r w:rsidRPr="00C02F10">
              <w:rPr>
                <w:rFonts w:ascii="Century Gothic" w:hAnsi="Century Gothic" w:cstheme="minorHAnsi"/>
              </w:rPr>
              <w:t>Treatment recommended for the infected person and household contacts</w:t>
            </w:r>
            <w:r w:rsidR="00633DB2" w:rsidRPr="00C02F10">
              <w:rPr>
                <w:rFonts w:ascii="Century Gothic" w:hAnsi="Century Gothic" w:cstheme="minorHAnsi"/>
              </w:rPr>
              <w:t>.</w:t>
            </w:r>
          </w:p>
        </w:tc>
      </w:tr>
      <w:tr w:rsidR="00A41E22" w:rsidRPr="00C02F10" w14:paraId="123A152B" w14:textId="77777777" w:rsidTr="002735E8">
        <w:trPr>
          <w:trHeight w:val="554"/>
        </w:trPr>
        <w:tc>
          <w:tcPr>
            <w:tcW w:w="2689" w:type="dxa"/>
            <w:vAlign w:val="center"/>
          </w:tcPr>
          <w:p w14:paraId="09E63C52" w14:textId="77777777" w:rsidR="00A41E22" w:rsidRPr="00C02F10" w:rsidRDefault="00A41E22" w:rsidP="00633DB2">
            <w:pPr>
              <w:jc w:val="center"/>
              <w:rPr>
                <w:rFonts w:ascii="Century Gothic" w:hAnsi="Century Gothic" w:cstheme="minorHAnsi"/>
              </w:rPr>
            </w:pPr>
            <w:r w:rsidRPr="00C02F10">
              <w:rPr>
                <w:rFonts w:ascii="Century Gothic" w:hAnsi="Century Gothic" w:cstheme="minorHAnsi"/>
              </w:rPr>
              <w:t>Tonsillitis</w:t>
            </w:r>
          </w:p>
        </w:tc>
        <w:tc>
          <w:tcPr>
            <w:tcW w:w="3827" w:type="dxa"/>
            <w:vAlign w:val="center"/>
          </w:tcPr>
          <w:p w14:paraId="60A4DC85" w14:textId="77777777" w:rsidR="00A41E22" w:rsidRPr="00C02F10" w:rsidRDefault="00A41E22" w:rsidP="00633DB2">
            <w:pPr>
              <w:jc w:val="center"/>
              <w:rPr>
                <w:rFonts w:ascii="Century Gothic" w:hAnsi="Century Gothic" w:cstheme="minorHAnsi"/>
              </w:rPr>
            </w:pPr>
            <w:r w:rsidRPr="00C02F10">
              <w:rPr>
                <w:rFonts w:ascii="Century Gothic" w:hAnsi="Century Gothic" w:cstheme="minorHAnsi"/>
              </w:rPr>
              <w:t>None</w:t>
            </w:r>
          </w:p>
        </w:tc>
        <w:tc>
          <w:tcPr>
            <w:tcW w:w="7796" w:type="dxa"/>
            <w:vAlign w:val="center"/>
          </w:tcPr>
          <w:p w14:paraId="2FACC624" w14:textId="77777777" w:rsidR="00A41E22" w:rsidRPr="00C02F10" w:rsidRDefault="00A41E22" w:rsidP="00633DB2">
            <w:pPr>
              <w:rPr>
                <w:rFonts w:ascii="Century Gothic" w:hAnsi="Century Gothic" w:cstheme="minorHAnsi"/>
              </w:rPr>
            </w:pPr>
            <w:r w:rsidRPr="00C02F10">
              <w:rPr>
                <w:rFonts w:ascii="Century Gothic" w:hAnsi="Century Gothic" w:cstheme="minorHAnsi"/>
              </w:rPr>
              <w:t>There are many causes, but most causes are virus-based and do not require antibiotics</w:t>
            </w:r>
            <w:r w:rsidR="00633DB2" w:rsidRPr="00C02F10">
              <w:rPr>
                <w:rFonts w:ascii="Century Gothic" w:hAnsi="Century Gothic" w:cstheme="minorHAnsi"/>
              </w:rPr>
              <w:t>.</w:t>
            </w:r>
          </w:p>
        </w:tc>
      </w:tr>
      <w:tr w:rsidR="00A41E22" w:rsidRPr="00C02F10" w14:paraId="4F9AD795" w14:textId="77777777" w:rsidTr="002735E8">
        <w:trPr>
          <w:trHeight w:val="554"/>
        </w:trPr>
        <w:tc>
          <w:tcPr>
            <w:tcW w:w="2689" w:type="dxa"/>
            <w:vAlign w:val="center"/>
          </w:tcPr>
          <w:p w14:paraId="594ACE0A" w14:textId="77777777" w:rsidR="00A41E22" w:rsidRPr="00C02F10" w:rsidRDefault="00A41E22" w:rsidP="00633DB2">
            <w:pPr>
              <w:jc w:val="center"/>
              <w:rPr>
                <w:rFonts w:ascii="Century Gothic" w:hAnsi="Century Gothic" w:cstheme="minorHAnsi"/>
              </w:rPr>
            </w:pPr>
            <w:r w:rsidRPr="00C02F10">
              <w:rPr>
                <w:rFonts w:ascii="Century Gothic" w:hAnsi="Century Gothic" w:cstheme="minorHAnsi"/>
              </w:rPr>
              <w:t>Tuberculosis (TB)</w:t>
            </w:r>
          </w:p>
        </w:tc>
        <w:tc>
          <w:tcPr>
            <w:tcW w:w="3827" w:type="dxa"/>
            <w:vAlign w:val="center"/>
          </w:tcPr>
          <w:p w14:paraId="25CF310C" w14:textId="078E0364" w:rsidR="00A41E22" w:rsidRPr="00C02F10" w:rsidRDefault="005643A4" w:rsidP="00633DB2">
            <w:pPr>
              <w:jc w:val="center"/>
              <w:rPr>
                <w:rFonts w:ascii="Century Gothic" w:hAnsi="Century Gothic" w:cstheme="minorHAnsi"/>
              </w:rPr>
            </w:pPr>
            <w:r w:rsidRPr="00C02F10">
              <w:rPr>
                <w:rFonts w:ascii="Century Gothic" w:hAnsi="Century Gothic" w:cstheme="minorHAnsi"/>
              </w:rPr>
              <w:t xml:space="preserve">Pupils with infectious TB can return to school after two weeks of treatment if well enough to do so, and as long as they have responded to anti-TB therapy. </w:t>
            </w:r>
          </w:p>
        </w:tc>
        <w:tc>
          <w:tcPr>
            <w:tcW w:w="7796" w:type="dxa"/>
            <w:vAlign w:val="center"/>
          </w:tcPr>
          <w:p w14:paraId="189963EA" w14:textId="128A0E6B" w:rsidR="00A41E22" w:rsidRPr="00C02F10" w:rsidRDefault="008329F9" w:rsidP="00633DB2">
            <w:pPr>
              <w:rPr>
                <w:rFonts w:ascii="Century Gothic" w:hAnsi="Century Gothic" w:cstheme="minorHAnsi"/>
              </w:rPr>
            </w:pPr>
            <w:r w:rsidRPr="00C02F10">
              <w:rPr>
                <w:rFonts w:ascii="Century Gothic" w:hAnsi="Century Gothic" w:cstheme="minorHAnsi"/>
              </w:rPr>
              <w:t>Only pulmonary (lung) TB is infectious. It r</w:t>
            </w:r>
            <w:r w:rsidR="00A41E22" w:rsidRPr="00C02F10">
              <w:rPr>
                <w:rFonts w:ascii="Century Gothic" w:hAnsi="Century Gothic" w:cstheme="minorHAnsi"/>
              </w:rPr>
              <w:t>equires prolonged close contact to spread</w:t>
            </w:r>
            <w:r w:rsidR="00633DB2" w:rsidRPr="00C02F10">
              <w:rPr>
                <w:rFonts w:ascii="Century Gothic" w:hAnsi="Century Gothic" w:cstheme="minorHAnsi"/>
              </w:rPr>
              <w:t>.</w:t>
            </w:r>
            <w:r w:rsidR="005643A4" w:rsidRPr="00C02F10">
              <w:rPr>
                <w:rFonts w:ascii="Century Gothic" w:hAnsi="Century Gothic" w:cstheme="minorHAnsi"/>
              </w:rPr>
              <w:t xml:space="preserve"> </w:t>
            </w:r>
            <w:r w:rsidR="005643A4" w:rsidRPr="00C02F10">
              <w:rPr>
                <w:rFonts w:ascii="Century Gothic" w:hAnsi="Century Gothic"/>
              </w:rPr>
              <w:t>Cases with non-pulmonary TB, and cases with pulmonary TB who have effectively completed two weeks of treatment as confirmed by TB nurses, should not be excluded.</w:t>
            </w:r>
            <w:r w:rsidR="005643A4" w:rsidRPr="00C02F10">
              <w:rPr>
                <w:rFonts w:ascii="Century Gothic" w:hAnsi="Century Gothic" w:cstheme="minorHAnsi"/>
              </w:rPr>
              <w:t xml:space="preserve"> Consult the local HPT before disseminating information to staff and parents.</w:t>
            </w:r>
          </w:p>
        </w:tc>
      </w:tr>
      <w:tr w:rsidR="00A41E22" w:rsidRPr="00C02F10" w14:paraId="6231D54F" w14:textId="77777777" w:rsidTr="002735E8">
        <w:trPr>
          <w:trHeight w:val="554"/>
        </w:trPr>
        <w:tc>
          <w:tcPr>
            <w:tcW w:w="2689" w:type="dxa"/>
            <w:vAlign w:val="center"/>
          </w:tcPr>
          <w:p w14:paraId="024D453A" w14:textId="77777777" w:rsidR="00A41E22" w:rsidRPr="00C02F10" w:rsidRDefault="00A41E22" w:rsidP="00633DB2">
            <w:pPr>
              <w:jc w:val="center"/>
              <w:rPr>
                <w:rFonts w:ascii="Century Gothic" w:hAnsi="Century Gothic" w:cstheme="minorHAnsi"/>
              </w:rPr>
            </w:pPr>
            <w:r w:rsidRPr="00C02F10">
              <w:rPr>
                <w:rFonts w:ascii="Century Gothic" w:hAnsi="Century Gothic" w:cstheme="minorHAnsi"/>
              </w:rPr>
              <w:lastRenderedPageBreak/>
              <w:t>Warts and verrucae</w:t>
            </w:r>
          </w:p>
        </w:tc>
        <w:tc>
          <w:tcPr>
            <w:tcW w:w="3827" w:type="dxa"/>
            <w:vAlign w:val="center"/>
          </w:tcPr>
          <w:p w14:paraId="69656A3B" w14:textId="77777777" w:rsidR="00A41E22" w:rsidRPr="00C02F10" w:rsidRDefault="00A41E22" w:rsidP="00633DB2">
            <w:pPr>
              <w:jc w:val="center"/>
              <w:rPr>
                <w:rFonts w:ascii="Century Gothic" w:hAnsi="Century Gothic" w:cstheme="minorHAnsi"/>
              </w:rPr>
            </w:pPr>
            <w:r w:rsidRPr="00C02F10">
              <w:rPr>
                <w:rFonts w:ascii="Century Gothic" w:hAnsi="Century Gothic" w:cstheme="minorHAnsi"/>
              </w:rPr>
              <w:t>None</w:t>
            </w:r>
          </w:p>
        </w:tc>
        <w:tc>
          <w:tcPr>
            <w:tcW w:w="7796" w:type="dxa"/>
            <w:vAlign w:val="center"/>
          </w:tcPr>
          <w:p w14:paraId="72A9410F" w14:textId="77777777" w:rsidR="00A41E22" w:rsidRPr="00C02F10" w:rsidRDefault="00A41E22" w:rsidP="00633DB2">
            <w:pPr>
              <w:rPr>
                <w:rFonts w:ascii="Century Gothic" w:hAnsi="Century Gothic" w:cstheme="minorHAnsi"/>
              </w:rPr>
            </w:pPr>
            <w:r w:rsidRPr="00C02F10">
              <w:rPr>
                <w:rFonts w:ascii="Century Gothic" w:hAnsi="Century Gothic" w:cstheme="minorHAnsi"/>
              </w:rPr>
              <w:t>Verrucae should be covered in swimming pools, gymnasiums and changing rooms</w:t>
            </w:r>
            <w:r w:rsidR="00633DB2" w:rsidRPr="00C02F10">
              <w:rPr>
                <w:rFonts w:ascii="Century Gothic" w:hAnsi="Century Gothic" w:cstheme="minorHAnsi"/>
              </w:rPr>
              <w:t>.</w:t>
            </w:r>
          </w:p>
        </w:tc>
      </w:tr>
      <w:tr w:rsidR="00A41E22" w:rsidRPr="00C02F10" w14:paraId="64EA8227" w14:textId="77777777" w:rsidTr="002735E8">
        <w:trPr>
          <w:trHeight w:val="554"/>
        </w:trPr>
        <w:tc>
          <w:tcPr>
            <w:tcW w:w="2689" w:type="dxa"/>
            <w:vAlign w:val="center"/>
          </w:tcPr>
          <w:p w14:paraId="2CD11117" w14:textId="77777777" w:rsidR="00A41E22" w:rsidRPr="00C02F10" w:rsidRDefault="00A41E22" w:rsidP="00633DB2">
            <w:pPr>
              <w:jc w:val="center"/>
              <w:rPr>
                <w:rFonts w:ascii="Century Gothic" w:hAnsi="Century Gothic" w:cstheme="minorHAnsi"/>
              </w:rPr>
            </w:pPr>
            <w:r w:rsidRPr="00C02F10">
              <w:rPr>
                <w:rFonts w:ascii="Century Gothic" w:hAnsi="Century Gothic" w:cstheme="minorHAnsi"/>
              </w:rPr>
              <w:t>Whooping cough (pertussis)*</w:t>
            </w:r>
          </w:p>
        </w:tc>
        <w:tc>
          <w:tcPr>
            <w:tcW w:w="3827" w:type="dxa"/>
            <w:vAlign w:val="center"/>
          </w:tcPr>
          <w:p w14:paraId="6B896D94" w14:textId="288F83D1" w:rsidR="00A41E22" w:rsidRPr="00C02F10" w:rsidRDefault="008329F9" w:rsidP="00633DB2">
            <w:pPr>
              <w:jc w:val="center"/>
              <w:rPr>
                <w:rFonts w:ascii="Century Gothic" w:hAnsi="Century Gothic" w:cstheme="minorHAnsi"/>
              </w:rPr>
            </w:pPr>
            <w:r w:rsidRPr="00C02F10">
              <w:rPr>
                <w:rFonts w:ascii="Century Gothic" w:hAnsi="Century Gothic" w:cstheme="minorHAnsi"/>
              </w:rPr>
              <w:t>Two</w:t>
            </w:r>
            <w:r w:rsidR="00A41E22" w:rsidRPr="00C02F10">
              <w:rPr>
                <w:rFonts w:ascii="Century Gothic" w:hAnsi="Century Gothic" w:cstheme="minorHAnsi"/>
              </w:rPr>
              <w:t xml:space="preserve"> days from commencing antibiotic treatment, or 21 days from </w:t>
            </w:r>
            <w:r w:rsidRPr="00C02F10">
              <w:rPr>
                <w:rFonts w:ascii="Century Gothic" w:hAnsi="Century Gothic" w:cstheme="minorHAnsi"/>
              </w:rPr>
              <w:t xml:space="preserve">the </w:t>
            </w:r>
            <w:r w:rsidR="00A41E22" w:rsidRPr="00C02F10">
              <w:rPr>
                <w:rFonts w:ascii="Century Gothic" w:hAnsi="Century Gothic" w:cstheme="minorHAnsi"/>
              </w:rPr>
              <w:t>onset of illness if no antibiotic treatment is given</w:t>
            </w:r>
          </w:p>
        </w:tc>
        <w:tc>
          <w:tcPr>
            <w:tcW w:w="7796" w:type="dxa"/>
            <w:vAlign w:val="center"/>
          </w:tcPr>
          <w:p w14:paraId="123DB8E2" w14:textId="2398E4A5" w:rsidR="00A41E22" w:rsidRPr="00C02F10" w:rsidRDefault="00A41E22" w:rsidP="00633DB2">
            <w:pPr>
              <w:rPr>
                <w:rFonts w:ascii="Century Gothic" w:hAnsi="Century Gothic" w:cstheme="minorHAnsi"/>
              </w:rPr>
            </w:pPr>
            <w:r w:rsidRPr="00C02F10">
              <w:rPr>
                <w:rFonts w:ascii="Century Gothic" w:hAnsi="Century Gothic" w:cstheme="minorHAnsi"/>
              </w:rPr>
              <w:t>Preventable by vaccination. Non-infectious coughing can continue for many weeks after treatment</w:t>
            </w:r>
            <w:r w:rsidR="00633DB2" w:rsidRPr="00C02F10">
              <w:rPr>
                <w:rFonts w:ascii="Century Gothic" w:hAnsi="Century Gothic" w:cstheme="minorHAnsi"/>
              </w:rPr>
              <w:t>.</w:t>
            </w:r>
            <w:r w:rsidR="00153951" w:rsidRPr="00C02F10">
              <w:rPr>
                <w:rFonts w:ascii="Century Gothic" w:hAnsi="Century Gothic" w:cstheme="minorHAnsi"/>
              </w:rPr>
              <w:t xml:space="preserve"> The HPT will organise any necessary contact tracing. </w:t>
            </w:r>
          </w:p>
        </w:tc>
      </w:tr>
    </w:tbl>
    <w:p w14:paraId="138FFA06" w14:textId="77777777" w:rsidR="00633DB2" w:rsidRPr="00C02F10" w:rsidRDefault="00633DB2" w:rsidP="00105619">
      <w:pPr>
        <w:jc w:val="both"/>
        <w:rPr>
          <w:rFonts w:ascii="Century Gothic" w:hAnsi="Century Gothic"/>
        </w:rPr>
        <w:sectPr w:rsidR="00633DB2" w:rsidRPr="00C02F10" w:rsidSect="00873EED">
          <w:pgSz w:w="16838" w:h="11906" w:orient="landscape"/>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pPr>
    </w:p>
    <w:p w14:paraId="15776238" w14:textId="2B8BDF8D" w:rsidR="0016046D" w:rsidRPr="00C02F10" w:rsidRDefault="00ED2DAF" w:rsidP="00692E43">
      <w:pPr>
        <w:pStyle w:val="Heading10"/>
        <w:numPr>
          <w:ilvl w:val="0"/>
          <w:numId w:val="0"/>
        </w:numPr>
        <w:ind w:left="360"/>
        <w:rPr>
          <w:rFonts w:ascii="Century Gothic" w:hAnsi="Century Gothic"/>
        </w:rPr>
      </w:pPr>
      <w:bookmarkStart w:id="69" w:name="_Diarrhoea_and_Vomiting"/>
      <w:bookmarkStart w:id="70" w:name="_Toc59390488"/>
      <w:bookmarkEnd w:id="69"/>
      <w:r w:rsidRPr="00C02F10">
        <w:rPr>
          <w:rFonts w:ascii="Century Gothic" w:hAnsi="Century Gothic"/>
        </w:rPr>
        <w:lastRenderedPageBreak/>
        <w:t xml:space="preserve">Appendix 4 - </w:t>
      </w:r>
      <w:r w:rsidR="00105619" w:rsidRPr="00C02F10">
        <w:rPr>
          <w:rFonts w:ascii="Century Gothic" w:hAnsi="Century Gothic"/>
        </w:rPr>
        <w:t xml:space="preserve">Diarrhoea and Vomiting </w:t>
      </w:r>
      <w:r w:rsidR="00B66016" w:rsidRPr="00C02F10">
        <w:rPr>
          <w:rFonts w:ascii="Century Gothic" w:hAnsi="Century Gothic"/>
        </w:rPr>
        <w:t xml:space="preserve">Outbreak </w:t>
      </w:r>
      <w:r w:rsidR="00105619" w:rsidRPr="00C02F10">
        <w:rPr>
          <w:rFonts w:ascii="Century Gothic" w:hAnsi="Century Gothic"/>
        </w:rPr>
        <w:t>Action Checklist</w:t>
      </w:r>
      <w:bookmarkEnd w:id="70"/>
    </w:p>
    <w:tbl>
      <w:tblPr>
        <w:tblStyle w:val="TableGrid"/>
        <w:tblW w:w="0" w:type="auto"/>
        <w:tblLook w:val="04A0" w:firstRow="1" w:lastRow="0" w:firstColumn="1" w:lastColumn="0" w:noHBand="0" w:noVBand="1"/>
      </w:tblPr>
      <w:tblGrid>
        <w:gridCol w:w="1838"/>
        <w:gridCol w:w="7178"/>
      </w:tblGrid>
      <w:tr w:rsidR="00105619" w:rsidRPr="00C02F10" w14:paraId="09861C56" w14:textId="77777777" w:rsidTr="00153951">
        <w:tc>
          <w:tcPr>
            <w:tcW w:w="1838" w:type="dxa"/>
            <w:shd w:val="clear" w:color="auto" w:fill="004251"/>
          </w:tcPr>
          <w:p w14:paraId="1FFFAE00" w14:textId="77777777" w:rsidR="00105619" w:rsidRPr="00C02F10" w:rsidRDefault="00105619" w:rsidP="002325B5">
            <w:pPr>
              <w:spacing w:line="276" w:lineRule="auto"/>
              <w:rPr>
                <w:rFonts w:ascii="Century Gothic" w:hAnsi="Century Gothic" w:cstheme="minorHAnsi"/>
                <w:b/>
                <w:color w:val="FFFFFF" w:themeColor="background1"/>
                <w:szCs w:val="32"/>
              </w:rPr>
            </w:pPr>
            <w:r w:rsidRPr="00C02F10">
              <w:rPr>
                <w:rFonts w:ascii="Century Gothic" w:hAnsi="Century Gothic" w:cstheme="minorHAnsi"/>
                <w:b/>
                <w:color w:val="FFFFFF" w:themeColor="background1"/>
                <w:szCs w:val="32"/>
              </w:rPr>
              <w:t>Date:</w:t>
            </w:r>
          </w:p>
        </w:tc>
        <w:tc>
          <w:tcPr>
            <w:tcW w:w="7178" w:type="dxa"/>
          </w:tcPr>
          <w:p w14:paraId="2EC2FD8F" w14:textId="77777777" w:rsidR="00105619" w:rsidRPr="00C02F10" w:rsidRDefault="00105619" w:rsidP="00105619">
            <w:pPr>
              <w:rPr>
                <w:rFonts w:ascii="Century Gothic" w:hAnsi="Century Gothic" w:cstheme="minorHAnsi"/>
                <w:szCs w:val="32"/>
              </w:rPr>
            </w:pPr>
          </w:p>
        </w:tc>
      </w:tr>
      <w:tr w:rsidR="00105619" w:rsidRPr="00C02F10" w14:paraId="06067832" w14:textId="77777777" w:rsidTr="00153951">
        <w:tc>
          <w:tcPr>
            <w:tcW w:w="1838" w:type="dxa"/>
            <w:shd w:val="clear" w:color="auto" w:fill="004251"/>
          </w:tcPr>
          <w:p w14:paraId="78F9CA5C" w14:textId="77777777" w:rsidR="00105619" w:rsidRPr="00C02F10" w:rsidRDefault="00105619" w:rsidP="002325B5">
            <w:pPr>
              <w:spacing w:line="276" w:lineRule="auto"/>
              <w:rPr>
                <w:rFonts w:ascii="Century Gothic" w:hAnsi="Century Gothic" w:cstheme="minorHAnsi"/>
                <w:b/>
                <w:color w:val="FFFFFF" w:themeColor="background1"/>
                <w:szCs w:val="32"/>
              </w:rPr>
            </w:pPr>
            <w:r w:rsidRPr="00C02F10">
              <w:rPr>
                <w:rFonts w:ascii="Century Gothic" w:hAnsi="Century Gothic" w:cstheme="minorHAnsi"/>
                <w:b/>
                <w:color w:val="FFFFFF" w:themeColor="background1"/>
                <w:szCs w:val="32"/>
              </w:rPr>
              <w:t>Completed by:</w:t>
            </w:r>
          </w:p>
        </w:tc>
        <w:tc>
          <w:tcPr>
            <w:tcW w:w="7178" w:type="dxa"/>
          </w:tcPr>
          <w:p w14:paraId="21D51154" w14:textId="77777777" w:rsidR="00105619" w:rsidRPr="00C02F10" w:rsidRDefault="00105619" w:rsidP="00105619">
            <w:pPr>
              <w:rPr>
                <w:rFonts w:ascii="Century Gothic" w:hAnsi="Century Gothic" w:cstheme="minorHAnsi"/>
                <w:szCs w:val="32"/>
              </w:rPr>
            </w:pPr>
          </w:p>
        </w:tc>
      </w:tr>
    </w:tbl>
    <w:p w14:paraId="413DBDE0" w14:textId="77777777" w:rsidR="00105619" w:rsidRPr="00C02F10" w:rsidRDefault="00105619" w:rsidP="00105619">
      <w:pPr>
        <w:rPr>
          <w:rFonts w:ascii="Century Gothic" w:hAnsi="Century Gothic" w:cstheme="minorHAnsi"/>
          <w:szCs w:val="32"/>
        </w:rPr>
      </w:pPr>
    </w:p>
    <w:tbl>
      <w:tblPr>
        <w:tblStyle w:val="TableGrid"/>
        <w:tblW w:w="0" w:type="auto"/>
        <w:tblLayout w:type="fixed"/>
        <w:tblLook w:val="04A0" w:firstRow="1" w:lastRow="0" w:firstColumn="1" w:lastColumn="0" w:noHBand="0" w:noVBand="1"/>
      </w:tblPr>
      <w:tblGrid>
        <w:gridCol w:w="4395"/>
        <w:gridCol w:w="708"/>
        <w:gridCol w:w="993"/>
        <w:gridCol w:w="2920"/>
        <w:gridCol w:w="10"/>
      </w:tblGrid>
      <w:tr w:rsidR="00105619" w:rsidRPr="00C02F10" w14:paraId="15C2D4A9" w14:textId="77777777" w:rsidTr="00153951">
        <w:tc>
          <w:tcPr>
            <w:tcW w:w="4395" w:type="dxa"/>
            <w:tcBorders>
              <w:top w:val="nil"/>
              <w:left w:val="nil"/>
            </w:tcBorders>
          </w:tcPr>
          <w:p w14:paraId="78AA1E8D" w14:textId="77777777" w:rsidR="00105619" w:rsidRPr="00C02F10" w:rsidRDefault="00105619" w:rsidP="002E00C7">
            <w:pPr>
              <w:jc w:val="center"/>
              <w:rPr>
                <w:rFonts w:ascii="Century Gothic" w:hAnsi="Century Gothic" w:cstheme="minorHAnsi"/>
                <w:b/>
                <w:szCs w:val="32"/>
              </w:rPr>
            </w:pPr>
          </w:p>
        </w:tc>
        <w:tc>
          <w:tcPr>
            <w:tcW w:w="1701" w:type="dxa"/>
            <w:gridSpan w:val="2"/>
            <w:shd w:val="clear" w:color="auto" w:fill="004251"/>
          </w:tcPr>
          <w:p w14:paraId="316301CE" w14:textId="77777777" w:rsidR="00105619" w:rsidRPr="00C02F10" w:rsidRDefault="00105619" w:rsidP="002E00C7">
            <w:pPr>
              <w:jc w:val="center"/>
              <w:rPr>
                <w:rFonts w:ascii="Century Gothic" w:hAnsi="Century Gothic" w:cstheme="minorHAnsi"/>
                <w:b/>
                <w:szCs w:val="32"/>
              </w:rPr>
            </w:pPr>
            <w:r w:rsidRPr="00C02F10">
              <w:rPr>
                <w:rFonts w:ascii="Century Gothic" w:hAnsi="Century Gothic" w:cstheme="minorHAnsi"/>
                <w:b/>
                <w:color w:val="FFFFFF" w:themeColor="background1"/>
                <w:szCs w:val="32"/>
              </w:rPr>
              <w:t>Action taken?</w:t>
            </w:r>
          </w:p>
        </w:tc>
        <w:tc>
          <w:tcPr>
            <w:tcW w:w="2930" w:type="dxa"/>
            <w:gridSpan w:val="2"/>
            <w:tcBorders>
              <w:top w:val="nil"/>
              <w:right w:val="nil"/>
            </w:tcBorders>
          </w:tcPr>
          <w:p w14:paraId="3E491BF8" w14:textId="77777777" w:rsidR="00105619" w:rsidRPr="00C02F10" w:rsidRDefault="00105619" w:rsidP="002E00C7">
            <w:pPr>
              <w:jc w:val="center"/>
              <w:rPr>
                <w:rFonts w:ascii="Century Gothic" w:hAnsi="Century Gothic" w:cstheme="minorHAnsi"/>
                <w:b/>
                <w:szCs w:val="32"/>
              </w:rPr>
            </w:pPr>
          </w:p>
        </w:tc>
      </w:tr>
      <w:tr w:rsidR="00105619" w:rsidRPr="00C02F10" w14:paraId="2442C31E" w14:textId="77777777" w:rsidTr="00153951">
        <w:tc>
          <w:tcPr>
            <w:tcW w:w="4395" w:type="dxa"/>
            <w:shd w:val="clear" w:color="auto" w:fill="004251"/>
          </w:tcPr>
          <w:p w14:paraId="6E650985" w14:textId="77777777" w:rsidR="00105619" w:rsidRPr="00C02F10" w:rsidRDefault="00105619" w:rsidP="002E00C7">
            <w:pPr>
              <w:jc w:val="center"/>
              <w:rPr>
                <w:rFonts w:ascii="Century Gothic" w:hAnsi="Century Gothic" w:cstheme="minorHAnsi"/>
                <w:b/>
                <w:color w:val="FFFFFF" w:themeColor="background1"/>
                <w:szCs w:val="32"/>
              </w:rPr>
            </w:pPr>
            <w:r w:rsidRPr="00C02F10">
              <w:rPr>
                <w:rFonts w:ascii="Century Gothic" w:hAnsi="Century Gothic" w:cstheme="minorHAnsi"/>
                <w:b/>
                <w:color w:val="FFFFFF" w:themeColor="background1"/>
                <w:szCs w:val="32"/>
              </w:rPr>
              <w:t>Action</w:t>
            </w:r>
          </w:p>
        </w:tc>
        <w:tc>
          <w:tcPr>
            <w:tcW w:w="708" w:type="dxa"/>
            <w:shd w:val="clear" w:color="auto" w:fill="004251"/>
          </w:tcPr>
          <w:p w14:paraId="352B2103" w14:textId="77777777" w:rsidR="00105619" w:rsidRPr="00C02F10" w:rsidRDefault="00105619" w:rsidP="002E00C7">
            <w:pPr>
              <w:jc w:val="center"/>
              <w:rPr>
                <w:rFonts w:ascii="Century Gothic" w:hAnsi="Century Gothic" w:cstheme="minorHAnsi"/>
                <w:b/>
                <w:color w:val="FFFFFF" w:themeColor="background1"/>
                <w:szCs w:val="32"/>
              </w:rPr>
            </w:pPr>
            <w:r w:rsidRPr="00C02F10">
              <w:rPr>
                <w:rFonts w:ascii="Century Gothic" w:hAnsi="Century Gothic" w:cstheme="minorHAnsi"/>
                <w:b/>
                <w:color w:val="FFFFFF" w:themeColor="background1"/>
                <w:szCs w:val="32"/>
              </w:rPr>
              <w:t>Yes</w:t>
            </w:r>
          </w:p>
        </w:tc>
        <w:tc>
          <w:tcPr>
            <w:tcW w:w="993" w:type="dxa"/>
            <w:shd w:val="clear" w:color="auto" w:fill="004251"/>
          </w:tcPr>
          <w:p w14:paraId="529E46EE" w14:textId="77777777" w:rsidR="00105619" w:rsidRPr="00C02F10" w:rsidRDefault="00105619" w:rsidP="002E00C7">
            <w:pPr>
              <w:jc w:val="center"/>
              <w:rPr>
                <w:rFonts w:ascii="Century Gothic" w:hAnsi="Century Gothic" w:cstheme="minorHAnsi"/>
                <w:b/>
                <w:color w:val="FFFFFF" w:themeColor="background1"/>
                <w:szCs w:val="32"/>
              </w:rPr>
            </w:pPr>
            <w:r w:rsidRPr="00C02F10">
              <w:rPr>
                <w:rFonts w:ascii="Century Gothic" w:hAnsi="Century Gothic" w:cstheme="minorHAnsi"/>
                <w:b/>
                <w:color w:val="FFFFFF" w:themeColor="background1"/>
                <w:szCs w:val="32"/>
              </w:rPr>
              <w:t>No</w:t>
            </w:r>
          </w:p>
        </w:tc>
        <w:tc>
          <w:tcPr>
            <w:tcW w:w="2930" w:type="dxa"/>
            <w:gridSpan w:val="2"/>
            <w:shd w:val="clear" w:color="auto" w:fill="004251"/>
          </w:tcPr>
          <w:p w14:paraId="1D14064F" w14:textId="77777777" w:rsidR="00105619" w:rsidRPr="00C02F10" w:rsidRDefault="00105619" w:rsidP="002E00C7">
            <w:pPr>
              <w:jc w:val="center"/>
              <w:rPr>
                <w:rFonts w:ascii="Century Gothic" w:hAnsi="Century Gothic" w:cstheme="minorHAnsi"/>
                <w:b/>
                <w:color w:val="FFFFFF" w:themeColor="background1"/>
                <w:szCs w:val="32"/>
              </w:rPr>
            </w:pPr>
            <w:r w:rsidRPr="00C02F10">
              <w:rPr>
                <w:rFonts w:ascii="Century Gothic" w:hAnsi="Century Gothic" w:cstheme="minorHAnsi"/>
                <w:b/>
                <w:color w:val="FFFFFF" w:themeColor="background1"/>
                <w:szCs w:val="32"/>
              </w:rPr>
              <w:t>Comments</w:t>
            </w:r>
          </w:p>
        </w:tc>
      </w:tr>
      <w:tr w:rsidR="00105619" w:rsidRPr="00C02F10" w14:paraId="5449AB14" w14:textId="77777777" w:rsidTr="00153951">
        <w:trPr>
          <w:gridAfter w:val="1"/>
          <w:wAfter w:w="10" w:type="dxa"/>
          <w:trHeight w:val="431"/>
        </w:trPr>
        <w:tc>
          <w:tcPr>
            <w:tcW w:w="4395" w:type="dxa"/>
            <w:vAlign w:val="center"/>
          </w:tcPr>
          <w:p w14:paraId="30441524" w14:textId="77777777" w:rsidR="00105619" w:rsidRPr="00C02F10" w:rsidRDefault="001A6660" w:rsidP="002325B5">
            <w:pPr>
              <w:spacing w:line="276" w:lineRule="auto"/>
              <w:rPr>
                <w:rFonts w:ascii="Century Gothic" w:hAnsi="Century Gothic" w:cstheme="minorHAnsi"/>
                <w:szCs w:val="32"/>
              </w:rPr>
            </w:pPr>
            <w:r w:rsidRPr="00C02F10">
              <w:rPr>
                <w:rFonts w:ascii="Century Gothic" w:hAnsi="Century Gothic" w:cstheme="minorHAnsi"/>
                <w:szCs w:val="32"/>
              </w:rPr>
              <w:t xml:space="preserve">A </w:t>
            </w:r>
            <w:r w:rsidR="00105619" w:rsidRPr="00C02F10">
              <w:rPr>
                <w:rFonts w:ascii="Century Gothic" w:hAnsi="Century Gothic" w:cstheme="minorHAnsi"/>
                <w:szCs w:val="32"/>
              </w:rPr>
              <w:t>48</w:t>
            </w:r>
            <w:r w:rsidR="00B66016" w:rsidRPr="00C02F10">
              <w:rPr>
                <w:rFonts w:ascii="Century Gothic" w:hAnsi="Century Gothic" w:cstheme="minorHAnsi"/>
                <w:szCs w:val="32"/>
              </w:rPr>
              <w:t>-</w:t>
            </w:r>
            <w:r w:rsidR="00105619" w:rsidRPr="00C02F10">
              <w:rPr>
                <w:rFonts w:ascii="Century Gothic" w:hAnsi="Century Gothic" w:cstheme="minorHAnsi"/>
                <w:szCs w:val="32"/>
              </w:rPr>
              <w:t>hour exclusion rule</w:t>
            </w:r>
            <w:r w:rsidR="00B66016" w:rsidRPr="00C02F10">
              <w:rPr>
                <w:rFonts w:ascii="Century Gothic" w:hAnsi="Century Gothic" w:cstheme="minorHAnsi"/>
                <w:szCs w:val="32"/>
              </w:rPr>
              <w:t xml:space="preserve"> </w:t>
            </w:r>
            <w:r w:rsidRPr="00C02F10">
              <w:rPr>
                <w:rFonts w:ascii="Century Gothic" w:hAnsi="Century Gothic" w:cstheme="minorHAnsi"/>
                <w:szCs w:val="32"/>
              </w:rPr>
              <w:t xml:space="preserve">has been </w:t>
            </w:r>
            <w:r w:rsidR="00B66016" w:rsidRPr="00C02F10">
              <w:rPr>
                <w:rFonts w:ascii="Century Gothic" w:hAnsi="Century Gothic" w:cstheme="minorHAnsi"/>
                <w:szCs w:val="32"/>
              </w:rPr>
              <w:t>enforced.</w:t>
            </w:r>
          </w:p>
        </w:tc>
        <w:tc>
          <w:tcPr>
            <w:tcW w:w="708" w:type="dxa"/>
          </w:tcPr>
          <w:p w14:paraId="3EEBC53E" w14:textId="77777777" w:rsidR="00105619" w:rsidRPr="00C02F10" w:rsidRDefault="00105619" w:rsidP="00105619">
            <w:pPr>
              <w:rPr>
                <w:rFonts w:ascii="Century Gothic" w:hAnsi="Century Gothic" w:cstheme="minorHAnsi"/>
                <w:szCs w:val="32"/>
              </w:rPr>
            </w:pPr>
          </w:p>
        </w:tc>
        <w:tc>
          <w:tcPr>
            <w:tcW w:w="993" w:type="dxa"/>
          </w:tcPr>
          <w:p w14:paraId="75FABA14" w14:textId="77777777" w:rsidR="00105619" w:rsidRPr="00C02F10" w:rsidRDefault="00105619" w:rsidP="00105619">
            <w:pPr>
              <w:rPr>
                <w:rFonts w:ascii="Century Gothic" w:hAnsi="Century Gothic" w:cstheme="minorHAnsi"/>
                <w:szCs w:val="32"/>
              </w:rPr>
            </w:pPr>
          </w:p>
        </w:tc>
        <w:tc>
          <w:tcPr>
            <w:tcW w:w="2920" w:type="dxa"/>
          </w:tcPr>
          <w:p w14:paraId="2EC19A50" w14:textId="77777777" w:rsidR="00105619" w:rsidRPr="00C02F10" w:rsidRDefault="00105619" w:rsidP="00105619">
            <w:pPr>
              <w:rPr>
                <w:rFonts w:ascii="Century Gothic" w:hAnsi="Century Gothic" w:cstheme="minorHAnsi"/>
                <w:szCs w:val="32"/>
              </w:rPr>
            </w:pPr>
          </w:p>
        </w:tc>
      </w:tr>
      <w:tr w:rsidR="00105619" w:rsidRPr="00C02F10" w14:paraId="3A4051D7" w14:textId="77777777" w:rsidTr="00153951">
        <w:trPr>
          <w:gridAfter w:val="1"/>
          <w:wAfter w:w="10" w:type="dxa"/>
        </w:trPr>
        <w:tc>
          <w:tcPr>
            <w:tcW w:w="4395" w:type="dxa"/>
            <w:vAlign w:val="center"/>
          </w:tcPr>
          <w:p w14:paraId="29350B10" w14:textId="6E1032B6" w:rsidR="00105619" w:rsidRPr="00C02F10" w:rsidRDefault="00B66016" w:rsidP="002325B5">
            <w:pPr>
              <w:spacing w:line="276" w:lineRule="auto"/>
              <w:rPr>
                <w:rFonts w:ascii="Century Gothic" w:hAnsi="Century Gothic" w:cstheme="minorHAnsi"/>
                <w:szCs w:val="32"/>
              </w:rPr>
            </w:pPr>
            <w:r w:rsidRPr="00C02F10">
              <w:rPr>
                <w:rFonts w:ascii="Century Gothic" w:hAnsi="Century Gothic" w:cstheme="minorHAnsi"/>
                <w:szCs w:val="32"/>
              </w:rPr>
              <w:t>Liquid soap and paper hand towels</w:t>
            </w:r>
            <w:r w:rsidR="00153951" w:rsidRPr="00C02F10">
              <w:rPr>
                <w:rFonts w:ascii="Century Gothic" w:hAnsi="Century Gothic" w:cstheme="minorHAnsi"/>
                <w:szCs w:val="32"/>
              </w:rPr>
              <w:t xml:space="preserve"> are </w:t>
            </w:r>
            <w:r w:rsidRPr="00C02F10">
              <w:rPr>
                <w:rFonts w:ascii="Century Gothic" w:hAnsi="Century Gothic" w:cstheme="minorHAnsi"/>
                <w:szCs w:val="32"/>
              </w:rPr>
              <w:t>available.</w:t>
            </w:r>
          </w:p>
        </w:tc>
        <w:tc>
          <w:tcPr>
            <w:tcW w:w="708" w:type="dxa"/>
          </w:tcPr>
          <w:p w14:paraId="72F634C2" w14:textId="77777777" w:rsidR="00105619" w:rsidRPr="00C02F10" w:rsidRDefault="00105619" w:rsidP="00105619">
            <w:pPr>
              <w:rPr>
                <w:rFonts w:ascii="Century Gothic" w:hAnsi="Century Gothic" w:cstheme="minorHAnsi"/>
                <w:szCs w:val="32"/>
              </w:rPr>
            </w:pPr>
          </w:p>
        </w:tc>
        <w:tc>
          <w:tcPr>
            <w:tcW w:w="993" w:type="dxa"/>
          </w:tcPr>
          <w:p w14:paraId="6A52EF69" w14:textId="77777777" w:rsidR="00105619" w:rsidRPr="00C02F10" w:rsidRDefault="00105619" w:rsidP="00105619">
            <w:pPr>
              <w:rPr>
                <w:rFonts w:ascii="Century Gothic" w:hAnsi="Century Gothic" w:cstheme="minorHAnsi"/>
                <w:szCs w:val="32"/>
              </w:rPr>
            </w:pPr>
          </w:p>
        </w:tc>
        <w:tc>
          <w:tcPr>
            <w:tcW w:w="2920" w:type="dxa"/>
          </w:tcPr>
          <w:p w14:paraId="0AB76F95" w14:textId="77777777" w:rsidR="00105619" w:rsidRPr="00C02F10" w:rsidRDefault="00105619" w:rsidP="00105619">
            <w:pPr>
              <w:rPr>
                <w:rFonts w:ascii="Century Gothic" w:hAnsi="Century Gothic" w:cstheme="minorHAnsi"/>
                <w:szCs w:val="32"/>
              </w:rPr>
            </w:pPr>
          </w:p>
        </w:tc>
      </w:tr>
      <w:tr w:rsidR="00105619" w:rsidRPr="00C02F10" w14:paraId="67171672" w14:textId="77777777" w:rsidTr="00153951">
        <w:trPr>
          <w:gridAfter w:val="1"/>
          <w:wAfter w:w="10" w:type="dxa"/>
        </w:trPr>
        <w:tc>
          <w:tcPr>
            <w:tcW w:w="4395" w:type="dxa"/>
            <w:vAlign w:val="center"/>
          </w:tcPr>
          <w:p w14:paraId="50906D1C" w14:textId="154461A9" w:rsidR="00105619" w:rsidRPr="00C02F10" w:rsidRDefault="00B66016" w:rsidP="002325B5">
            <w:pPr>
              <w:spacing w:line="276" w:lineRule="auto"/>
              <w:rPr>
                <w:rFonts w:ascii="Century Gothic" w:hAnsi="Century Gothic" w:cstheme="minorHAnsi"/>
                <w:szCs w:val="32"/>
              </w:rPr>
            </w:pPr>
            <w:r w:rsidRPr="00C02F10">
              <w:rPr>
                <w:rFonts w:ascii="Century Gothic" w:hAnsi="Century Gothic" w:cstheme="minorHAnsi"/>
                <w:szCs w:val="32"/>
              </w:rPr>
              <w:t xml:space="preserve">Enhanced cleaning is undertaken twice </w:t>
            </w:r>
            <w:r w:rsidR="004B63B2" w:rsidRPr="00C02F10">
              <w:rPr>
                <w:rFonts w:ascii="Century Gothic" w:hAnsi="Century Gothic" w:cstheme="minorHAnsi"/>
                <w:szCs w:val="32"/>
              </w:rPr>
              <w:t>daily,</w:t>
            </w:r>
            <w:r w:rsidRPr="00C02F10">
              <w:rPr>
                <w:rFonts w:ascii="Century Gothic" w:hAnsi="Century Gothic" w:cstheme="minorHAnsi"/>
                <w:szCs w:val="32"/>
              </w:rPr>
              <w:t xml:space="preserve"> and an appropriate disinfectant is used.</w:t>
            </w:r>
          </w:p>
        </w:tc>
        <w:tc>
          <w:tcPr>
            <w:tcW w:w="708" w:type="dxa"/>
          </w:tcPr>
          <w:p w14:paraId="4FB6BA5D" w14:textId="77777777" w:rsidR="00105619" w:rsidRPr="00C02F10" w:rsidRDefault="00105619" w:rsidP="00105619">
            <w:pPr>
              <w:rPr>
                <w:rFonts w:ascii="Century Gothic" w:hAnsi="Century Gothic" w:cstheme="minorHAnsi"/>
                <w:szCs w:val="32"/>
              </w:rPr>
            </w:pPr>
          </w:p>
        </w:tc>
        <w:tc>
          <w:tcPr>
            <w:tcW w:w="993" w:type="dxa"/>
          </w:tcPr>
          <w:p w14:paraId="301870E8" w14:textId="77777777" w:rsidR="00105619" w:rsidRPr="00C02F10" w:rsidRDefault="00105619" w:rsidP="00105619">
            <w:pPr>
              <w:rPr>
                <w:rFonts w:ascii="Century Gothic" w:hAnsi="Century Gothic" w:cstheme="minorHAnsi"/>
                <w:szCs w:val="32"/>
              </w:rPr>
            </w:pPr>
          </w:p>
        </w:tc>
        <w:tc>
          <w:tcPr>
            <w:tcW w:w="2920" w:type="dxa"/>
          </w:tcPr>
          <w:p w14:paraId="34B03612" w14:textId="77777777" w:rsidR="00105619" w:rsidRPr="00C02F10" w:rsidRDefault="00105619" w:rsidP="00105619">
            <w:pPr>
              <w:rPr>
                <w:rFonts w:ascii="Century Gothic" w:hAnsi="Century Gothic" w:cstheme="minorHAnsi"/>
                <w:szCs w:val="32"/>
              </w:rPr>
            </w:pPr>
          </w:p>
        </w:tc>
      </w:tr>
      <w:tr w:rsidR="00105619" w:rsidRPr="00C02F10" w14:paraId="73E051BB" w14:textId="77777777" w:rsidTr="00153951">
        <w:trPr>
          <w:gridAfter w:val="1"/>
          <w:wAfter w:w="10" w:type="dxa"/>
          <w:trHeight w:val="438"/>
        </w:trPr>
        <w:tc>
          <w:tcPr>
            <w:tcW w:w="4395" w:type="dxa"/>
            <w:vAlign w:val="center"/>
          </w:tcPr>
          <w:p w14:paraId="7BC4FF4F" w14:textId="3B4E652C" w:rsidR="00105619" w:rsidRPr="00C02F10" w:rsidRDefault="00B66016" w:rsidP="002325B5">
            <w:pPr>
              <w:spacing w:line="276" w:lineRule="auto"/>
              <w:rPr>
                <w:rFonts w:ascii="Century Gothic" w:hAnsi="Century Gothic" w:cstheme="minorHAnsi"/>
                <w:szCs w:val="32"/>
              </w:rPr>
            </w:pPr>
            <w:r w:rsidRPr="00C02F10">
              <w:rPr>
                <w:rFonts w:ascii="Century Gothic" w:hAnsi="Century Gothic" w:cstheme="minorHAnsi"/>
                <w:szCs w:val="32"/>
              </w:rPr>
              <w:t xml:space="preserve">Appropriate </w:t>
            </w:r>
            <w:r w:rsidR="002325B5" w:rsidRPr="00C02F10">
              <w:rPr>
                <w:rFonts w:ascii="Century Gothic" w:hAnsi="Century Gothic" w:cstheme="minorHAnsi"/>
                <w:szCs w:val="32"/>
              </w:rPr>
              <w:t>personal protective equipment (</w:t>
            </w:r>
            <w:r w:rsidRPr="00C02F10">
              <w:rPr>
                <w:rFonts w:ascii="Century Gothic" w:hAnsi="Century Gothic" w:cstheme="minorHAnsi"/>
                <w:szCs w:val="32"/>
              </w:rPr>
              <w:t>PPE</w:t>
            </w:r>
            <w:r w:rsidR="002325B5" w:rsidRPr="00C02F10">
              <w:rPr>
                <w:rFonts w:ascii="Century Gothic" w:hAnsi="Century Gothic" w:cstheme="minorHAnsi"/>
                <w:szCs w:val="32"/>
              </w:rPr>
              <w:t>)</w:t>
            </w:r>
            <w:r w:rsidRPr="00C02F10">
              <w:rPr>
                <w:rFonts w:ascii="Century Gothic" w:hAnsi="Century Gothic" w:cstheme="minorHAnsi"/>
                <w:szCs w:val="32"/>
              </w:rPr>
              <w:t xml:space="preserve"> </w:t>
            </w:r>
            <w:r w:rsidR="00153951" w:rsidRPr="00C02F10">
              <w:rPr>
                <w:rFonts w:ascii="Century Gothic" w:hAnsi="Century Gothic" w:cstheme="minorHAnsi"/>
                <w:szCs w:val="32"/>
              </w:rPr>
              <w:t>is</w:t>
            </w:r>
            <w:r w:rsidRPr="00C02F10">
              <w:rPr>
                <w:rFonts w:ascii="Century Gothic" w:hAnsi="Century Gothic" w:cstheme="minorHAnsi"/>
                <w:szCs w:val="32"/>
              </w:rPr>
              <w:t xml:space="preserve"> available. </w:t>
            </w:r>
          </w:p>
        </w:tc>
        <w:tc>
          <w:tcPr>
            <w:tcW w:w="708" w:type="dxa"/>
          </w:tcPr>
          <w:p w14:paraId="4F83691E" w14:textId="77777777" w:rsidR="00105619" w:rsidRPr="00C02F10" w:rsidRDefault="00105619" w:rsidP="00105619">
            <w:pPr>
              <w:rPr>
                <w:rFonts w:ascii="Century Gothic" w:hAnsi="Century Gothic" w:cstheme="minorHAnsi"/>
                <w:szCs w:val="32"/>
              </w:rPr>
            </w:pPr>
          </w:p>
        </w:tc>
        <w:tc>
          <w:tcPr>
            <w:tcW w:w="993" w:type="dxa"/>
          </w:tcPr>
          <w:p w14:paraId="7F6481A1" w14:textId="77777777" w:rsidR="00105619" w:rsidRPr="00C02F10" w:rsidRDefault="00105619" w:rsidP="00105619">
            <w:pPr>
              <w:rPr>
                <w:rFonts w:ascii="Century Gothic" w:hAnsi="Century Gothic" w:cstheme="minorHAnsi"/>
                <w:szCs w:val="32"/>
              </w:rPr>
            </w:pPr>
          </w:p>
        </w:tc>
        <w:tc>
          <w:tcPr>
            <w:tcW w:w="2920" w:type="dxa"/>
          </w:tcPr>
          <w:p w14:paraId="4DCE069B" w14:textId="77777777" w:rsidR="00105619" w:rsidRPr="00C02F10" w:rsidRDefault="00105619" w:rsidP="00105619">
            <w:pPr>
              <w:rPr>
                <w:rFonts w:ascii="Century Gothic" w:hAnsi="Century Gothic" w:cstheme="minorHAnsi"/>
                <w:szCs w:val="32"/>
              </w:rPr>
            </w:pPr>
          </w:p>
        </w:tc>
      </w:tr>
      <w:tr w:rsidR="00105619" w:rsidRPr="00C02F10" w14:paraId="38568105" w14:textId="77777777" w:rsidTr="002325B5">
        <w:trPr>
          <w:gridAfter w:val="1"/>
          <w:wAfter w:w="10" w:type="dxa"/>
          <w:trHeight w:val="591"/>
        </w:trPr>
        <w:tc>
          <w:tcPr>
            <w:tcW w:w="4395" w:type="dxa"/>
            <w:vAlign w:val="center"/>
          </w:tcPr>
          <w:p w14:paraId="7FAC6293" w14:textId="77777777" w:rsidR="00105619" w:rsidRPr="00C02F10" w:rsidRDefault="00B66016" w:rsidP="002325B5">
            <w:pPr>
              <w:spacing w:line="276" w:lineRule="auto"/>
              <w:rPr>
                <w:rFonts w:ascii="Century Gothic" w:hAnsi="Century Gothic" w:cstheme="minorHAnsi"/>
                <w:szCs w:val="32"/>
              </w:rPr>
            </w:pPr>
            <w:r w:rsidRPr="00C02F10">
              <w:rPr>
                <w:rFonts w:ascii="Century Gothic" w:hAnsi="Century Gothic" w:cstheme="minorHAnsi"/>
                <w:szCs w:val="32"/>
              </w:rPr>
              <w:t>Appropriate waste disposal systems are available for removing infectious waste.</w:t>
            </w:r>
          </w:p>
        </w:tc>
        <w:tc>
          <w:tcPr>
            <w:tcW w:w="708" w:type="dxa"/>
          </w:tcPr>
          <w:p w14:paraId="134E941F" w14:textId="77777777" w:rsidR="00105619" w:rsidRPr="00C02F10" w:rsidRDefault="00105619" w:rsidP="00105619">
            <w:pPr>
              <w:rPr>
                <w:rFonts w:ascii="Century Gothic" w:hAnsi="Century Gothic" w:cstheme="minorHAnsi"/>
                <w:szCs w:val="32"/>
              </w:rPr>
            </w:pPr>
          </w:p>
        </w:tc>
        <w:tc>
          <w:tcPr>
            <w:tcW w:w="993" w:type="dxa"/>
          </w:tcPr>
          <w:p w14:paraId="48952055" w14:textId="77777777" w:rsidR="00105619" w:rsidRPr="00C02F10" w:rsidRDefault="00105619" w:rsidP="00105619">
            <w:pPr>
              <w:rPr>
                <w:rFonts w:ascii="Century Gothic" w:hAnsi="Century Gothic" w:cstheme="minorHAnsi"/>
                <w:szCs w:val="32"/>
              </w:rPr>
            </w:pPr>
          </w:p>
        </w:tc>
        <w:tc>
          <w:tcPr>
            <w:tcW w:w="2920" w:type="dxa"/>
          </w:tcPr>
          <w:p w14:paraId="1C064A20" w14:textId="77777777" w:rsidR="00105619" w:rsidRPr="00C02F10" w:rsidRDefault="00105619" w:rsidP="00105619">
            <w:pPr>
              <w:rPr>
                <w:rFonts w:ascii="Century Gothic" w:hAnsi="Century Gothic" w:cstheme="minorHAnsi"/>
                <w:szCs w:val="32"/>
              </w:rPr>
            </w:pPr>
          </w:p>
        </w:tc>
      </w:tr>
      <w:tr w:rsidR="00105619" w:rsidRPr="00C02F10" w14:paraId="087A4839" w14:textId="77777777" w:rsidTr="00153951">
        <w:trPr>
          <w:gridAfter w:val="1"/>
          <w:wAfter w:w="10" w:type="dxa"/>
        </w:trPr>
        <w:tc>
          <w:tcPr>
            <w:tcW w:w="4395" w:type="dxa"/>
            <w:vAlign w:val="center"/>
          </w:tcPr>
          <w:p w14:paraId="69A07D06" w14:textId="77777777" w:rsidR="00105619" w:rsidRPr="00C02F10" w:rsidRDefault="00B66016" w:rsidP="002325B5">
            <w:pPr>
              <w:spacing w:line="276" w:lineRule="auto"/>
              <w:rPr>
                <w:rFonts w:ascii="Century Gothic" w:hAnsi="Century Gothic" w:cstheme="minorHAnsi"/>
                <w:szCs w:val="32"/>
              </w:rPr>
            </w:pPr>
            <w:r w:rsidRPr="00C02F10">
              <w:rPr>
                <w:rFonts w:ascii="Century Gothic" w:hAnsi="Century Gothic" w:cstheme="minorHAnsi"/>
                <w:szCs w:val="32"/>
              </w:rPr>
              <w:t xml:space="preserve">Toys are cleaned and disinfected on a daily basis. </w:t>
            </w:r>
          </w:p>
        </w:tc>
        <w:tc>
          <w:tcPr>
            <w:tcW w:w="708" w:type="dxa"/>
          </w:tcPr>
          <w:p w14:paraId="4CE931B6" w14:textId="77777777" w:rsidR="00105619" w:rsidRPr="00C02F10" w:rsidRDefault="00105619" w:rsidP="00105619">
            <w:pPr>
              <w:rPr>
                <w:rFonts w:ascii="Century Gothic" w:hAnsi="Century Gothic" w:cstheme="minorHAnsi"/>
                <w:szCs w:val="32"/>
              </w:rPr>
            </w:pPr>
          </w:p>
        </w:tc>
        <w:tc>
          <w:tcPr>
            <w:tcW w:w="993" w:type="dxa"/>
          </w:tcPr>
          <w:p w14:paraId="2924E77D" w14:textId="77777777" w:rsidR="00105619" w:rsidRPr="00C02F10" w:rsidRDefault="00105619" w:rsidP="00105619">
            <w:pPr>
              <w:rPr>
                <w:rFonts w:ascii="Century Gothic" w:hAnsi="Century Gothic" w:cstheme="minorHAnsi"/>
                <w:szCs w:val="32"/>
              </w:rPr>
            </w:pPr>
          </w:p>
        </w:tc>
        <w:tc>
          <w:tcPr>
            <w:tcW w:w="2920" w:type="dxa"/>
          </w:tcPr>
          <w:p w14:paraId="07D16E1F" w14:textId="77777777" w:rsidR="00105619" w:rsidRPr="00C02F10" w:rsidRDefault="00105619" w:rsidP="00105619">
            <w:pPr>
              <w:rPr>
                <w:rFonts w:ascii="Century Gothic" w:hAnsi="Century Gothic" w:cstheme="minorHAnsi"/>
                <w:szCs w:val="32"/>
              </w:rPr>
            </w:pPr>
          </w:p>
        </w:tc>
      </w:tr>
      <w:tr w:rsidR="00105619" w:rsidRPr="00C02F10" w14:paraId="6F1EE91D" w14:textId="77777777" w:rsidTr="00153951">
        <w:trPr>
          <w:gridAfter w:val="1"/>
          <w:wAfter w:w="10" w:type="dxa"/>
        </w:trPr>
        <w:tc>
          <w:tcPr>
            <w:tcW w:w="4395" w:type="dxa"/>
            <w:vAlign w:val="center"/>
          </w:tcPr>
          <w:p w14:paraId="56316595" w14:textId="77777777" w:rsidR="00105619" w:rsidRPr="00C02F10" w:rsidRDefault="00B66016" w:rsidP="002325B5">
            <w:pPr>
              <w:spacing w:line="276" w:lineRule="auto"/>
              <w:rPr>
                <w:rFonts w:ascii="Century Gothic" w:hAnsi="Century Gothic" w:cstheme="minorHAnsi"/>
                <w:szCs w:val="32"/>
              </w:rPr>
            </w:pPr>
            <w:r w:rsidRPr="00C02F10">
              <w:rPr>
                <w:rFonts w:ascii="Century Gothic" w:hAnsi="Century Gothic" w:cstheme="minorHAnsi"/>
                <w:szCs w:val="32"/>
              </w:rPr>
              <w:t xml:space="preserve">Infected linen is segregated, and dissolvable laundry bags are used where possible. </w:t>
            </w:r>
          </w:p>
        </w:tc>
        <w:tc>
          <w:tcPr>
            <w:tcW w:w="708" w:type="dxa"/>
          </w:tcPr>
          <w:p w14:paraId="4012EBC8" w14:textId="77777777" w:rsidR="00105619" w:rsidRPr="00C02F10" w:rsidRDefault="00105619" w:rsidP="00105619">
            <w:pPr>
              <w:rPr>
                <w:rFonts w:ascii="Century Gothic" w:hAnsi="Century Gothic" w:cstheme="minorHAnsi"/>
                <w:szCs w:val="32"/>
              </w:rPr>
            </w:pPr>
          </w:p>
        </w:tc>
        <w:tc>
          <w:tcPr>
            <w:tcW w:w="993" w:type="dxa"/>
          </w:tcPr>
          <w:p w14:paraId="30EC2BA7" w14:textId="77777777" w:rsidR="00105619" w:rsidRPr="00C02F10" w:rsidRDefault="00105619" w:rsidP="00105619">
            <w:pPr>
              <w:rPr>
                <w:rFonts w:ascii="Century Gothic" w:hAnsi="Century Gothic" w:cstheme="minorHAnsi"/>
                <w:szCs w:val="32"/>
              </w:rPr>
            </w:pPr>
          </w:p>
        </w:tc>
        <w:tc>
          <w:tcPr>
            <w:tcW w:w="2920" w:type="dxa"/>
          </w:tcPr>
          <w:p w14:paraId="6F5370E5" w14:textId="77777777" w:rsidR="00105619" w:rsidRPr="00C02F10" w:rsidRDefault="00105619" w:rsidP="00105619">
            <w:pPr>
              <w:rPr>
                <w:rFonts w:ascii="Century Gothic" w:hAnsi="Century Gothic" w:cstheme="minorHAnsi"/>
                <w:szCs w:val="32"/>
              </w:rPr>
            </w:pPr>
          </w:p>
        </w:tc>
      </w:tr>
      <w:tr w:rsidR="00105619" w:rsidRPr="00C02F10" w14:paraId="0242A524" w14:textId="77777777" w:rsidTr="00153951">
        <w:trPr>
          <w:gridAfter w:val="1"/>
          <w:wAfter w:w="10" w:type="dxa"/>
        </w:trPr>
        <w:tc>
          <w:tcPr>
            <w:tcW w:w="4395" w:type="dxa"/>
            <w:vAlign w:val="center"/>
          </w:tcPr>
          <w:p w14:paraId="0FE1FB58" w14:textId="1F2D0677" w:rsidR="00105619" w:rsidRPr="00C02F10" w:rsidRDefault="00B66016" w:rsidP="002325B5">
            <w:pPr>
              <w:spacing w:line="276" w:lineRule="auto"/>
              <w:rPr>
                <w:rFonts w:ascii="Century Gothic" w:hAnsi="Century Gothic" w:cstheme="minorHAnsi"/>
                <w:szCs w:val="32"/>
              </w:rPr>
            </w:pPr>
            <w:r w:rsidRPr="00C02F10">
              <w:rPr>
                <w:rFonts w:ascii="Century Gothic" w:hAnsi="Century Gothic" w:cstheme="minorHAnsi"/>
                <w:szCs w:val="32"/>
              </w:rPr>
              <w:t xml:space="preserve">Visitors are restricted, and essential visitors are informed of the outbreak. </w:t>
            </w:r>
          </w:p>
        </w:tc>
        <w:tc>
          <w:tcPr>
            <w:tcW w:w="708" w:type="dxa"/>
          </w:tcPr>
          <w:p w14:paraId="6B74118B" w14:textId="77777777" w:rsidR="00105619" w:rsidRPr="00C02F10" w:rsidRDefault="00105619" w:rsidP="00105619">
            <w:pPr>
              <w:rPr>
                <w:rFonts w:ascii="Century Gothic" w:hAnsi="Century Gothic" w:cstheme="minorHAnsi"/>
                <w:szCs w:val="32"/>
              </w:rPr>
            </w:pPr>
          </w:p>
        </w:tc>
        <w:tc>
          <w:tcPr>
            <w:tcW w:w="993" w:type="dxa"/>
          </w:tcPr>
          <w:p w14:paraId="5ED1F2A3" w14:textId="77777777" w:rsidR="00105619" w:rsidRPr="00C02F10" w:rsidRDefault="00105619" w:rsidP="00105619">
            <w:pPr>
              <w:rPr>
                <w:rFonts w:ascii="Century Gothic" w:hAnsi="Century Gothic" w:cstheme="minorHAnsi"/>
                <w:szCs w:val="32"/>
              </w:rPr>
            </w:pPr>
          </w:p>
        </w:tc>
        <w:tc>
          <w:tcPr>
            <w:tcW w:w="2920" w:type="dxa"/>
          </w:tcPr>
          <w:p w14:paraId="37563BD8" w14:textId="77777777" w:rsidR="00105619" w:rsidRPr="00C02F10" w:rsidRDefault="00105619" w:rsidP="00105619">
            <w:pPr>
              <w:rPr>
                <w:rFonts w:ascii="Century Gothic" w:hAnsi="Century Gothic" w:cstheme="minorHAnsi"/>
                <w:szCs w:val="32"/>
              </w:rPr>
            </w:pPr>
          </w:p>
        </w:tc>
      </w:tr>
      <w:tr w:rsidR="00105619" w:rsidRPr="00C02F10" w14:paraId="397C454A" w14:textId="77777777" w:rsidTr="00153951">
        <w:trPr>
          <w:gridAfter w:val="1"/>
          <w:wAfter w:w="10" w:type="dxa"/>
        </w:trPr>
        <w:tc>
          <w:tcPr>
            <w:tcW w:w="4395" w:type="dxa"/>
            <w:vAlign w:val="center"/>
          </w:tcPr>
          <w:p w14:paraId="51C5F71F" w14:textId="77777777" w:rsidR="00105619" w:rsidRPr="00C02F10" w:rsidRDefault="00B66016" w:rsidP="002325B5">
            <w:pPr>
              <w:spacing w:line="276" w:lineRule="auto"/>
              <w:rPr>
                <w:rFonts w:ascii="Century Gothic" w:hAnsi="Century Gothic" w:cstheme="minorHAnsi"/>
                <w:szCs w:val="32"/>
              </w:rPr>
            </w:pPr>
            <w:r w:rsidRPr="00C02F10">
              <w:rPr>
                <w:rFonts w:ascii="Century Gothic" w:hAnsi="Century Gothic" w:cstheme="minorHAnsi"/>
                <w:szCs w:val="32"/>
              </w:rPr>
              <w:t>New children joining the school are delayed from joining.</w:t>
            </w:r>
          </w:p>
        </w:tc>
        <w:tc>
          <w:tcPr>
            <w:tcW w:w="708" w:type="dxa"/>
          </w:tcPr>
          <w:p w14:paraId="32A63E13" w14:textId="77777777" w:rsidR="00105619" w:rsidRPr="00C02F10" w:rsidRDefault="00105619" w:rsidP="00105619">
            <w:pPr>
              <w:rPr>
                <w:rFonts w:ascii="Century Gothic" w:hAnsi="Century Gothic" w:cstheme="minorHAnsi"/>
                <w:szCs w:val="32"/>
              </w:rPr>
            </w:pPr>
          </w:p>
        </w:tc>
        <w:tc>
          <w:tcPr>
            <w:tcW w:w="993" w:type="dxa"/>
          </w:tcPr>
          <w:p w14:paraId="2EA83944" w14:textId="77777777" w:rsidR="00105619" w:rsidRPr="00C02F10" w:rsidRDefault="00105619" w:rsidP="00105619">
            <w:pPr>
              <w:rPr>
                <w:rFonts w:ascii="Century Gothic" w:hAnsi="Century Gothic" w:cstheme="minorHAnsi"/>
                <w:szCs w:val="32"/>
              </w:rPr>
            </w:pPr>
          </w:p>
        </w:tc>
        <w:tc>
          <w:tcPr>
            <w:tcW w:w="2920" w:type="dxa"/>
          </w:tcPr>
          <w:p w14:paraId="06A9C1CB" w14:textId="77777777" w:rsidR="00105619" w:rsidRPr="00C02F10" w:rsidRDefault="00105619" w:rsidP="00105619">
            <w:pPr>
              <w:rPr>
                <w:rFonts w:ascii="Century Gothic" w:hAnsi="Century Gothic" w:cstheme="minorHAnsi"/>
                <w:szCs w:val="32"/>
              </w:rPr>
            </w:pPr>
          </w:p>
        </w:tc>
      </w:tr>
      <w:tr w:rsidR="00105619" w:rsidRPr="00C02F10" w14:paraId="4E3A053C" w14:textId="77777777" w:rsidTr="00153951">
        <w:trPr>
          <w:gridAfter w:val="1"/>
          <w:wAfter w:w="10" w:type="dxa"/>
        </w:trPr>
        <w:tc>
          <w:tcPr>
            <w:tcW w:w="4395" w:type="dxa"/>
            <w:vAlign w:val="center"/>
          </w:tcPr>
          <w:p w14:paraId="6F7AF8BA" w14:textId="4FF97C15" w:rsidR="00105619" w:rsidRPr="00C02F10" w:rsidRDefault="00B66016" w:rsidP="002325B5">
            <w:pPr>
              <w:spacing w:line="276" w:lineRule="auto"/>
              <w:rPr>
                <w:rFonts w:ascii="Century Gothic" w:hAnsi="Century Gothic" w:cstheme="minorHAnsi"/>
                <w:szCs w:val="32"/>
              </w:rPr>
            </w:pPr>
            <w:r w:rsidRPr="00C02F10">
              <w:rPr>
                <w:rFonts w:ascii="Century Gothic" w:hAnsi="Century Gothic" w:cstheme="minorHAnsi"/>
                <w:szCs w:val="32"/>
              </w:rPr>
              <w:t xml:space="preserve">The </w:t>
            </w:r>
            <w:r w:rsidR="000D7ABA" w:rsidRPr="00C02F10">
              <w:rPr>
                <w:rFonts w:ascii="Century Gothic" w:hAnsi="Century Gothic" w:cstheme="minorHAnsi"/>
                <w:szCs w:val="32"/>
              </w:rPr>
              <w:t>h</w:t>
            </w:r>
            <w:r w:rsidRPr="00C02F10">
              <w:rPr>
                <w:rFonts w:ascii="Century Gothic" w:hAnsi="Century Gothic" w:cstheme="minorHAnsi"/>
                <w:szCs w:val="32"/>
              </w:rPr>
              <w:t xml:space="preserve">ealth </w:t>
            </w:r>
            <w:r w:rsidR="000D7ABA" w:rsidRPr="00C02F10">
              <w:rPr>
                <w:rFonts w:ascii="Century Gothic" w:hAnsi="Century Gothic" w:cstheme="minorHAnsi"/>
                <w:szCs w:val="32"/>
              </w:rPr>
              <w:t>p</w:t>
            </w:r>
            <w:r w:rsidRPr="00C02F10">
              <w:rPr>
                <w:rFonts w:ascii="Century Gothic" w:hAnsi="Century Gothic" w:cstheme="minorHAnsi"/>
                <w:szCs w:val="32"/>
              </w:rPr>
              <w:t xml:space="preserve">rotection </w:t>
            </w:r>
            <w:r w:rsidR="000D7ABA" w:rsidRPr="00C02F10">
              <w:rPr>
                <w:rFonts w:ascii="Century Gothic" w:hAnsi="Century Gothic" w:cstheme="minorHAnsi"/>
                <w:szCs w:val="32"/>
              </w:rPr>
              <w:t>t</w:t>
            </w:r>
            <w:r w:rsidRPr="00C02F10">
              <w:rPr>
                <w:rFonts w:ascii="Century Gothic" w:hAnsi="Century Gothic" w:cstheme="minorHAnsi"/>
                <w:szCs w:val="32"/>
              </w:rPr>
              <w:t xml:space="preserve">eam (HPT) </w:t>
            </w:r>
            <w:r w:rsidR="00153951" w:rsidRPr="00C02F10">
              <w:rPr>
                <w:rFonts w:ascii="Century Gothic" w:hAnsi="Century Gothic" w:cstheme="minorHAnsi"/>
                <w:szCs w:val="32"/>
              </w:rPr>
              <w:t xml:space="preserve">has been </w:t>
            </w:r>
            <w:r w:rsidRPr="00C02F10">
              <w:rPr>
                <w:rFonts w:ascii="Century Gothic" w:hAnsi="Century Gothic" w:cstheme="minorHAnsi"/>
                <w:szCs w:val="32"/>
              </w:rPr>
              <w:t xml:space="preserve">informed of any infected food handlers. </w:t>
            </w:r>
          </w:p>
        </w:tc>
        <w:tc>
          <w:tcPr>
            <w:tcW w:w="708" w:type="dxa"/>
          </w:tcPr>
          <w:p w14:paraId="5BA4F766" w14:textId="77777777" w:rsidR="00105619" w:rsidRPr="00C02F10" w:rsidRDefault="00105619" w:rsidP="00105619">
            <w:pPr>
              <w:rPr>
                <w:rFonts w:ascii="Century Gothic" w:hAnsi="Century Gothic" w:cstheme="minorHAnsi"/>
                <w:szCs w:val="32"/>
              </w:rPr>
            </w:pPr>
          </w:p>
        </w:tc>
        <w:tc>
          <w:tcPr>
            <w:tcW w:w="993" w:type="dxa"/>
          </w:tcPr>
          <w:p w14:paraId="62B3D965" w14:textId="77777777" w:rsidR="00105619" w:rsidRPr="00C02F10" w:rsidRDefault="00105619" w:rsidP="00105619">
            <w:pPr>
              <w:rPr>
                <w:rFonts w:ascii="Century Gothic" w:hAnsi="Century Gothic" w:cstheme="minorHAnsi"/>
                <w:szCs w:val="32"/>
              </w:rPr>
            </w:pPr>
          </w:p>
        </w:tc>
        <w:tc>
          <w:tcPr>
            <w:tcW w:w="2920" w:type="dxa"/>
          </w:tcPr>
          <w:p w14:paraId="28A7F3A0" w14:textId="77777777" w:rsidR="00105619" w:rsidRPr="00C02F10" w:rsidRDefault="00105619" w:rsidP="00105619">
            <w:pPr>
              <w:rPr>
                <w:rFonts w:ascii="Century Gothic" w:hAnsi="Century Gothic" w:cstheme="minorHAnsi"/>
                <w:szCs w:val="32"/>
              </w:rPr>
            </w:pPr>
          </w:p>
        </w:tc>
      </w:tr>
      <w:tr w:rsidR="00105619" w:rsidRPr="00C02F10" w14:paraId="7BFE84CD" w14:textId="77777777" w:rsidTr="00153951">
        <w:trPr>
          <w:gridAfter w:val="1"/>
          <w:wAfter w:w="10" w:type="dxa"/>
        </w:trPr>
        <w:tc>
          <w:tcPr>
            <w:tcW w:w="4395" w:type="dxa"/>
            <w:vAlign w:val="center"/>
          </w:tcPr>
          <w:p w14:paraId="22E7ACE9" w14:textId="77777777" w:rsidR="00105619" w:rsidRPr="00C02F10" w:rsidRDefault="00B66016" w:rsidP="002325B5">
            <w:pPr>
              <w:spacing w:line="276" w:lineRule="auto"/>
              <w:rPr>
                <w:rFonts w:ascii="Century Gothic" w:hAnsi="Century Gothic" w:cstheme="minorHAnsi"/>
                <w:szCs w:val="32"/>
              </w:rPr>
            </w:pPr>
            <w:r w:rsidRPr="00C02F10">
              <w:rPr>
                <w:rFonts w:ascii="Century Gothic" w:hAnsi="Century Gothic" w:cstheme="minorHAnsi"/>
                <w:szCs w:val="32"/>
              </w:rPr>
              <w:t xml:space="preserve">Staff work in dedicated areas and food handling is restricted. </w:t>
            </w:r>
          </w:p>
        </w:tc>
        <w:tc>
          <w:tcPr>
            <w:tcW w:w="708" w:type="dxa"/>
          </w:tcPr>
          <w:p w14:paraId="2CE11F84" w14:textId="77777777" w:rsidR="00105619" w:rsidRPr="00C02F10" w:rsidRDefault="00105619" w:rsidP="00105619">
            <w:pPr>
              <w:rPr>
                <w:rFonts w:ascii="Century Gothic" w:hAnsi="Century Gothic" w:cstheme="minorHAnsi"/>
                <w:szCs w:val="32"/>
              </w:rPr>
            </w:pPr>
          </w:p>
        </w:tc>
        <w:tc>
          <w:tcPr>
            <w:tcW w:w="993" w:type="dxa"/>
          </w:tcPr>
          <w:p w14:paraId="5382DF9F" w14:textId="77777777" w:rsidR="00105619" w:rsidRPr="00C02F10" w:rsidRDefault="00105619" w:rsidP="00105619">
            <w:pPr>
              <w:rPr>
                <w:rFonts w:ascii="Century Gothic" w:hAnsi="Century Gothic" w:cstheme="minorHAnsi"/>
                <w:szCs w:val="32"/>
              </w:rPr>
            </w:pPr>
          </w:p>
        </w:tc>
        <w:tc>
          <w:tcPr>
            <w:tcW w:w="2920" w:type="dxa"/>
          </w:tcPr>
          <w:p w14:paraId="5EC9BA57" w14:textId="77777777" w:rsidR="00105619" w:rsidRPr="00C02F10" w:rsidRDefault="00105619" w:rsidP="00105619">
            <w:pPr>
              <w:rPr>
                <w:rFonts w:ascii="Century Gothic" w:hAnsi="Century Gothic" w:cstheme="minorHAnsi"/>
                <w:szCs w:val="32"/>
              </w:rPr>
            </w:pPr>
          </w:p>
        </w:tc>
      </w:tr>
      <w:tr w:rsidR="00B66016" w:rsidRPr="00C02F10" w14:paraId="3720B575" w14:textId="77777777" w:rsidTr="00153951">
        <w:trPr>
          <w:gridAfter w:val="1"/>
          <w:wAfter w:w="10" w:type="dxa"/>
        </w:trPr>
        <w:tc>
          <w:tcPr>
            <w:tcW w:w="4395" w:type="dxa"/>
            <w:vAlign w:val="center"/>
          </w:tcPr>
          <w:p w14:paraId="6E39AD92" w14:textId="77777777" w:rsidR="00B66016" w:rsidRPr="00C02F10" w:rsidRDefault="00B66016" w:rsidP="002325B5">
            <w:pPr>
              <w:spacing w:line="276" w:lineRule="auto"/>
              <w:rPr>
                <w:rFonts w:ascii="Century Gothic" w:hAnsi="Century Gothic" w:cstheme="minorHAnsi"/>
                <w:szCs w:val="32"/>
              </w:rPr>
            </w:pPr>
            <w:r w:rsidRPr="00C02F10">
              <w:rPr>
                <w:rFonts w:ascii="Century Gothic" w:hAnsi="Century Gothic" w:cstheme="minorHAnsi"/>
                <w:szCs w:val="32"/>
              </w:rPr>
              <w:t>All staff (including agency) are asked if they are unwell.</w:t>
            </w:r>
          </w:p>
        </w:tc>
        <w:tc>
          <w:tcPr>
            <w:tcW w:w="708" w:type="dxa"/>
          </w:tcPr>
          <w:p w14:paraId="35C4B90B" w14:textId="77777777" w:rsidR="00B66016" w:rsidRPr="00C02F10" w:rsidRDefault="00B66016" w:rsidP="00105619">
            <w:pPr>
              <w:rPr>
                <w:rFonts w:ascii="Century Gothic" w:hAnsi="Century Gothic" w:cstheme="minorHAnsi"/>
                <w:szCs w:val="32"/>
              </w:rPr>
            </w:pPr>
          </w:p>
        </w:tc>
        <w:tc>
          <w:tcPr>
            <w:tcW w:w="993" w:type="dxa"/>
          </w:tcPr>
          <w:p w14:paraId="56FBB057" w14:textId="77777777" w:rsidR="00B66016" w:rsidRPr="00C02F10" w:rsidRDefault="00B66016" w:rsidP="00105619">
            <w:pPr>
              <w:rPr>
                <w:rFonts w:ascii="Century Gothic" w:hAnsi="Century Gothic" w:cstheme="minorHAnsi"/>
                <w:szCs w:val="32"/>
              </w:rPr>
            </w:pPr>
          </w:p>
        </w:tc>
        <w:tc>
          <w:tcPr>
            <w:tcW w:w="2920" w:type="dxa"/>
          </w:tcPr>
          <w:p w14:paraId="10A8CF2D" w14:textId="77777777" w:rsidR="00B66016" w:rsidRPr="00C02F10" w:rsidRDefault="00B66016" w:rsidP="00105619">
            <w:pPr>
              <w:rPr>
                <w:rFonts w:ascii="Century Gothic" w:hAnsi="Century Gothic" w:cstheme="minorHAnsi"/>
                <w:szCs w:val="32"/>
              </w:rPr>
            </w:pPr>
          </w:p>
        </w:tc>
      </w:tr>
      <w:tr w:rsidR="00105619" w:rsidRPr="00C02F10" w14:paraId="3100CF56" w14:textId="77777777" w:rsidTr="00153951">
        <w:trPr>
          <w:gridAfter w:val="1"/>
          <w:wAfter w:w="10" w:type="dxa"/>
        </w:trPr>
        <w:tc>
          <w:tcPr>
            <w:tcW w:w="4395" w:type="dxa"/>
            <w:vAlign w:val="center"/>
          </w:tcPr>
          <w:p w14:paraId="7CDE279C" w14:textId="77777777" w:rsidR="00105619" w:rsidRPr="00C02F10" w:rsidRDefault="00B66016" w:rsidP="002325B5">
            <w:pPr>
              <w:spacing w:line="276" w:lineRule="auto"/>
              <w:rPr>
                <w:rFonts w:ascii="Century Gothic" w:hAnsi="Century Gothic" w:cstheme="minorHAnsi"/>
                <w:szCs w:val="32"/>
              </w:rPr>
            </w:pPr>
            <w:r w:rsidRPr="00C02F10">
              <w:rPr>
                <w:rFonts w:ascii="Century Gothic" w:hAnsi="Century Gothic" w:cstheme="minorHAnsi"/>
                <w:szCs w:val="32"/>
              </w:rPr>
              <w:t>Staff are restricted from working elsewhere.</w:t>
            </w:r>
          </w:p>
        </w:tc>
        <w:tc>
          <w:tcPr>
            <w:tcW w:w="708" w:type="dxa"/>
          </w:tcPr>
          <w:p w14:paraId="71A29144" w14:textId="77777777" w:rsidR="00105619" w:rsidRPr="00C02F10" w:rsidRDefault="00105619" w:rsidP="00105619">
            <w:pPr>
              <w:rPr>
                <w:rFonts w:ascii="Century Gothic" w:hAnsi="Century Gothic" w:cstheme="minorHAnsi"/>
                <w:szCs w:val="32"/>
              </w:rPr>
            </w:pPr>
          </w:p>
        </w:tc>
        <w:tc>
          <w:tcPr>
            <w:tcW w:w="993" w:type="dxa"/>
          </w:tcPr>
          <w:p w14:paraId="04ABD8D0" w14:textId="77777777" w:rsidR="00105619" w:rsidRPr="00C02F10" w:rsidRDefault="00105619" w:rsidP="00105619">
            <w:pPr>
              <w:rPr>
                <w:rFonts w:ascii="Century Gothic" w:hAnsi="Century Gothic" w:cstheme="minorHAnsi"/>
                <w:szCs w:val="32"/>
              </w:rPr>
            </w:pPr>
          </w:p>
        </w:tc>
        <w:tc>
          <w:tcPr>
            <w:tcW w:w="2920" w:type="dxa"/>
          </w:tcPr>
          <w:p w14:paraId="4FA967D2" w14:textId="77777777" w:rsidR="00105619" w:rsidRPr="00C02F10" w:rsidRDefault="00105619" w:rsidP="00105619">
            <w:pPr>
              <w:rPr>
                <w:rFonts w:ascii="Century Gothic" w:hAnsi="Century Gothic" w:cstheme="minorHAnsi"/>
                <w:szCs w:val="32"/>
              </w:rPr>
            </w:pPr>
          </w:p>
        </w:tc>
      </w:tr>
      <w:tr w:rsidR="00105619" w:rsidRPr="00C02F10" w14:paraId="6C6ECAF8" w14:textId="77777777" w:rsidTr="00153951">
        <w:trPr>
          <w:gridAfter w:val="1"/>
          <w:wAfter w:w="10" w:type="dxa"/>
        </w:trPr>
        <w:tc>
          <w:tcPr>
            <w:tcW w:w="4395" w:type="dxa"/>
            <w:vAlign w:val="center"/>
          </w:tcPr>
          <w:p w14:paraId="071EED3D" w14:textId="77777777" w:rsidR="00105619" w:rsidRPr="00C02F10" w:rsidRDefault="00B66016" w:rsidP="002325B5">
            <w:pPr>
              <w:spacing w:line="276" w:lineRule="auto"/>
              <w:rPr>
                <w:rFonts w:ascii="Century Gothic" w:hAnsi="Century Gothic" w:cstheme="minorHAnsi"/>
                <w:szCs w:val="32"/>
              </w:rPr>
            </w:pPr>
            <w:r w:rsidRPr="00C02F10">
              <w:rPr>
                <w:rFonts w:ascii="Century Gothic" w:hAnsi="Century Gothic" w:cstheme="minorHAnsi"/>
                <w:szCs w:val="32"/>
              </w:rPr>
              <w:t>The HPT is informed of any planned events at the school.</w:t>
            </w:r>
          </w:p>
        </w:tc>
        <w:tc>
          <w:tcPr>
            <w:tcW w:w="708" w:type="dxa"/>
          </w:tcPr>
          <w:p w14:paraId="487FEC37" w14:textId="77777777" w:rsidR="00105619" w:rsidRPr="00C02F10" w:rsidRDefault="00105619" w:rsidP="00105619">
            <w:pPr>
              <w:rPr>
                <w:rFonts w:ascii="Century Gothic" w:hAnsi="Century Gothic" w:cstheme="minorHAnsi"/>
                <w:szCs w:val="32"/>
              </w:rPr>
            </w:pPr>
          </w:p>
        </w:tc>
        <w:tc>
          <w:tcPr>
            <w:tcW w:w="993" w:type="dxa"/>
          </w:tcPr>
          <w:p w14:paraId="6E95D684" w14:textId="77777777" w:rsidR="00105619" w:rsidRPr="00C02F10" w:rsidRDefault="00105619" w:rsidP="00105619">
            <w:pPr>
              <w:rPr>
                <w:rFonts w:ascii="Century Gothic" w:hAnsi="Century Gothic" w:cstheme="minorHAnsi"/>
                <w:szCs w:val="32"/>
              </w:rPr>
            </w:pPr>
          </w:p>
        </w:tc>
        <w:tc>
          <w:tcPr>
            <w:tcW w:w="2920" w:type="dxa"/>
          </w:tcPr>
          <w:p w14:paraId="05536C4F" w14:textId="77777777" w:rsidR="00105619" w:rsidRPr="00C02F10" w:rsidRDefault="00105619" w:rsidP="00105619">
            <w:pPr>
              <w:rPr>
                <w:rFonts w:ascii="Century Gothic" w:hAnsi="Century Gothic" w:cstheme="minorHAnsi"/>
                <w:szCs w:val="32"/>
              </w:rPr>
            </w:pPr>
          </w:p>
        </w:tc>
      </w:tr>
      <w:tr w:rsidR="00105619" w:rsidRPr="00C02F10" w14:paraId="47783CF9" w14:textId="77777777" w:rsidTr="00153951">
        <w:trPr>
          <w:gridAfter w:val="1"/>
          <w:wAfter w:w="10" w:type="dxa"/>
          <w:trHeight w:val="467"/>
        </w:trPr>
        <w:tc>
          <w:tcPr>
            <w:tcW w:w="4395" w:type="dxa"/>
            <w:vAlign w:val="center"/>
          </w:tcPr>
          <w:p w14:paraId="716D75BD" w14:textId="694C54C6" w:rsidR="00105619" w:rsidRPr="00C02F10" w:rsidRDefault="00B66016" w:rsidP="002325B5">
            <w:pPr>
              <w:spacing w:line="276" w:lineRule="auto"/>
              <w:rPr>
                <w:rFonts w:ascii="Century Gothic" w:hAnsi="Century Gothic" w:cstheme="minorHAnsi"/>
                <w:szCs w:val="32"/>
              </w:rPr>
            </w:pPr>
            <w:r w:rsidRPr="00C02F10">
              <w:rPr>
                <w:rFonts w:ascii="Century Gothic" w:hAnsi="Century Gothic" w:cstheme="minorHAnsi"/>
                <w:szCs w:val="32"/>
              </w:rPr>
              <w:t xml:space="preserve">The </w:t>
            </w:r>
            <w:r w:rsidR="00C83898" w:rsidRPr="00C02F10">
              <w:rPr>
                <w:rFonts w:ascii="Century Gothic" w:hAnsi="Century Gothic" w:cstheme="minorHAnsi"/>
                <w:b/>
                <w:color w:val="00B050"/>
                <w:szCs w:val="32"/>
              </w:rPr>
              <w:t>Lead First Aider</w:t>
            </w:r>
            <w:r w:rsidRPr="00C02F10">
              <w:rPr>
                <w:rFonts w:ascii="Century Gothic" w:hAnsi="Century Gothic" w:cstheme="minorHAnsi"/>
                <w:color w:val="00B050"/>
                <w:szCs w:val="32"/>
              </w:rPr>
              <w:t xml:space="preserve"> </w:t>
            </w:r>
            <w:r w:rsidRPr="00C02F10">
              <w:rPr>
                <w:rFonts w:ascii="Century Gothic" w:hAnsi="Century Gothic" w:cstheme="minorHAnsi"/>
                <w:szCs w:val="32"/>
              </w:rPr>
              <w:t>is informed.</w:t>
            </w:r>
          </w:p>
        </w:tc>
        <w:tc>
          <w:tcPr>
            <w:tcW w:w="708" w:type="dxa"/>
          </w:tcPr>
          <w:p w14:paraId="0F4AD85D" w14:textId="77777777" w:rsidR="00105619" w:rsidRPr="00C02F10" w:rsidRDefault="00105619" w:rsidP="00105619">
            <w:pPr>
              <w:rPr>
                <w:rFonts w:ascii="Century Gothic" w:hAnsi="Century Gothic" w:cstheme="minorHAnsi"/>
                <w:szCs w:val="32"/>
              </w:rPr>
            </w:pPr>
          </w:p>
        </w:tc>
        <w:tc>
          <w:tcPr>
            <w:tcW w:w="993" w:type="dxa"/>
          </w:tcPr>
          <w:p w14:paraId="455B0F46" w14:textId="77777777" w:rsidR="00105619" w:rsidRPr="00C02F10" w:rsidRDefault="00105619" w:rsidP="00105619">
            <w:pPr>
              <w:rPr>
                <w:rFonts w:ascii="Century Gothic" w:hAnsi="Century Gothic" w:cstheme="minorHAnsi"/>
                <w:szCs w:val="32"/>
              </w:rPr>
            </w:pPr>
          </w:p>
        </w:tc>
        <w:tc>
          <w:tcPr>
            <w:tcW w:w="2920" w:type="dxa"/>
          </w:tcPr>
          <w:p w14:paraId="5165BFB4" w14:textId="77777777" w:rsidR="00105619" w:rsidRPr="00C02F10" w:rsidRDefault="00105619" w:rsidP="00105619">
            <w:pPr>
              <w:rPr>
                <w:rFonts w:ascii="Century Gothic" w:hAnsi="Century Gothic" w:cstheme="minorHAnsi"/>
                <w:szCs w:val="32"/>
              </w:rPr>
            </w:pPr>
          </w:p>
        </w:tc>
      </w:tr>
      <w:tr w:rsidR="00105619" w:rsidRPr="00C02F10" w14:paraId="08CD6D1A" w14:textId="77777777" w:rsidTr="00153951">
        <w:trPr>
          <w:gridAfter w:val="1"/>
          <w:wAfter w:w="10" w:type="dxa"/>
          <w:trHeight w:val="417"/>
        </w:trPr>
        <w:tc>
          <w:tcPr>
            <w:tcW w:w="4395" w:type="dxa"/>
            <w:vAlign w:val="center"/>
          </w:tcPr>
          <w:p w14:paraId="6AC7FB77" w14:textId="77777777" w:rsidR="00105619" w:rsidRPr="00C02F10" w:rsidRDefault="00B66016" w:rsidP="002325B5">
            <w:pPr>
              <w:spacing w:line="276" w:lineRule="auto"/>
              <w:rPr>
                <w:rFonts w:ascii="Century Gothic" w:hAnsi="Century Gothic" w:cstheme="minorHAnsi"/>
                <w:szCs w:val="32"/>
              </w:rPr>
            </w:pPr>
            <w:r w:rsidRPr="00C02F10">
              <w:rPr>
                <w:rFonts w:ascii="Century Gothic" w:hAnsi="Century Gothic" w:cstheme="minorHAnsi"/>
                <w:szCs w:val="32"/>
              </w:rPr>
              <w:t xml:space="preserve">Ofsted are informed if necessary. </w:t>
            </w:r>
          </w:p>
        </w:tc>
        <w:tc>
          <w:tcPr>
            <w:tcW w:w="708" w:type="dxa"/>
          </w:tcPr>
          <w:p w14:paraId="1506EA5C" w14:textId="77777777" w:rsidR="00105619" w:rsidRPr="00C02F10" w:rsidRDefault="00105619" w:rsidP="00105619">
            <w:pPr>
              <w:rPr>
                <w:rFonts w:ascii="Century Gothic" w:hAnsi="Century Gothic" w:cstheme="minorHAnsi"/>
                <w:szCs w:val="32"/>
              </w:rPr>
            </w:pPr>
          </w:p>
        </w:tc>
        <w:tc>
          <w:tcPr>
            <w:tcW w:w="993" w:type="dxa"/>
          </w:tcPr>
          <w:p w14:paraId="45599514" w14:textId="77777777" w:rsidR="00105619" w:rsidRPr="00C02F10" w:rsidRDefault="00105619" w:rsidP="00105619">
            <w:pPr>
              <w:rPr>
                <w:rFonts w:ascii="Century Gothic" w:hAnsi="Century Gothic" w:cstheme="minorHAnsi"/>
                <w:szCs w:val="32"/>
              </w:rPr>
            </w:pPr>
          </w:p>
        </w:tc>
        <w:tc>
          <w:tcPr>
            <w:tcW w:w="2920" w:type="dxa"/>
          </w:tcPr>
          <w:p w14:paraId="18B8E8F3" w14:textId="77777777" w:rsidR="00105619" w:rsidRPr="00C02F10" w:rsidRDefault="00105619" w:rsidP="00105619">
            <w:pPr>
              <w:rPr>
                <w:rFonts w:ascii="Century Gothic" w:hAnsi="Century Gothic" w:cstheme="minorHAnsi"/>
                <w:szCs w:val="32"/>
              </w:rPr>
            </w:pPr>
          </w:p>
        </w:tc>
      </w:tr>
    </w:tbl>
    <w:p w14:paraId="4BDF221C" w14:textId="77777777" w:rsidR="002E00C7" w:rsidRPr="00C02F10" w:rsidRDefault="002E00C7" w:rsidP="00105619">
      <w:pPr>
        <w:rPr>
          <w:rFonts w:ascii="Century Gothic" w:hAnsi="Century Gothic" w:cstheme="minorHAnsi"/>
          <w:szCs w:val="32"/>
        </w:rPr>
      </w:pPr>
    </w:p>
    <w:p w14:paraId="4A2C77B2" w14:textId="77777777" w:rsidR="002E00C7" w:rsidRPr="00C02F10" w:rsidRDefault="002E00C7">
      <w:pPr>
        <w:rPr>
          <w:rFonts w:ascii="Century Gothic" w:hAnsi="Century Gothic" w:cstheme="minorHAnsi"/>
          <w:szCs w:val="32"/>
        </w:rPr>
      </w:pPr>
      <w:r w:rsidRPr="00C02F10">
        <w:rPr>
          <w:rFonts w:ascii="Century Gothic" w:hAnsi="Century Gothic" w:cstheme="minorHAnsi"/>
          <w:szCs w:val="32"/>
        </w:rPr>
        <w:lastRenderedPageBreak/>
        <w:br w:type="page"/>
      </w:r>
    </w:p>
    <w:p w14:paraId="26F8B43E" w14:textId="54303F3D" w:rsidR="00105619" w:rsidRPr="00C02F10" w:rsidRDefault="00ED2DAF" w:rsidP="00692E43">
      <w:pPr>
        <w:pStyle w:val="Heading10"/>
        <w:numPr>
          <w:ilvl w:val="0"/>
          <w:numId w:val="0"/>
        </w:numPr>
        <w:rPr>
          <w:rFonts w:ascii="Century Gothic" w:hAnsi="Century Gothic"/>
        </w:rPr>
      </w:pPr>
      <w:bookmarkStart w:id="71" w:name="_List_of_Notifiable"/>
      <w:bookmarkStart w:id="72" w:name="_Toc59390489"/>
      <w:bookmarkEnd w:id="71"/>
      <w:r w:rsidRPr="00C02F10">
        <w:rPr>
          <w:rFonts w:ascii="Century Gothic" w:hAnsi="Century Gothic"/>
        </w:rPr>
        <w:lastRenderedPageBreak/>
        <w:t xml:space="preserve">Appendix 5 - </w:t>
      </w:r>
      <w:r w:rsidR="002E00C7" w:rsidRPr="00C02F10">
        <w:rPr>
          <w:rFonts w:ascii="Century Gothic" w:hAnsi="Century Gothic"/>
        </w:rPr>
        <w:t>List of Notifiable Diseases</w:t>
      </w:r>
      <w:bookmarkEnd w:id="72"/>
    </w:p>
    <w:p w14:paraId="2E277A6D" w14:textId="50C30D9D" w:rsidR="002E00C7" w:rsidRPr="00C02F10" w:rsidRDefault="002E00C7" w:rsidP="00105619">
      <w:pPr>
        <w:rPr>
          <w:rFonts w:ascii="Century Gothic" w:hAnsi="Century Gothic" w:cstheme="minorHAnsi"/>
          <w:szCs w:val="32"/>
        </w:rPr>
      </w:pPr>
      <w:r w:rsidRPr="00C02F10">
        <w:rPr>
          <w:rFonts w:ascii="Century Gothic" w:hAnsi="Century Gothic" w:cstheme="minorHAnsi"/>
          <w:szCs w:val="32"/>
        </w:rPr>
        <w:t xml:space="preserve">Under the Health Protection (Notification) </w:t>
      </w:r>
      <w:r w:rsidR="00153951" w:rsidRPr="00C02F10">
        <w:rPr>
          <w:rFonts w:ascii="Century Gothic" w:hAnsi="Century Gothic" w:cstheme="minorHAnsi"/>
          <w:szCs w:val="32"/>
        </w:rPr>
        <w:t>R</w:t>
      </w:r>
      <w:r w:rsidRPr="00C02F10">
        <w:rPr>
          <w:rFonts w:ascii="Century Gothic" w:hAnsi="Century Gothic" w:cstheme="minorHAnsi"/>
          <w:szCs w:val="32"/>
        </w:rPr>
        <w:t>egulations 2010, the following diseases will always be reported to the</w:t>
      </w:r>
      <w:r w:rsidR="003F6248" w:rsidRPr="00C02F10">
        <w:rPr>
          <w:rFonts w:ascii="Century Gothic" w:hAnsi="Century Gothic" w:cstheme="minorHAnsi"/>
          <w:szCs w:val="32"/>
        </w:rPr>
        <w:t xml:space="preserve"> </w:t>
      </w:r>
      <w:r w:rsidR="000D7ABA" w:rsidRPr="00C02F10">
        <w:rPr>
          <w:rFonts w:ascii="Century Gothic" w:hAnsi="Century Gothic" w:cstheme="minorHAnsi"/>
          <w:szCs w:val="32"/>
        </w:rPr>
        <w:t>h</w:t>
      </w:r>
      <w:r w:rsidR="003F6248" w:rsidRPr="00C02F10">
        <w:rPr>
          <w:rFonts w:ascii="Century Gothic" w:hAnsi="Century Gothic" w:cstheme="minorHAnsi"/>
          <w:szCs w:val="32"/>
        </w:rPr>
        <w:t xml:space="preserve">ealth </w:t>
      </w:r>
      <w:r w:rsidR="000D7ABA" w:rsidRPr="00C02F10">
        <w:rPr>
          <w:rFonts w:ascii="Century Gothic" w:hAnsi="Century Gothic" w:cstheme="minorHAnsi"/>
          <w:szCs w:val="32"/>
        </w:rPr>
        <w:t>p</w:t>
      </w:r>
      <w:r w:rsidR="003F6248" w:rsidRPr="00C02F10">
        <w:rPr>
          <w:rFonts w:ascii="Century Gothic" w:hAnsi="Century Gothic" w:cstheme="minorHAnsi"/>
          <w:szCs w:val="32"/>
        </w:rPr>
        <w:t xml:space="preserve">rotection </w:t>
      </w:r>
      <w:r w:rsidR="000D7ABA" w:rsidRPr="00C02F10">
        <w:rPr>
          <w:rFonts w:ascii="Century Gothic" w:hAnsi="Century Gothic" w:cstheme="minorHAnsi"/>
          <w:szCs w:val="32"/>
        </w:rPr>
        <w:t>t</w:t>
      </w:r>
      <w:r w:rsidR="003F6248" w:rsidRPr="00C02F10">
        <w:rPr>
          <w:rFonts w:ascii="Century Gothic" w:hAnsi="Century Gothic" w:cstheme="minorHAnsi"/>
          <w:szCs w:val="32"/>
        </w:rPr>
        <w:t>eam</w:t>
      </w:r>
      <w:r w:rsidRPr="00C02F10">
        <w:rPr>
          <w:rFonts w:ascii="Century Gothic" w:hAnsi="Century Gothic" w:cstheme="minorHAnsi"/>
          <w:szCs w:val="32"/>
        </w:rPr>
        <w:t xml:space="preserve"> </w:t>
      </w:r>
      <w:r w:rsidR="003F6248" w:rsidRPr="00C02F10">
        <w:rPr>
          <w:rFonts w:ascii="Century Gothic" w:hAnsi="Century Gothic" w:cstheme="minorHAnsi"/>
          <w:szCs w:val="32"/>
        </w:rPr>
        <w:t>(</w:t>
      </w:r>
      <w:r w:rsidRPr="00C02F10">
        <w:rPr>
          <w:rFonts w:ascii="Century Gothic" w:hAnsi="Century Gothic" w:cstheme="minorHAnsi"/>
          <w:szCs w:val="32"/>
        </w:rPr>
        <w:t>HPT</w:t>
      </w:r>
      <w:r w:rsidR="003F6248" w:rsidRPr="00C02F10">
        <w:rPr>
          <w:rFonts w:ascii="Century Gothic" w:hAnsi="Century Gothic" w:cstheme="minorHAnsi"/>
          <w:szCs w:val="32"/>
        </w:rPr>
        <w:t>)</w:t>
      </w:r>
      <w:r w:rsidRPr="00C02F10">
        <w:rPr>
          <w:rFonts w:ascii="Century Gothic" w:hAnsi="Century Gothic" w:cstheme="minorHAnsi"/>
          <w:szCs w:val="32"/>
        </w:rPr>
        <w:t>:</w:t>
      </w:r>
    </w:p>
    <w:p w14:paraId="3B908183"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Acute encephalitis</w:t>
      </w:r>
    </w:p>
    <w:p w14:paraId="31C5573B"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Acute meningitis</w:t>
      </w:r>
    </w:p>
    <w:p w14:paraId="7AB047B3"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Acute poliomyelitis</w:t>
      </w:r>
    </w:p>
    <w:p w14:paraId="57BB92FD"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Acute infectious hepatitis</w:t>
      </w:r>
    </w:p>
    <w:p w14:paraId="5202E294"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Anthrax</w:t>
      </w:r>
    </w:p>
    <w:p w14:paraId="53BB2C78"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Botulism</w:t>
      </w:r>
    </w:p>
    <w:p w14:paraId="4EA5D63A"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Brucellosis</w:t>
      </w:r>
    </w:p>
    <w:p w14:paraId="4B1858B8" w14:textId="730A5DA0"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Cholera</w:t>
      </w:r>
    </w:p>
    <w:p w14:paraId="6FB6B84F" w14:textId="09471B0F" w:rsidR="0026111B" w:rsidRPr="00C02F10" w:rsidRDefault="0058726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 xml:space="preserve">Coronavirus </w:t>
      </w:r>
      <w:r w:rsidR="0026111B" w:rsidRPr="00C02F10">
        <w:rPr>
          <w:rFonts w:ascii="Century Gothic" w:eastAsia="Times New Roman" w:hAnsi="Century Gothic" w:cs="Arial"/>
          <w:color w:val="0B0C0C"/>
          <w:lang w:eastAsia="en-GB"/>
        </w:rPr>
        <w:t>COVID-19</w:t>
      </w:r>
    </w:p>
    <w:p w14:paraId="00106908"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Diphtheria</w:t>
      </w:r>
    </w:p>
    <w:p w14:paraId="109A17C0"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Enteric fever (typhoid or paratyphoid fever)</w:t>
      </w:r>
    </w:p>
    <w:p w14:paraId="028DCAF1"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Food poisoning</w:t>
      </w:r>
    </w:p>
    <w:p w14:paraId="14AF2470"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Haemolytic uraemic syndrome (HUS)</w:t>
      </w:r>
    </w:p>
    <w:p w14:paraId="1E159668"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Infectious bloody diarrhoea</w:t>
      </w:r>
    </w:p>
    <w:p w14:paraId="3D37D12B"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Invasive group A streptococcal disease and scarlet fever</w:t>
      </w:r>
    </w:p>
    <w:p w14:paraId="21602787"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Legionnaires’ disease</w:t>
      </w:r>
    </w:p>
    <w:p w14:paraId="00D935C5"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Leprosy</w:t>
      </w:r>
    </w:p>
    <w:p w14:paraId="27F0843C"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Malaria</w:t>
      </w:r>
    </w:p>
    <w:p w14:paraId="510DB814"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Measles</w:t>
      </w:r>
    </w:p>
    <w:p w14:paraId="165BCB25"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Meningococcal septicaemia</w:t>
      </w:r>
    </w:p>
    <w:p w14:paraId="5A8D0D93"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Mumps</w:t>
      </w:r>
    </w:p>
    <w:p w14:paraId="704EB703"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Plague</w:t>
      </w:r>
    </w:p>
    <w:p w14:paraId="16CFDC89"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Rabies</w:t>
      </w:r>
    </w:p>
    <w:p w14:paraId="3F4C43B8"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Rubella</w:t>
      </w:r>
    </w:p>
    <w:p w14:paraId="6BCEBC6A"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SARS</w:t>
      </w:r>
    </w:p>
    <w:p w14:paraId="751F0ECA"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Smallpox</w:t>
      </w:r>
    </w:p>
    <w:p w14:paraId="438744F5"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Tetanus</w:t>
      </w:r>
    </w:p>
    <w:p w14:paraId="376D424C"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Tuberculosis</w:t>
      </w:r>
    </w:p>
    <w:p w14:paraId="75952889"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Typhus</w:t>
      </w:r>
    </w:p>
    <w:p w14:paraId="7641022F"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Viral haemorrhagic fever (VHF)</w:t>
      </w:r>
    </w:p>
    <w:p w14:paraId="36FDAD00"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Whooping cough</w:t>
      </w:r>
    </w:p>
    <w:p w14:paraId="3CE2B071"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Yellow fever</w:t>
      </w:r>
    </w:p>
    <w:p w14:paraId="5F97B7EA" w14:textId="77777777" w:rsidR="002E00C7" w:rsidRPr="00C02F10" w:rsidRDefault="002E00C7" w:rsidP="00105619">
      <w:pPr>
        <w:rPr>
          <w:rFonts w:ascii="Century Gothic" w:hAnsi="Century Gothic" w:cstheme="minorHAnsi"/>
          <w:szCs w:val="32"/>
        </w:rPr>
      </w:pPr>
    </w:p>
    <w:sectPr w:rsidR="002E00C7" w:rsidRPr="00C02F10" w:rsidSect="00873EED">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2ADEE4" w14:textId="77777777" w:rsidR="002D4B9A" w:rsidRDefault="002D4B9A" w:rsidP="00AD4155">
      <w:r>
        <w:separator/>
      </w:r>
    </w:p>
  </w:endnote>
  <w:endnote w:type="continuationSeparator" w:id="0">
    <w:p w14:paraId="2325B010" w14:textId="77777777" w:rsidR="002D4B9A" w:rsidRDefault="002D4B9A"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80621639-E885-4844-9F36-5918D46D4C5B}"/>
  </w:font>
  <w:font w:name="Century Gothic">
    <w:panose1 w:val="020B0502020202020204"/>
    <w:charset w:val="00"/>
    <w:family w:val="swiss"/>
    <w:pitch w:val="variable"/>
    <w:sig w:usb0="00000287" w:usb1="00000000" w:usb2="00000000" w:usb3="00000000" w:csb0="0000009F" w:csb1="00000000"/>
    <w:embedRegular r:id="rId2" w:fontKey="{1B0BDF5D-EE06-4F9B-96A7-5C39B57C13F1}"/>
    <w:embedBold r:id="rId3" w:fontKey="{9DA030E2-CCA5-44C1-887D-C65B36B2A8F2}"/>
    <w:embedBoldItalic r:id="rId4" w:fontKey="{E8C421E6-6377-4ADD-A98B-23C5754A9360}"/>
  </w:font>
  <w:font w:name="Calibri">
    <w:panose1 w:val="020F0502020204030204"/>
    <w:charset w:val="00"/>
    <w:family w:val="swiss"/>
    <w:pitch w:val="variable"/>
    <w:sig w:usb0="E4002EFF" w:usb1="C000247B" w:usb2="00000009" w:usb3="00000000" w:csb0="000001FF" w:csb1="00000000"/>
    <w:embedRegular r:id="rId5" w:fontKey="{9E41D696-484C-4983-A8BA-9D4AA4B11319}"/>
    <w:embedBold r:id="rId6" w:fontKey="{A97D9AE3-8E2A-4D3C-9B83-EBD74818623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35C852" w14:textId="77777777" w:rsidR="002D4B9A" w:rsidRDefault="002D4B9A" w:rsidP="00AD4155">
      <w:r>
        <w:separator/>
      </w:r>
    </w:p>
  </w:footnote>
  <w:footnote w:type="continuationSeparator" w:id="0">
    <w:p w14:paraId="5EDF9940" w14:textId="77777777" w:rsidR="002D4B9A" w:rsidRDefault="002D4B9A"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C6900" w14:textId="77777777" w:rsidR="002D4B9A" w:rsidRPr="00827A27" w:rsidRDefault="002D4B9A" w:rsidP="001D27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7B288A" w14:textId="77777777" w:rsidR="002D4B9A" w:rsidRDefault="002D4B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8D555" w14:textId="77777777" w:rsidR="002D4B9A" w:rsidRDefault="002D4B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D3C7F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C5CD0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6003EE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31671E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A14BD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8F09EF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B206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0D0751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1BE26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3C6C0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B52C36"/>
    <w:multiLevelType w:val="hybridMultilevel"/>
    <w:tmpl w:val="26C012C0"/>
    <w:lvl w:ilvl="0" w:tplc="39C49BA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2442B87"/>
    <w:multiLevelType w:val="hybridMultilevel"/>
    <w:tmpl w:val="33886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3" w15:restartNumberingAfterBreak="0">
    <w:nsid w:val="081676E7"/>
    <w:multiLevelType w:val="hybridMultilevel"/>
    <w:tmpl w:val="B562F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DE711BE"/>
    <w:multiLevelType w:val="hybridMultilevel"/>
    <w:tmpl w:val="A3CA113E"/>
    <w:lvl w:ilvl="0" w:tplc="8A86D79C">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6985EC5"/>
    <w:multiLevelType w:val="hybridMultilevel"/>
    <w:tmpl w:val="5E240644"/>
    <w:lvl w:ilvl="0" w:tplc="B1E0563E">
      <w:start w:val="1"/>
      <w:numFmt w:val="decimal"/>
      <w:lvlText w:val="%1."/>
      <w:lvlJc w:val="left"/>
      <w:pPr>
        <w:ind w:left="72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79420F1"/>
    <w:multiLevelType w:val="hybridMultilevel"/>
    <w:tmpl w:val="0270D2AE"/>
    <w:lvl w:ilvl="0" w:tplc="8A86D79C">
      <w:start w:val="1"/>
      <w:numFmt w:val="bullet"/>
      <w:lvlText w:val=""/>
      <w:lvlJc w:val="left"/>
      <w:pPr>
        <w:ind w:left="1925" w:hanging="360"/>
      </w:pPr>
      <w:rPr>
        <w:rFonts w:ascii="Symbol" w:hAnsi="Symbol" w:hint="default"/>
      </w:rPr>
    </w:lvl>
    <w:lvl w:ilvl="1" w:tplc="7DDE49C0">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7" w15:restartNumberingAfterBreak="0">
    <w:nsid w:val="3AC54CA1"/>
    <w:multiLevelType w:val="multilevel"/>
    <w:tmpl w:val="F08CE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38C22A1"/>
    <w:multiLevelType w:val="multilevel"/>
    <w:tmpl w:val="7C621AEA"/>
    <w:numStyleLink w:val="Style1"/>
  </w:abstractNum>
  <w:abstractNum w:abstractNumId="19" w15:restartNumberingAfterBreak="0">
    <w:nsid w:val="46EA3997"/>
    <w:multiLevelType w:val="hybridMultilevel"/>
    <w:tmpl w:val="2696A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BD4676"/>
    <w:multiLevelType w:val="hybridMultilevel"/>
    <w:tmpl w:val="6156992C"/>
    <w:lvl w:ilvl="0" w:tplc="9C76E9D0">
      <w:start w:val="1"/>
      <w:numFmt w:val="lowerLetter"/>
      <w:lvlText w:val="%1)"/>
      <w:lvlJc w:val="left"/>
      <w:pPr>
        <w:ind w:left="72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0631DE3"/>
    <w:multiLevelType w:val="multilevel"/>
    <w:tmpl w:val="7BC0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57A63EB"/>
    <w:multiLevelType w:val="hybridMultilevel"/>
    <w:tmpl w:val="8EF83C4C"/>
    <w:lvl w:ilvl="0" w:tplc="7E4A5294">
      <w:start w:val="1"/>
      <w:numFmt w:val="bullet"/>
      <w:pStyle w:val="PolicyBullets"/>
      <w:lvlText w:val=""/>
      <w:lvlJc w:val="left"/>
      <w:pPr>
        <w:ind w:left="1925" w:hanging="360"/>
      </w:pPr>
      <w:rPr>
        <w:rFonts w:ascii="Symbol" w:hAnsi="Symbol" w:hint="default"/>
        <w:color w:val="000000" w:themeColor="text1"/>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4" w15:restartNumberingAfterBreak="0">
    <w:nsid w:val="5679312C"/>
    <w:multiLevelType w:val="hybridMultilevel"/>
    <w:tmpl w:val="5F1C1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1B15AD"/>
    <w:multiLevelType w:val="hybridMultilevel"/>
    <w:tmpl w:val="6C2A0C08"/>
    <w:lvl w:ilvl="0" w:tplc="D48A642C">
      <w:start w:val="1"/>
      <w:numFmt w:val="bullet"/>
      <w:pStyle w:val="TSB-PolicyBullets"/>
      <w:lvlText w:val=""/>
      <w:lvlJc w:val="left"/>
      <w:pPr>
        <w:ind w:left="2143" w:hanging="360"/>
      </w:pPr>
      <w:rPr>
        <w:rFonts w:ascii="Symbol" w:hAnsi="Symbol" w:hint="default"/>
        <w:color w:val="44546A"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6" w15:restartNumberingAfterBreak="0">
    <w:nsid w:val="5C6D7920"/>
    <w:multiLevelType w:val="hybridMultilevel"/>
    <w:tmpl w:val="2FA67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7D725EE1"/>
    <w:multiLevelType w:val="hybridMultilevel"/>
    <w:tmpl w:val="6884FFA6"/>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30" w15:restartNumberingAfterBreak="0">
    <w:nsid w:val="7E571C2F"/>
    <w:multiLevelType w:val="multilevel"/>
    <w:tmpl w:val="F4A28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8"/>
  </w:num>
  <w:num w:numId="2">
    <w:abstractNumId w:val="22"/>
  </w:num>
  <w:num w:numId="3">
    <w:abstractNumId w:val="12"/>
  </w:num>
  <w:num w:numId="4">
    <w:abstractNumId w:val="25"/>
  </w:num>
  <w:num w:numId="5">
    <w:abstractNumId w:val="27"/>
  </w:num>
  <w:num w:numId="6">
    <w:abstractNumId w:val="18"/>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1709"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3"/>
  </w:num>
  <w:num w:numId="8">
    <w:abstractNumId w:val="26"/>
  </w:num>
  <w:num w:numId="9">
    <w:abstractNumId w:val="24"/>
  </w:num>
  <w:num w:numId="10">
    <w:abstractNumId w:val="18"/>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3"/>
  </w:num>
  <w:num w:numId="12">
    <w:abstractNumId w:val="16"/>
  </w:num>
  <w:num w:numId="13">
    <w:abstractNumId w:val="14"/>
  </w:num>
  <w:num w:numId="14">
    <w:abstractNumId w:val="11"/>
  </w:num>
  <w:num w:numId="15">
    <w:abstractNumId w:val="15"/>
  </w:num>
  <w:num w:numId="16">
    <w:abstractNumId w:val="20"/>
  </w:num>
  <w:num w:numId="17">
    <w:abstractNumId w:val="30"/>
  </w:num>
  <w:num w:numId="18">
    <w:abstractNumId w:val="18"/>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b w:val="0"/>
          <w:bCs w:val="0"/>
          <w:color w:val="auto"/>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18"/>
    <w:lvlOverride w:ilvl="0">
      <w:startOverride w:val="1"/>
      <w:lvl w:ilvl="0">
        <w:start w:val="1"/>
        <w:numFmt w:val="decimal"/>
        <w:pStyle w:val="Heading10"/>
        <w:lvlText w:val="%1."/>
        <w:lvlJc w:val="left"/>
        <w:pPr>
          <w:ind w:left="360" w:hanging="360"/>
        </w:pPr>
        <w:rPr>
          <w:rFonts w:hint="default"/>
          <w:b/>
        </w:rPr>
      </w:lvl>
    </w:lvlOverride>
  </w:num>
  <w:num w:numId="30">
    <w:abstractNumId w:val="21"/>
  </w:num>
  <w:num w:numId="31">
    <w:abstractNumId w:val="10"/>
  </w:num>
  <w:num w:numId="32">
    <w:abstractNumId w:val="19"/>
  </w:num>
  <w:num w:numId="33">
    <w:abstractNumId w:val="18"/>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4">
    <w:abstractNumId w:val="17"/>
  </w:num>
  <w:num w:numId="35">
    <w:abstractNumId w:val="25"/>
  </w:num>
  <w:num w:numId="36">
    <w:abstractNumId w:val="2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5"/>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008DC"/>
    <w:rsid w:val="00001421"/>
    <w:rsid w:val="00002A3E"/>
    <w:rsid w:val="00004242"/>
    <w:rsid w:val="000100B6"/>
    <w:rsid w:val="0001177F"/>
    <w:rsid w:val="000118E2"/>
    <w:rsid w:val="00011B50"/>
    <w:rsid w:val="00012052"/>
    <w:rsid w:val="00014CF2"/>
    <w:rsid w:val="000165F4"/>
    <w:rsid w:val="00020136"/>
    <w:rsid w:val="00020924"/>
    <w:rsid w:val="000229DE"/>
    <w:rsid w:val="00022B20"/>
    <w:rsid w:val="00025088"/>
    <w:rsid w:val="00025A79"/>
    <w:rsid w:val="00026E96"/>
    <w:rsid w:val="0003060D"/>
    <w:rsid w:val="000309F5"/>
    <w:rsid w:val="00030C87"/>
    <w:rsid w:val="000342EF"/>
    <w:rsid w:val="00034774"/>
    <w:rsid w:val="00035A9C"/>
    <w:rsid w:val="00036391"/>
    <w:rsid w:val="000367AB"/>
    <w:rsid w:val="00037174"/>
    <w:rsid w:val="00037711"/>
    <w:rsid w:val="000402B3"/>
    <w:rsid w:val="0004034D"/>
    <w:rsid w:val="00040709"/>
    <w:rsid w:val="00040C15"/>
    <w:rsid w:val="00040E9B"/>
    <w:rsid w:val="00041792"/>
    <w:rsid w:val="0004203D"/>
    <w:rsid w:val="00042069"/>
    <w:rsid w:val="000424D3"/>
    <w:rsid w:val="00046FC1"/>
    <w:rsid w:val="00047288"/>
    <w:rsid w:val="00047B93"/>
    <w:rsid w:val="000510BB"/>
    <w:rsid w:val="00055C65"/>
    <w:rsid w:val="00056533"/>
    <w:rsid w:val="000567E2"/>
    <w:rsid w:val="000606F6"/>
    <w:rsid w:val="000616FB"/>
    <w:rsid w:val="000624B2"/>
    <w:rsid w:val="00063D56"/>
    <w:rsid w:val="00065C6B"/>
    <w:rsid w:val="000717B5"/>
    <w:rsid w:val="00073736"/>
    <w:rsid w:val="00074C8C"/>
    <w:rsid w:val="00080091"/>
    <w:rsid w:val="00080783"/>
    <w:rsid w:val="00080CEC"/>
    <w:rsid w:val="00082668"/>
    <w:rsid w:val="000840F8"/>
    <w:rsid w:val="00085F6D"/>
    <w:rsid w:val="00087F57"/>
    <w:rsid w:val="0009203F"/>
    <w:rsid w:val="000933DC"/>
    <w:rsid w:val="00095119"/>
    <w:rsid w:val="00095EF3"/>
    <w:rsid w:val="00097B7F"/>
    <w:rsid w:val="000A092A"/>
    <w:rsid w:val="000A0E7E"/>
    <w:rsid w:val="000A1305"/>
    <w:rsid w:val="000A4907"/>
    <w:rsid w:val="000A6B9C"/>
    <w:rsid w:val="000A7091"/>
    <w:rsid w:val="000A738F"/>
    <w:rsid w:val="000B03C8"/>
    <w:rsid w:val="000B1080"/>
    <w:rsid w:val="000B11F3"/>
    <w:rsid w:val="000B16CC"/>
    <w:rsid w:val="000B1AFB"/>
    <w:rsid w:val="000B213E"/>
    <w:rsid w:val="000B44E5"/>
    <w:rsid w:val="000B4624"/>
    <w:rsid w:val="000B46CC"/>
    <w:rsid w:val="000B4CAC"/>
    <w:rsid w:val="000B5622"/>
    <w:rsid w:val="000B7B80"/>
    <w:rsid w:val="000C061E"/>
    <w:rsid w:val="000C3F05"/>
    <w:rsid w:val="000C61BF"/>
    <w:rsid w:val="000C65C8"/>
    <w:rsid w:val="000C70E2"/>
    <w:rsid w:val="000C7259"/>
    <w:rsid w:val="000C747B"/>
    <w:rsid w:val="000D00DE"/>
    <w:rsid w:val="000D32B6"/>
    <w:rsid w:val="000D34F7"/>
    <w:rsid w:val="000D5C10"/>
    <w:rsid w:val="000D5D02"/>
    <w:rsid w:val="000D618A"/>
    <w:rsid w:val="000D6743"/>
    <w:rsid w:val="000D6CB9"/>
    <w:rsid w:val="000D7ABA"/>
    <w:rsid w:val="000E006C"/>
    <w:rsid w:val="000E1307"/>
    <w:rsid w:val="000E1630"/>
    <w:rsid w:val="000E2C37"/>
    <w:rsid w:val="000E3A6F"/>
    <w:rsid w:val="000E3CA7"/>
    <w:rsid w:val="000E451C"/>
    <w:rsid w:val="000E4979"/>
    <w:rsid w:val="000E6EDE"/>
    <w:rsid w:val="000F0BDC"/>
    <w:rsid w:val="000F178A"/>
    <w:rsid w:val="000F1AEC"/>
    <w:rsid w:val="000F2717"/>
    <w:rsid w:val="000F3E38"/>
    <w:rsid w:val="000F6641"/>
    <w:rsid w:val="000F7364"/>
    <w:rsid w:val="001000A1"/>
    <w:rsid w:val="0010030D"/>
    <w:rsid w:val="00100DD4"/>
    <w:rsid w:val="00100E48"/>
    <w:rsid w:val="00102117"/>
    <w:rsid w:val="001027B0"/>
    <w:rsid w:val="00102F13"/>
    <w:rsid w:val="001041F9"/>
    <w:rsid w:val="00104487"/>
    <w:rsid w:val="00105619"/>
    <w:rsid w:val="0011038B"/>
    <w:rsid w:val="00110AFD"/>
    <w:rsid w:val="00111460"/>
    <w:rsid w:val="00111700"/>
    <w:rsid w:val="00111AB1"/>
    <w:rsid w:val="00112B3A"/>
    <w:rsid w:val="00112B99"/>
    <w:rsid w:val="00112BA7"/>
    <w:rsid w:val="00113D79"/>
    <w:rsid w:val="00114F0B"/>
    <w:rsid w:val="00115A0E"/>
    <w:rsid w:val="001161EF"/>
    <w:rsid w:val="00120C1C"/>
    <w:rsid w:val="00120D87"/>
    <w:rsid w:val="00122723"/>
    <w:rsid w:val="00122ED0"/>
    <w:rsid w:val="0012519B"/>
    <w:rsid w:val="00125A74"/>
    <w:rsid w:val="001274D5"/>
    <w:rsid w:val="00127C83"/>
    <w:rsid w:val="00130DAE"/>
    <w:rsid w:val="001328E8"/>
    <w:rsid w:val="001352CE"/>
    <w:rsid w:val="0013705D"/>
    <w:rsid w:val="0014320D"/>
    <w:rsid w:val="0014667C"/>
    <w:rsid w:val="0015350F"/>
    <w:rsid w:val="00153951"/>
    <w:rsid w:val="00153954"/>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5023"/>
    <w:rsid w:val="00186497"/>
    <w:rsid w:val="00191960"/>
    <w:rsid w:val="00191CCB"/>
    <w:rsid w:val="00193E92"/>
    <w:rsid w:val="00194662"/>
    <w:rsid w:val="00194D1A"/>
    <w:rsid w:val="00196AEB"/>
    <w:rsid w:val="0019777A"/>
    <w:rsid w:val="001977AF"/>
    <w:rsid w:val="001A0771"/>
    <w:rsid w:val="001A18B6"/>
    <w:rsid w:val="001A1AF6"/>
    <w:rsid w:val="001A42F0"/>
    <w:rsid w:val="001A4B45"/>
    <w:rsid w:val="001A4BE7"/>
    <w:rsid w:val="001A5C40"/>
    <w:rsid w:val="001A6604"/>
    <w:rsid w:val="001A6660"/>
    <w:rsid w:val="001A6811"/>
    <w:rsid w:val="001A79FA"/>
    <w:rsid w:val="001B0D61"/>
    <w:rsid w:val="001B290B"/>
    <w:rsid w:val="001B2B9B"/>
    <w:rsid w:val="001B4BEB"/>
    <w:rsid w:val="001B60C3"/>
    <w:rsid w:val="001B76C4"/>
    <w:rsid w:val="001B787C"/>
    <w:rsid w:val="001B7C0F"/>
    <w:rsid w:val="001C0534"/>
    <w:rsid w:val="001C173E"/>
    <w:rsid w:val="001C181C"/>
    <w:rsid w:val="001C3BD6"/>
    <w:rsid w:val="001C3D56"/>
    <w:rsid w:val="001C55C2"/>
    <w:rsid w:val="001C6D2B"/>
    <w:rsid w:val="001D05A9"/>
    <w:rsid w:val="001D0981"/>
    <w:rsid w:val="001D27B8"/>
    <w:rsid w:val="001D4A52"/>
    <w:rsid w:val="001D5987"/>
    <w:rsid w:val="001D609E"/>
    <w:rsid w:val="001D6EFA"/>
    <w:rsid w:val="001E1528"/>
    <w:rsid w:val="001E227A"/>
    <w:rsid w:val="001E5056"/>
    <w:rsid w:val="001E5AF6"/>
    <w:rsid w:val="001E5BB1"/>
    <w:rsid w:val="001E6910"/>
    <w:rsid w:val="001E79D4"/>
    <w:rsid w:val="001F3445"/>
    <w:rsid w:val="001F3CFB"/>
    <w:rsid w:val="001F50FF"/>
    <w:rsid w:val="001F635A"/>
    <w:rsid w:val="00201B4B"/>
    <w:rsid w:val="00206835"/>
    <w:rsid w:val="00206EDA"/>
    <w:rsid w:val="00207C5A"/>
    <w:rsid w:val="00212396"/>
    <w:rsid w:val="00212661"/>
    <w:rsid w:val="00220DF6"/>
    <w:rsid w:val="0022135A"/>
    <w:rsid w:val="00223D79"/>
    <w:rsid w:val="00224D67"/>
    <w:rsid w:val="002255EF"/>
    <w:rsid w:val="002266F3"/>
    <w:rsid w:val="00230DE8"/>
    <w:rsid w:val="00230E47"/>
    <w:rsid w:val="002314F1"/>
    <w:rsid w:val="002325B5"/>
    <w:rsid w:val="002333A7"/>
    <w:rsid w:val="00234463"/>
    <w:rsid w:val="002354A2"/>
    <w:rsid w:val="00236849"/>
    <w:rsid w:val="00237B28"/>
    <w:rsid w:val="002405DB"/>
    <w:rsid w:val="00240743"/>
    <w:rsid w:val="00240E20"/>
    <w:rsid w:val="002414CC"/>
    <w:rsid w:val="00241BCE"/>
    <w:rsid w:val="00243C32"/>
    <w:rsid w:val="002455D7"/>
    <w:rsid w:val="00246C04"/>
    <w:rsid w:val="002470C8"/>
    <w:rsid w:val="00251899"/>
    <w:rsid w:val="00253BCA"/>
    <w:rsid w:val="00253C42"/>
    <w:rsid w:val="002556A8"/>
    <w:rsid w:val="00257790"/>
    <w:rsid w:val="0026111B"/>
    <w:rsid w:val="00261B84"/>
    <w:rsid w:val="002636F6"/>
    <w:rsid w:val="00265515"/>
    <w:rsid w:val="00266795"/>
    <w:rsid w:val="0026779E"/>
    <w:rsid w:val="002702CE"/>
    <w:rsid w:val="0027048C"/>
    <w:rsid w:val="002735E8"/>
    <w:rsid w:val="002777FB"/>
    <w:rsid w:val="0028203B"/>
    <w:rsid w:val="0028407E"/>
    <w:rsid w:val="00285028"/>
    <w:rsid w:val="00285083"/>
    <w:rsid w:val="00285505"/>
    <w:rsid w:val="0028587F"/>
    <w:rsid w:val="0029265C"/>
    <w:rsid w:val="0029291D"/>
    <w:rsid w:val="00294327"/>
    <w:rsid w:val="00296326"/>
    <w:rsid w:val="002A0C00"/>
    <w:rsid w:val="002A0D1F"/>
    <w:rsid w:val="002A2040"/>
    <w:rsid w:val="002A3C43"/>
    <w:rsid w:val="002A43B2"/>
    <w:rsid w:val="002A7352"/>
    <w:rsid w:val="002B016F"/>
    <w:rsid w:val="002B0788"/>
    <w:rsid w:val="002B09F8"/>
    <w:rsid w:val="002B26C7"/>
    <w:rsid w:val="002B6711"/>
    <w:rsid w:val="002C20A7"/>
    <w:rsid w:val="002C220C"/>
    <w:rsid w:val="002C3AF5"/>
    <w:rsid w:val="002C4AE2"/>
    <w:rsid w:val="002C64EB"/>
    <w:rsid w:val="002C7582"/>
    <w:rsid w:val="002D0B18"/>
    <w:rsid w:val="002D349C"/>
    <w:rsid w:val="002D4754"/>
    <w:rsid w:val="002D4B9A"/>
    <w:rsid w:val="002D727B"/>
    <w:rsid w:val="002D7B04"/>
    <w:rsid w:val="002E00C7"/>
    <w:rsid w:val="002E2188"/>
    <w:rsid w:val="002E324D"/>
    <w:rsid w:val="002E404D"/>
    <w:rsid w:val="002E450E"/>
    <w:rsid w:val="002E4DA8"/>
    <w:rsid w:val="002E5B12"/>
    <w:rsid w:val="002E6879"/>
    <w:rsid w:val="002E6B97"/>
    <w:rsid w:val="002E6FE4"/>
    <w:rsid w:val="002F0D3C"/>
    <w:rsid w:val="002F166B"/>
    <w:rsid w:val="002F24F2"/>
    <w:rsid w:val="002F2CF8"/>
    <w:rsid w:val="002F4DBA"/>
    <w:rsid w:val="003001A4"/>
    <w:rsid w:val="0030038C"/>
    <w:rsid w:val="00302A99"/>
    <w:rsid w:val="00304C3D"/>
    <w:rsid w:val="00306711"/>
    <w:rsid w:val="00310EF5"/>
    <w:rsid w:val="003129E4"/>
    <w:rsid w:val="00313692"/>
    <w:rsid w:val="00314964"/>
    <w:rsid w:val="00315271"/>
    <w:rsid w:val="0032130A"/>
    <w:rsid w:val="00321E87"/>
    <w:rsid w:val="003220EF"/>
    <w:rsid w:val="00322E1A"/>
    <w:rsid w:val="00323842"/>
    <w:rsid w:val="003251F2"/>
    <w:rsid w:val="00326609"/>
    <w:rsid w:val="00326785"/>
    <w:rsid w:val="00326B7E"/>
    <w:rsid w:val="00327832"/>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3A30"/>
    <w:rsid w:val="003654BA"/>
    <w:rsid w:val="00366529"/>
    <w:rsid w:val="00370C93"/>
    <w:rsid w:val="00370F77"/>
    <w:rsid w:val="0037467E"/>
    <w:rsid w:val="00374AC0"/>
    <w:rsid w:val="00375887"/>
    <w:rsid w:val="00375B19"/>
    <w:rsid w:val="00375EB1"/>
    <w:rsid w:val="0037667F"/>
    <w:rsid w:val="0037681B"/>
    <w:rsid w:val="00380850"/>
    <w:rsid w:val="00380B57"/>
    <w:rsid w:val="00380EDB"/>
    <w:rsid w:val="00380EDD"/>
    <w:rsid w:val="00382ADF"/>
    <w:rsid w:val="00382B82"/>
    <w:rsid w:val="00383051"/>
    <w:rsid w:val="003836AD"/>
    <w:rsid w:val="0038651C"/>
    <w:rsid w:val="00387404"/>
    <w:rsid w:val="0039018A"/>
    <w:rsid w:val="003909B6"/>
    <w:rsid w:val="003911EB"/>
    <w:rsid w:val="003932D7"/>
    <w:rsid w:val="00393B37"/>
    <w:rsid w:val="00394245"/>
    <w:rsid w:val="003954ED"/>
    <w:rsid w:val="00395526"/>
    <w:rsid w:val="003963D7"/>
    <w:rsid w:val="003979AE"/>
    <w:rsid w:val="00397B2A"/>
    <w:rsid w:val="003A15C7"/>
    <w:rsid w:val="003A1BB2"/>
    <w:rsid w:val="003A3865"/>
    <w:rsid w:val="003A4C04"/>
    <w:rsid w:val="003A6AA1"/>
    <w:rsid w:val="003B0AE5"/>
    <w:rsid w:val="003B1ABB"/>
    <w:rsid w:val="003B207A"/>
    <w:rsid w:val="003B25E8"/>
    <w:rsid w:val="003B2793"/>
    <w:rsid w:val="003B2C96"/>
    <w:rsid w:val="003B5119"/>
    <w:rsid w:val="003B628D"/>
    <w:rsid w:val="003B73D2"/>
    <w:rsid w:val="003B7AAC"/>
    <w:rsid w:val="003C0592"/>
    <w:rsid w:val="003C170E"/>
    <w:rsid w:val="003C35A4"/>
    <w:rsid w:val="003C3C79"/>
    <w:rsid w:val="003C3F23"/>
    <w:rsid w:val="003C4278"/>
    <w:rsid w:val="003D0032"/>
    <w:rsid w:val="003D05DF"/>
    <w:rsid w:val="003D1EB2"/>
    <w:rsid w:val="003D4877"/>
    <w:rsid w:val="003D4CAA"/>
    <w:rsid w:val="003D5896"/>
    <w:rsid w:val="003D5965"/>
    <w:rsid w:val="003D6EF1"/>
    <w:rsid w:val="003D7107"/>
    <w:rsid w:val="003E0A1D"/>
    <w:rsid w:val="003E1EBC"/>
    <w:rsid w:val="003E2874"/>
    <w:rsid w:val="003E4129"/>
    <w:rsid w:val="003E50AF"/>
    <w:rsid w:val="003E69FE"/>
    <w:rsid w:val="003E7B98"/>
    <w:rsid w:val="003E7CE4"/>
    <w:rsid w:val="003F05B5"/>
    <w:rsid w:val="003F0A4B"/>
    <w:rsid w:val="003F2E2E"/>
    <w:rsid w:val="003F5934"/>
    <w:rsid w:val="003F5C52"/>
    <w:rsid w:val="003F60CE"/>
    <w:rsid w:val="003F6248"/>
    <w:rsid w:val="00400640"/>
    <w:rsid w:val="004010C8"/>
    <w:rsid w:val="00401A54"/>
    <w:rsid w:val="00402A00"/>
    <w:rsid w:val="00402C38"/>
    <w:rsid w:val="00402FF6"/>
    <w:rsid w:val="0040475D"/>
    <w:rsid w:val="0040490D"/>
    <w:rsid w:val="00411BEB"/>
    <w:rsid w:val="00411E4D"/>
    <w:rsid w:val="00413263"/>
    <w:rsid w:val="00413367"/>
    <w:rsid w:val="0041359D"/>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871"/>
    <w:rsid w:val="00432DA9"/>
    <w:rsid w:val="00433167"/>
    <w:rsid w:val="0043399E"/>
    <w:rsid w:val="0043460F"/>
    <w:rsid w:val="0043478E"/>
    <w:rsid w:val="0043497B"/>
    <w:rsid w:val="004354E8"/>
    <w:rsid w:val="00437BBD"/>
    <w:rsid w:val="004403FF"/>
    <w:rsid w:val="00440BA4"/>
    <w:rsid w:val="00440BBD"/>
    <w:rsid w:val="00441947"/>
    <w:rsid w:val="0044236B"/>
    <w:rsid w:val="0044418A"/>
    <w:rsid w:val="00444B56"/>
    <w:rsid w:val="00444F88"/>
    <w:rsid w:val="00445161"/>
    <w:rsid w:val="00447BE7"/>
    <w:rsid w:val="00447D9E"/>
    <w:rsid w:val="0045444D"/>
    <w:rsid w:val="00455902"/>
    <w:rsid w:val="0045632B"/>
    <w:rsid w:val="0045782A"/>
    <w:rsid w:val="004578B1"/>
    <w:rsid w:val="00460121"/>
    <w:rsid w:val="00461D57"/>
    <w:rsid w:val="00462C4F"/>
    <w:rsid w:val="00465987"/>
    <w:rsid w:val="00466259"/>
    <w:rsid w:val="00466388"/>
    <w:rsid w:val="00471152"/>
    <w:rsid w:val="004720FB"/>
    <w:rsid w:val="00472C4A"/>
    <w:rsid w:val="00472C64"/>
    <w:rsid w:val="004749B4"/>
    <w:rsid w:val="00475044"/>
    <w:rsid w:val="00475327"/>
    <w:rsid w:val="00475594"/>
    <w:rsid w:val="00480C32"/>
    <w:rsid w:val="00482C00"/>
    <w:rsid w:val="00483FE0"/>
    <w:rsid w:val="004843E1"/>
    <w:rsid w:val="00487590"/>
    <w:rsid w:val="00490625"/>
    <w:rsid w:val="00491A76"/>
    <w:rsid w:val="00491D88"/>
    <w:rsid w:val="00491F60"/>
    <w:rsid w:val="00492C77"/>
    <w:rsid w:val="004968AB"/>
    <w:rsid w:val="00496A27"/>
    <w:rsid w:val="00497EE2"/>
    <w:rsid w:val="004A2A51"/>
    <w:rsid w:val="004A3EC4"/>
    <w:rsid w:val="004A4661"/>
    <w:rsid w:val="004A4984"/>
    <w:rsid w:val="004A73EB"/>
    <w:rsid w:val="004A75C7"/>
    <w:rsid w:val="004B0546"/>
    <w:rsid w:val="004B4D2A"/>
    <w:rsid w:val="004B63B2"/>
    <w:rsid w:val="004B772B"/>
    <w:rsid w:val="004C0C85"/>
    <w:rsid w:val="004C1698"/>
    <w:rsid w:val="004C1B0D"/>
    <w:rsid w:val="004C44C5"/>
    <w:rsid w:val="004C46AD"/>
    <w:rsid w:val="004C59B7"/>
    <w:rsid w:val="004C5DDB"/>
    <w:rsid w:val="004C69B5"/>
    <w:rsid w:val="004C6B7F"/>
    <w:rsid w:val="004D04B1"/>
    <w:rsid w:val="004D18F0"/>
    <w:rsid w:val="004D29EA"/>
    <w:rsid w:val="004D36A1"/>
    <w:rsid w:val="004D4CDD"/>
    <w:rsid w:val="004D4DC7"/>
    <w:rsid w:val="004D5CF7"/>
    <w:rsid w:val="004D7474"/>
    <w:rsid w:val="004D78C0"/>
    <w:rsid w:val="004E018D"/>
    <w:rsid w:val="004E1A6F"/>
    <w:rsid w:val="004E3B25"/>
    <w:rsid w:val="004E4442"/>
    <w:rsid w:val="004E4E2B"/>
    <w:rsid w:val="004E4F05"/>
    <w:rsid w:val="004F014D"/>
    <w:rsid w:val="004F03DD"/>
    <w:rsid w:val="004F0509"/>
    <w:rsid w:val="004F153F"/>
    <w:rsid w:val="004F1541"/>
    <w:rsid w:val="004F1637"/>
    <w:rsid w:val="004F364C"/>
    <w:rsid w:val="004F3F3D"/>
    <w:rsid w:val="004F4E46"/>
    <w:rsid w:val="004F62DC"/>
    <w:rsid w:val="0050205E"/>
    <w:rsid w:val="005025ED"/>
    <w:rsid w:val="0050286B"/>
    <w:rsid w:val="00503FE4"/>
    <w:rsid w:val="00504D8D"/>
    <w:rsid w:val="00504FA7"/>
    <w:rsid w:val="00506E23"/>
    <w:rsid w:val="0050713B"/>
    <w:rsid w:val="0051000B"/>
    <w:rsid w:val="00510B45"/>
    <w:rsid w:val="00511050"/>
    <w:rsid w:val="0051150F"/>
    <w:rsid w:val="00512125"/>
    <w:rsid w:val="00512ED4"/>
    <w:rsid w:val="005138C6"/>
    <w:rsid w:val="00515448"/>
    <w:rsid w:val="00516B68"/>
    <w:rsid w:val="00517BCF"/>
    <w:rsid w:val="00520116"/>
    <w:rsid w:val="00522DC2"/>
    <w:rsid w:val="00523C53"/>
    <w:rsid w:val="00525284"/>
    <w:rsid w:val="005267A5"/>
    <w:rsid w:val="00527A84"/>
    <w:rsid w:val="00532B62"/>
    <w:rsid w:val="0053432F"/>
    <w:rsid w:val="005355A4"/>
    <w:rsid w:val="00537C1D"/>
    <w:rsid w:val="00540345"/>
    <w:rsid w:val="00540DFC"/>
    <w:rsid w:val="00544310"/>
    <w:rsid w:val="0055140F"/>
    <w:rsid w:val="00551A23"/>
    <w:rsid w:val="005564EF"/>
    <w:rsid w:val="0055675B"/>
    <w:rsid w:val="00556ECE"/>
    <w:rsid w:val="00557FBC"/>
    <w:rsid w:val="00560CCA"/>
    <w:rsid w:val="005621A9"/>
    <w:rsid w:val="00562D6D"/>
    <w:rsid w:val="00563A69"/>
    <w:rsid w:val="005643A4"/>
    <w:rsid w:val="005647CC"/>
    <w:rsid w:val="005653CE"/>
    <w:rsid w:val="00565FBD"/>
    <w:rsid w:val="00566EA3"/>
    <w:rsid w:val="00567E68"/>
    <w:rsid w:val="00570380"/>
    <w:rsid w:val="00570D08"/>
    <w:rsid w:val="00571CA2"/>
    <w:rsid w:val="0057289A"/>
    <w:rsid w:val="005740A3"/>
    <w:rsid w:val="00575DA7"/>
    <w:rsid w:val="005760D1"/>
    <w:rsid w:val="00580AC8"/>
    <w:rsid w:val="00583213"/>
    <w:rsid w:val="00583FC6"/>
    <w:rsid w:val="00585271"/>
    <w:rsid w:val="00585773"/>
    <w:rsid w:val="00587267"/>
    <w:rsid w:val="005918E9"/>
    <w:rsid w:val="00592088"/>
    <w:rsid w:val="00593D35"/>
    <w:rsid w:val="005970E7"/>
    <w:rsid w:val="0059713D"/>
    <w:rsid w:val="005972BE"/>
    <w:rsid w:val="00597AE2"/>
    <w:rsid w:val="00597FF3"/>
    <w:rsid w:val="005A0545"/>
    <w:rsid w:val="005A1B51"/>
    <w:rsid w:val="005A7426"/>
    <w:rsid w:val="005A7559"/>
    <w:rsid w:val="005A784D"/>
    <w:rsid w:val="005B132B"/>
    <w:rsid w:val="005B1C5F"/>
    <w:rsid w:val="005B268E"/>
    <w:rsid w:val="005B5522"/>
    <w:rsid w:val="005C15E4"/>
    <w:rsid w:val="005C1B60"/>
    <w:rsid w:val="005C1C4B"/>
    <w:rsid w:val="005C1D5D"/>
    <w:rsid w:val="005C31A9"/>
    <w:rsid w:val="005C4CDA"/>
    <w:rsid w:val="005C524C"/>
    <w:rsid w:val="005C6C9E"/>
    <w:rsid w:val="005C7483"/>
    <w:rsid w:val="005C7B10"/>
    <w:rsid w:val="005D169B"/>
    <w:rsid w:val="005D1E8F"/>
    <w:rsid w:val="005D369B"/>
    <w:rsid w:val="005D391F"/>
    <w:rsid w:val="005D4EF0"/>
    <w:rsid w:val="005D6BF0"/>
    <w:rsid w:val="005D6F0C"/>
    <w:rsid w:val="005E041B"/>
    <w:rsid w:val="005E0AC7"/>
    <w:rsid w:val="005E0E74"/>
    <w:rsid w:val="005E2C5A"/>
    <w:rsid w:val="005E412E"/>
    <w:rsid w:val="005E41A5"/>
    <w:rsid w:val="005E440A"/>
    <w:rsid w:val="005E5939"/>
    <w:rsid w:val="005E7C77"/>
    <w:rsid w:val="005F1535"/>
    <w:rsid w:val="005F251C"/>
    <w:rsid w:val="005F292F"/>
    <w:rsid w:val="005F32F4"/>
    <w:rsid w:val="005F3E9D"/>
    <w:rsid w:val="005F6DDE"/>
    <w:rsid w:val="006006D4"/>
    <w:rsid w:val="00603649"/>
    <w:rsid w:val="00603B1D"/>
    <w:rsid w:val="00604864"/>
    <w:rsid w:val="006055E4"/>
    <w:rsid w:val="00605732"/>
    <w:rsid w:val="0060658C"/>
    <w:rsid w:val="00610CE8"/>
    <w:rsid w:val="0061136D"/>
    <w:rsid w:val="00611B11"/>
    <w:rsid w:val="0061207B"/>
    <w:rsid w:val="0061378C"/>
    <w:rsid w:val="00613D2C"/>
    <w:rsid w:val="00617D26"/>
    <w:rsid w:val="006203C1"/>
    <w:rsid w:val="006223FB"/>
    <w:rsid w:val="00624A56"/>
    <w:rsid w:val="00626EF8"/>
    <w:rsid w:val="006272AA"/>
    <w:rsid w:val="00631F57"/>
    <w:rsid w:val="00633DB2"/>
    <w:rsid w:val="006345D9"/>
    <w:rsid w:val="00634D01"/>
    <w:rsid w:val="00642D10"/>
    <w:rsid w:val="00642DEE"/>
    <w:rsid w:val="0064440E"/>
    <w:rsid w:val="006448AF"/>
    <w:rsid w:val="0064490A"/>
    <w:rsid w:val="0064663F"/>
    <w:rsid w:val="00650847"/>
    <w:rsid w:val="00651A5D"/>
    <w:rsid w:val="00653A10"/>
    <w:rsid w:val="0065414D"/>
    <w:rsid w:val="00655B0C"/>
    <w:rsid w:val="006570E9"/>
    <w:rsid w:val="00661585"/>
    <w:rsid w:val="0066208C"/>
    <w:rsid w:val="0066442C"/>
    <w:rsid w:val="00664CCC"/>
    <w:rsid w:val="00665B41"/>
    <w:rsid w:val="00665E56"/>
    <w:rsid w:val="00665F38"/>
    <w:rsid w:val="00670E95"/>
    <w:rsid w:val="00672244"/>
    <w:rsid w:val="006742E2"/>
    <w:rsid w:val="00674365"/>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2E43"/>
    <w:rsid w:val="006931E0"/>
    <w:rsid w:val="00697F9F"/>
    <w:rsid w:val="006A3AE3"/>
    <w:rsid w:val="006A3E9C"/>
    <w:rsid w:val="006A544E"/>
    <w:rsid w:val="006A601E"/>
    <w:rsid w:val="006A6754"/>
    <w:rsid w:val="006A6F6A"/>
    <w:rsid w:val="006B2F2F"/>
    <w:rsid w:val="006B455C"/>
    <w:rsid w:val="006B6650"/>
    <w:rsid w:val="006B77D1"/>
    <w:rsid w:val="006C0962"/>
    <w:rsid w:val="006C1001"/>
    <w:rsid w:val="006C2636"/>
    <w:rsid w:val="006C2ADF"/>
    <w:rsid w:val="006C3085"/>
    <w:rsid w:val="006C4405"/>
    <w:rsid w:val="006C47E4"/>
    <w:rsid w:val="006C4A29"/>
    <w:rsid w:val="006C4F29"/>
    <w:rsid w:val="006C596A"/>
    <w:rsid w:val="006D4342"/>
    <w:rsid w:val="006D7F0C"/>
    <w:rsid w:val="006E203B"/>
    <w:rsid w:val="006E38C2"/>
    <w:rsid w:val="006E4D56"/>
    <w:rsid w:val="006E521D"/>
    <w:rsid w:val="006E5714"/>
    <w:rsid w:val="006E6EA7"/>
    <w:rsid w:val="006E770D"/>
    <w:rsid w:val="006F0B36"/>
    <w:rsid w:val="006F1A6E"/>
    <w:rsid w:val="006F4770"/>
    <w:rsid w:val="00700030"/>
    <w:rsid w:val="00701256"/>
    <w:rsid w:val="00705091"/>
    <w:rsid w:val="00706F04"/>
    <w:rsid w:val="0071279C"/>
    <w:rsid w:val="00713C7B"/>
    <w:rsid w:val="00714C42"/>
    <w:rsid w:val="007151DC"/>
    <w:rsid w:val="00715759"/>
    <w:rsid w:val="007169F5"/>
    <w:rsid w:val="00720E0E"/>
    <w:rsid w:val="007211A0"/>
    <w:rsid w:val="00721934"/>
    <w:rsid w:val="0072396F"/>
    <w:rsid w:val="00723DE9"/>
    <w:rsid w:val="007271AF"/>
    <w:rsid w:val="007273E6"/>
    <w:rsid w:val="007307EA"/>
    <w:rsid w:val="007311A9"/>
    <w:rsid w:val="007325DC"/>
    <w:rsid w:val="0073287C"/>
    <w:rsid w:val="00732DD9"/>
    <w:rsid w:val="0073611C"/>
    <w:rsid w:val="00736194"/>
    <w:rsid w:val="007403DD"/>
    <w:rsid w:val="00741651"/>
    <w:rsid w:val="00741F25"/>
    <w:rsid w:val="00742389"/>
    <w:rsid w:val="0074280B"/>
    <w:rsid w:val="00743CC2"/>
    <w:rsid w:val="00744EE0"/>
    <w:rsid w:val="00745983"/>
    <w:rsid w:val="00747156"/>
    <w:rsid w:val="00747C15"/>
    <w:rsid w:val="007501C4"/>
    <w:rsid w:val="00752A20"/>
    <w:rsid w:val="00761979"/>
    <w:rsid w:val="0076201A"/>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52D"/>
    <w:rsid w:val="007846B9"/>
    <w:rsid w:val="0078679F"/>
    <w:rsid w:val="00790EAD"/>
    <w:rsid w:val="00795C3E"/>
    <w:rsid w:val="007A17AE"/>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4D2"/>
    <w:rsid w:val="007D26DA"/>
    <w:rsid w:val="007D371F"/>
    <w:rsid w:val="007D4A59"/>
    <w:rsid w:val="007D5B99"/>
    <w:rsid w:val="007D5D79"/>
    <w:rsid w:val="007D737D"/>
    <w:rsid w:val="007E2DBF"/>
    <w:rsid w:val="007E3DA5"/>
    <w:rsid w:val="007E535E"/>
    <w:rsid w:val="007E561E"/>
    <w:rsid w:val="007E7212"/>
    <w:rsid w:val="007E726B"/>
    <w:rsid w:val="007E7E23"/>
    <w:rsid w:val="007F5D7C"/>
    <w:rsid w:val="007F6E25"/>
    <w:rsid w:val="007F701D"/>
    <w:rsid w:val="007F7982"/>
    <w:rsid w:val="00800008"/>
    <w:rsid w:val="0080045F"/>
    <w:rsid w:val="0080065E"/>
    <w:rsid w:val="008016C3"/>
    <w:rsid w:val="00801BD2"/>
    <w:rsid w:val="008067A3"/>
    <w:rsid w:val="00807173"/>
    <w:rsid w:val="00810848"/>
    <w:rsid w:val="00812FA0"/>
    <w:rsid w:val="00813091"/>
    <w:rsid w:val="0081467A"/>
    <w:rsid w:val="00815FD4"/>
    <w:rsid w:val="00822620"/>
    <w:rsid w:val="00822D21"/>
    <w:rsid w:val="00822E01"/>
    <w:rsid w:val="00823B75"/>
    <w:rsid w:val="0082443C"/>
    <w:rsid w:val="008265FE"/>
    <w:rsid w:val="008274B6"/>
    <w:rsid w:val="008275CF"/>
    <w:rsid w:val="008300BA"/>
    <w:rsid w:val="00830707"/>
    <w:rsid w:val="0083174A"/>
    <w:rsid w:val="008329F9"/>
    <w:rsid w:val="00834B8A"/>
    <w:rsid w:val="00836A16"/>
    <w:rsid w:val="00846FF8"/>
    <w:rsid w:val="00847A42"/>
    <w:rsid w:val="00847CDD"/>
    <w:rsid w:val="0085075D"/>
    <w:rsid w:val="00850D7D"/>
    <w:rsid w:val="00851FA0"/>
    <w:rsid w:val="008521DD"/>
    <w:rsid w:val="0085312F"/>
    <w:rsid w:val="008534A5"/>
    <w:rsid w:val="00854EEB"/>
    <w:rsid w:val="00854F34"/>
    <w:rsid w:val="00857363"/>
    <w:rsid w:val="00857C89"/>
    <w:rsid w:val="00864526"/>
    <w:rsid w:val="00865449"/>
    <w:rsid w:val="0086646A"/>
    <w:rsid w:val="00867141"/>
    <w:rsid w:val="0086719D"/>
    <w:rsid w:val="008674AC"/>
    <w:rsid w:val="0087014D"/>
    <w:rsid w:val="008702F8"/>
    <w:rsid w:val="008705D6"/>
    <w:rsid w:val="00870CD0"/>
    <w:rsid w:val="00873E0E"/>
    <w:rsid w:val="00873EED"/>
    <w:rsid w:val="0087447C"/>
    <w:rsid w:val="00874D00"/>
    <w:rsid w:val="008756C4"/>
    <w:rsid w:val="00877C91"/>
    <w:rsid w:val="008800F3"/>
    <w:rsid w:val="0088180D"/>
    <w:rsid w:val="00881CF3"/>
    <w:rsid w:val="008821CB"/>
    <w:rsid w:val="00883F81"/>
    <w:rsid w:val="0088440A"/>
    <w:rsid w:val="008879AA"/>
    <w:rsid w:val="00887F9E"/>
    <w:rsid w:val="00890B05"/>
    <w:rsid w:val="0089113B"/>
    <w:rsid w:val="00892056"/>
    <w:rsid w:val="00894151"/>
    <w:rsid w:val="0089581D"/>
    <w:rsid w:val="0089686E"/>
    <w:rsid w:val="008A25FA"/>
    <w:rsid w:val="008A2A23"/>
    <w:rsid w:val="008A3231"/>
    <w:rsid w:val="008A4101"/>
    <w:rsid w:val="008A4539"/>
    <w:rsid w:val="008A6C9A"/>
    <w:rsid w:val="008A6E31"/>
    <w:rsid w:val="008A7EF8"/>
    <w:rsid w:val="008B0249"/>
    <w:rsid w:val="008B2BDD"/>
    <w:rsid w:val="008B30E4"/>
    <w:rsid w:val="008B3E90"/>
    <w:rsid w:val="008B50BA"/>
    <w:rsid w:val="008B5277"/>
    <w:rsid w:val="008B5704"/>
    <w:rsid w:val="008B7E6D"/>
    <w:rsid w:val="008C09F8"/>
    <w:rsid w:val="008C1A59"/>
    <w:rsid w:val="008C1D03"/>
    <w:rsid w:val="008C2CD3"/>
    <w:rsid w:val="008C3564"/>
    <w:rsid w:val="008C4BF2"/>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5E5A"/>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3164"/>
    <w:rsid w:val="00914B2C"/>
    <w:rsid w:val="00916653"/>
    <w:rsid w:val="00916B7E"/>
    <w:rsid w:val="009176B1"/>
    <w:rsid w:val="00917B63"/>
    <w:rsid w:val="0092001B"/>
    <w:rsid w:val="00920445"/>
    <w:rsid w:val="00921DCB"/>
    <w:rsid w:val="00922BA1"/>
    <w:rsid w:val="009234FD"/>
    <w:rsid w:val="00924FD5"/>
    <w:rsid w:val="00925A59"/>
    <w:rsid w:val="00927253"/>
    <w:rsid w:val="009301FC"/>
    <w:rsid w:val="00930E73"/>
    <w:rsid w:val="009325DF"/>
    <w:rsid w:val="00932A2F"/>
    <w:rsid w:val="00933FDD"/>
    <w:rsid w:val="00934597"/>
    <w:rsid w:val="00940721"/>
    <w:rsid w:val="0094103E"/>
    <w:rsid w:val="00942C1C"/>
    <w:rsid w:val="009442B9"/>
    <w:rsid w:val="009456B7"/>
    <w:rsid w:val="0094578F"/>
    <w:rsid w:val="009457A0"/>
    <w:rsid w:val="00945961"/>
    <w:rsid w:val="00945D10"/>
    <w:rsid w:val="009475B4"/>
    <w:rsid w:val="00947A2A"/>
    <w:rsid w:val="0095285E"/>
    <w:rsid w:val="00952DFC"/>
    <w:rsid w:val="009530AA"/>
    <w:rsid w:val="00953821"/>
    <w:rsid w:val="00956989"/>
    <w:rsid w:val="0096000D"/>
    <w:rsid w:val="00963B18"/>
    <w:rsid w:val="00963FC7"/>
    <w:rsid w:val="00964BB2"/>
    <w:rsid w:val="00965A1D"/>
    <w:rsid w:val="00965B12"/>
    <w:rsid w:val="00965E82"/>
    <w:rsid w:val="00970A28"/>
    <w:rsid w:val="00972DC9"/>
    <w:rsid w:val="00972F72"/>
    <w:rsid w:val="00977AA4"/>
    <w:rsid w:val="00981ACB"/>
    <w:rsid w:val="0098282F"/>
    <w:rsid w:val="00982C97"/>
    <w:rsid w:val="00983066"/>
    <w:rsid w:val="0098375A"/>
    <w:rsid w:val="00992AA7"/>
    <w:rsid w:val="00993A5C"/>
    <w:rsid w:val="009953B1"/>
    <w:rsid w:val="00995AF2"/>
    <w:rsid w:val="0099604D"/>
    <w:rsid w:val="009961B2"/>
    <w:rsid w:val="009A078A"/>
    <w:rsid w:val="009A234A"/>
    <w:rsid w:val="009A2882"/>
    <w:rsid w:val="009A3EC0"/>
    <w:rsid w:val="009A4F5C"/>
    <w:rsid w:val="009A5551"/>
    <w:rsid w:val="009A5FAB"/>
    <w:rsid w:val="009A6ADF"/>
    <w:rsid w:val="009B0825"/>
    <w:rsid w:val="009B3E6F"/>
    <w:rsid w:val="009B4985"/>
    <w:rsid w:val="009B702B"/>
    <w:rsid w:val="009B7574"/>
    <w:rsid w:val="009C0342"/>
    <w:rsid w:val="009C2278"/>
    <w:rsid w:val="009C3E55"/>
    <w:rsid w:val="009C4014"/>
    <w:rsid w:val="009C711B"/>
    <w:rsid w:val="009C72C0"/>
    <w:rsid w:val="009D0D60"/>
    <w:rsid w:val="009D1A1B"/>
    <w:rsid w:val="009D5855"/>
    <w:rsid w:val="009D5B5A"/>
    <w:rsid w:val="009D6753"/>
    <w:rsid w:val="009D7C3D"/>
    <w:rsid w:val="009E1147"/>
    <w:rsid w:val="009E278E"/>
    <w:rsid w:val="009E34DC"/>
    <w:rsid w:val="009E3C7C"/>
    <w:rsid w:val="009E44FB"/>
    <w:rsid w:val="009E712B"/>
    <w:rsid w:val="009F0D88"/>
    <w:rsid w:val="009F1103"/>
    <w:rsid w:val="009F3A48"/>
    <w:rsid w:val="009F5952"/>
    <w:rsid w:val="009F7497"/>
    <w:rsid w:val="00A0231A"/>
    <w:rsid w:val="00A030E7"/>
    <w:rsid w:val="00A0375A"/>
    <w:rsid w:val="00A04460"/>
    <w:rsid w:val="00A053D7"/>
    <w:rsid w:val="00A06FE5"/>
    <w:rsid w:val="00A12373"/>
    <w:rsid w:val="00A12F1B"/>
    <w:rsid w:val="00A15691"/>
    <w:rsid w:val="00A15ED2"/>
    <w:rsid w:val="00A163C9"/>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5B0F"/>
    <w:rsid w:val="00A36509"/>
    <w:rsid w:val="00A41109"/>
    <w:rsid w:val="00A41E22"/>
    <w:rsid w:val="00A463D8"/>
    <w:rsid w:val="00A47696"/>
    <w:rsid w:val="00A505FC"/>
    <w:rsid w:val="00A547CF"/>
    <w:rsid w:val="00A57973"/>
    <w:rsid w:val="00A61CB9"/>
    <w:rsid w:val="00A62BB0"/>
    <w:rsid w:val="00A6540D"/>
    <w:rsid w:val="00A666B6"/>
    <w:rsid w:val="00A66BD1"/>
    <w:rsid w:val="00A67181"/>
    <w:rsid w:val="00A7242F"/>
    <w:rsid w:val="00A72FEE"/>
    <w:rsid w:val="00A74C4C"/>
    <w:rsid w:val="00A74D27"/>
    <w:rsid w:val="00A7597D"/>
    <w:rsid w:val="00A76D5E"/>
    <w:rsid w:val="00A77118"/>
    <w:rsid w:val="00A778BC"/>
    <w:rsid w:val="00A82E67"/>
    <w:rsid w:val="00A83249"/>
    <w:rsid w:val="00A838EF"/>
    <w:rsid w:val="00A840FA"/>
    <w:rsid w:val="00A8675F"/>
    <w:rsid w:val="00A90EEE"/>
    <w:rsid w:val="00A9712B"/>
    <w:rsid w:val="00AA24A8"/>
    <w:rsid w:val="00AA491D"/>
    <w:rsid w:val="00AA6EB5"/>
    <w:rsid w:val="00AB0882"/>
    <w:rsid w:val="00AB30C6"/>
    <w:rsid w:val="00AB3B72"/>
    <w:rsid w:val="00AB43BC"/>
    <w:rsid w:val="00AB7326"/>
    <w:rsid w:val="00AB7BEF"/>
    <w:rsid w:val="00AC0555"/>
    <w:rsid w:val="00AC09B5"/>
    <w:rsid w:val="00AC0FC4"/>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1EC1"/>
    <w:rsid w:val="00AF2FE7"/>
    <w:rsid w:val="00AF4375"/>
    <w:rsid w:val="00AF738B"/>
    <w:rsid w:val="00AF780A"/>
    <w:rsid w:val="00AF7E0E"/>
    <w:rsid w:val="00B01220"/>
    <w:rsid w:val="00B02FD4"/>
    <w:rsid w:val="00B03768"/>
    <w:rsid w:val="00B04553"/>
    <w:rsid w:val="00B050F4"/>
    <w:rsid w:val="00B07041"/>
    <w:rsid w:val="00B0737B"/>
    <w:rsid w:val="00B07595"/>
    <w:rsid w:val="00B0768B"/>
    <w:rsid w:val="00B07F83"/>
    <w:rsid w:val="00B105B5"/>
    <w:rsid w:val="00B10C3A"/>
    <w:rsid w:val="00B11932"/>
    <w:rsid w:val="00B11D08"/>
    <w:rsid w:val="00B14D90"/>
    <w:rsid w:val="00B15432"/>
    <w:rsid w:val="00B16058"/>
    <w:rsid w:val="00B1714E"/>
    <w:rsid w:val="00B173C9"/>
    <w:rsid w:val="00B204D1"/>
    <w:rsid w:val="00B21584"/>
    <w:rsid w:val="00B3009C"/>
    <w:rsid w:val="00B3212D"/>
    <w:rsid w:val="00B3258C"/>
    <w:rsid w:val="00B32F87"/>
    <w:rsid w:val="00B332ED"/>
    <w:rsid w:val="00B33428"/>
    <w:rsid w:val="00B34C63"/>
    <w:rsid w:val="00B370BA"/>
    <w:rsid w:val="00B42F4D"/>
    <w:rsid w:val="00B441C1"/>
    <w:rsid w:val="00B46687"/>
    <w:rsid w:val="00B47CCB"/>
    <w:rsid w:val="00B50959"/>
    <w:rsid w:val="00B5234B"/>
    <w:rsid w:val="00B60A85"/>
    <w:rsid w:val="00B611CA"/>
    <w:rsid w:val="00B615BD"/>
    <w:rsid w:val="00B65CFB"/>
    <w:rsid w:val="00B66016"/>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198E"/>
    <w:rsid w:val="00BA3B76"/>
    <w:rsid w:val="00BA4D70"/>
    <w:rsid w:val="00BA5C49"/>
    <w:rsid w:val="00BB2FB0"/>
    <w:rsid w:val="00BB43D1"/>
    <w:rsid w:val="00BB5571"/>
    <w:rsid w:val="00BB6A69"/>
    <w:rsid w:val="00BB7263"/>
    <w:rsid w:val="00BB72AB"/>
    <w:rsid w:val="00BC018F"/>
    <w:rsid w:val="00BC061C"/>
    <w:rsid w:val="00BC0C77"/>
    <w:rsid w:val="00BC1C67"/>
    <w:rsid w:val="00BC7B61"/>
    <w:rsid w:val="00BC7C8D"/>
    <w:rsid w:val="00BD18FB"/>
    <w:rsid w:val="00BD1FEF"/>
    <w:rsid w:val="00BD41EF"/>
    <w:rsid w:val="00BD448E"/>
    <w:rsid w:val="00BD56C4"/>
    <w:rsid w:val="00BD5BC7"/>
    <w:rsid w:val="00BD69AF"/>
    <w:rsid w:val="00BD7DD3"/>
    <w:rsid w:val="00BE1F5C"/>
    <w:rsid w:val="00BE318E"/>
    <w:rsid w:val="00BE31C9"/>
    <w:rsid w:val="00BE7DF8"/>
    <w:rsid w:val="00BF2BDC"/>
    <w:rsid w:val="00BF3127"/>
    <w:rsid w:val="00BF3DAE"/>
    <w:rsid w:val="00BF5124"/>
    <w:rsid w:val="00BF5515"/>
    <w:rsid w:val="00BF5916"/>
    <w:rsid w:val="00BF5AC2"/>
    <w:rsid w:val="00BF5F13"/>
    <w:rsid w:val="00BF62B0"/>
    <w:rsid w:val="00BF7E71"/>
    <w:rsid w:val="00C02F10"/>
    <w:rsid w:val="00C03D29"/>
    <w:rsid w:val="00C04D41"/>
    <w:rsid w:val="00C04D58"/>
    <w:rsid w:val="00C0552D"/>
    <w:rsid w:val="00C06610"/>
    <w:rsid w:val="00C10CF9"/>
    <w:rsid w:val="00C10E51"/>
    <w:rsid w:val="00C11EE0"/>
    <w:rsid w:val="00C13CA0"/>
    <w:rsid w:val="00C1422E"/>
    <w:rsid w:val="00C214A7"/>
    <w:rsid w:val="00C24364"/>
    <w:rsid w:val="00C2487B"/>
    <w:rsid w:val="00C25CDC"/>
    <w:rsid w:val="00C2612C"/>
    <w:rsid w:val="00C26FD2"/>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6EAB"/>
    <w:rsid w:val="00C570D7"/>
    <w:rsid w:val="00C57D88"/>
    <w:rsid w:val="00C6135D"/>
    <w:rsid w:val="00C61466"/>
    <w:rsid w:val="00C6287F"/>
    <w:rsid w:val="00C62D37"/>
    <w:rsid w:val="00C65463"/>
    <w:rsid w:val="00C6695F"/>
    <w:rsid w:val="00C671C8"/>
    <w:rsid w:val="00C67577"/>
    <w:rsid w:val="00C70622"/>
    <w:rsid w:val="00C71CAC"/>
    <w:rsid w:val="00C71EFB"/>
    <w:rsid w:val="00C72015"/>
    <w:rsid w:val="00C72217"/>
    <w:rsid w:val="00C73B22"/>
    <w:rsid w:val="00C755C3"/>
    <w:rsid w:val="00C75B5A"/>
    <w:rsid w:val="00C760EF"/>
    <w:rsid w:val="00C8022D"/>
    <w:rsid w:val="00C82610"/>
    <w:rsid w:val="00C83898"/>
    <w:rsid w:val="00C8446D"/>
    <w:rsid w:val="00C844C8"/>
    <w:rsid w:val="00C869E2"/>
    <w:rsid w:val="00C8723B"/>
    <w:rsid w:val="00C90FE4"/>
    <w:rsid w:val="00C91830"/>
    <w:rsid w:val="00C91A05"/>
    <w:rsid w:val="00C91B18"/>
    <w:rsid w:val="00C91BAD"/>
    <w:rsid w:val="00C93B26"/>
    <w:rsid w:val="00C95D0F"/>
    <w:rsid w:val="00CA01C6"/>
    <w:rsid w:val="00CA064C"/>
    <w:rsid w:val="00CA1817"/>
    <w:rsid w:val="00CA2648"/>
    <w:rsid w:val="00CA6012"/>
    <w:rsid w:val="00CA73B9"/>
    <w:rsid w:val="00CB0151"/>
    <w:rsid w:val="00CB06DF"/>
    <w:rsid w:val="00CB2979"/>
    <w:rsid w:val="00CB2C89"/>
    <w:rsid w:val="00CB3551"/>
    <w:rsid w:val="00CB4265"/>
    <w:rsid w:val="00CC1340"/>
    <w:rsid w:val="00CC21FE"/>
    <w:rsid w:val="00CC3850"/>
    <w:rsid w:val="00CC5483"/>
    <w:rsid w:val="00CC7A35"/>
    <w:rsid w:val="00CD0982"/>
    <w:rsid w:val="00CD0C78"/>
    <w:rsid w:val="00CD1515"/>
    <w:rsid w:val="00CD1CD7"/>
    <w:rsid w:val="00CD20CB"/>
    <w:rsid w:val="00CD2975"/>
    <w:rsid w:val="00CD3643"/>
    <w:rsid w:val="00CD3762"/>
    <w:rsid w:val="00CD40F0"/>
    <w:rsid w:val="00CD6227"/>
    <w:rsid w:val="00CD6512"/>
    <w:rsid w:val="00CD7717"/>
    <w:rsid w:val="00CE0960"/>
    <w:rsid w:val="00CE0CF7"/>
    <w:rsid w:val="00CE1F00"/>
    <w:rsid w:val="00CE24C8"/>
    <w:rsid w:val="00CE4052"/>
    <w:rsid w:val="00CE5026"/>
    <w:rsid w:val="00CE6714"/>
    <w:rsid w:val="00CE7D42"/>
    <w:rsid w:val="00CF0D45"/>
    <w:rsid w:val="00CF47ED"/>
    <w:rsid w:val="00CF6CBD"/>
    <w:rsid w:val="00CF7411"/>
    <w:rsid w:val="00D01057"/>
    <w:rsid w:val="00D01338"/>
    <w:rsid w:val="00D01A78"/>
    <w:rsid w:val="00D02409"/>
    <w:rsid w:val="00D03EB7"/>
    <w:rsid w:val="00D046E2"/>
    <w:rsid w:val="00D05346"/>
    <w:rsid w:val="00D06105"/>
    <w:rsid w:val="00D06697"/>
    <w:rsid w:val="00D067C0"/>
    <w:rsid w:val="00D06B48"/>
    <w:rsid w:val="00D07495"/>
    <w:rsid w:val="00D078EA"/>
    <w:rsid w:val="00D11411"/>
    <w:rsid w:val="00D12013"/>
    <w:rsid w:val="00D12095"/>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0E37"/>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3F73"/>
    <w:rsid w:val="00D66032"/>
    <w:rsid w:val="00D673EF"/>
    <w:rsid w:val="00D70413"/>
    <w:rsid w:val="00D71EFE"/>
    <w:rsid w:val="00D7420B"/>
    <w:rsid w:val="00D748C2"/>
    <w:rsid w:val="00D75268"/>
    <w:rsid w:val="00D7530D"/>
    <w:rsid w:val="00D75D21"/>
    <w:rsid w:val="00D763C1"/>
    <w:rsid w:val="00D76C50"/>
    <w:rsid w:val="00D777D9"/>
    <w:rsid w:val="00D77A53"/>
    <w:rsid w:val="00D80C04"/>
    <w:rsid w:val="00D81625"/>
    <w:rsid w:val="00D82881"/>
    <w:rsid w:val="00D82C19"/>
    <w:rsid w:val="00D84480"/>
    <w:rsid w:val="00D8476E"/>
    <w:rsid w:val="00D8485E"/>
    <w:rsid w:val="00D86082"/>
    <w:rsid w:val="00D87076"/>
    <w:rsid w:val="00D92D28"/>
    <w:rsid w:val="00D92E89"/>
    <w:rsid w:val="00D94F8D"/>
    <w:rsid w:val="00D9522E"/>
    <w:rsid w:val="00D96E4C"/>
    <w:rsid w:val="00D9706D"/>
    <w:rsid w:val="00D9784C"/>
    <w:rsid w:val="00DA08EE"/>
    <w:rsid w:val="00DA1362"/>
    <w:rsid w:val="00DA1774"/>
    <w:rsid w:val="00DA3947"/>
    <w:rsid w:val="00DA4E5D"/>
    <w:rsid w:val="00DA5D36"/>
    <w:rsid w:val="00DA60B5"/>
    <w:rsid w:val="00DA6809"/>
    <w:rsid w:val="00DA7599"/>
    <w:rsid w:val="00DA75AC"/>
    <w:rsid w:val="00DB0DCD"/>
    <w:rsid w:val="00DB249A"/>
    <w:rsid w:val="00DB26CF"/>
    <w:rsid w:val="00DB3EB8"/>
    <w:rsid w:val="00DB5BF1"/>
    <w:rsid w:val="00DB726C"/>
    <w:rsid w:val="00DC0D22"/>
    <w:rsid w:val="00DC10B3"/>
    <w:rsid w:val="00DC3065"/>
    <w:rsid w:val="00DC3A12"/>
    <w:rsid w:val="00DC43B4"/>
    <w:rsid w:val="00DC6B61"/>
    <w:rsid w:val="00DC75B6"/>
    <w:rsid w:val="00DC7D97"/>
    <w:rsid w:val="00DC7ED7"/>
    <w:rsid w:val="00DD04A7"/>
    <w:rsid w:val="00DD1540"/>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376"/>
    <w:rsid w:val="00E524CD"/>
    <w:rsid w:val="00E52CB1"/>
    <w:rsid w:val="00E53997"/>
    <w:rsid w:val="00E550A7"/>
    <w:rsid w:val="00E55771"/>
    <w:rsid w:val="00E5640B"/>
    <w:rsid w:val="00E56EAB"/>
    <w:rsid w:val="00E605D3"/>
    <w:rsid w:val="00E6064D"/>
    <w:rsid w:val="00E61271"/>
    <w:rsid w:val="00E6264E"/>
    <w:rsid w:val="00E627C5"/>
    <w:rsid w:val="00E62EB8"/>
    <w:rsid w:val="00E6374F"/>
    <w:rsid w:val="00E63E9E"/>
    <w:rsid w:val="00E648AA"/>
    <w:rsid w:val="00E65387"/>
    <w:rsid w:val="00E65801"/>
    <w:rsid w:val="00E678A4"/>
    <w:rsid w:val="00E70B14"/>
    <w:rsid w:val="00E71161"/>
    <w:rsid w:val="00E71253"/>
    <w:rsid w:val="00E71485"/>
    <w:rsid w:val="00E7229C"/>
    <w:rsid w:val="00E726BB"/>
    <w:rsid w:val="00E73532"/>
    <w:rsid w:val="00E76457"/>
    <w:rsid w:val="00E814B2"/>
    <w:rsid w:val="00E818E2"/>
    <w:rsid w:val="00E85856"/>
    <w:rsid w:val="00E86F5A"/>
    <w:rsid w:val="00E911D3"/>
    <w:rsid w:val="00E91757"/>
    <w:rsid w:val="00E91B1E"/>
    <w:rsid w:val="00E9293C"/>
    <w:rsid w:val="00E94BBE"/>
    <w:rsid w:val="00E95D0B"/>
    <w:rsid w:val="00E97777"/>
    <w:rsid w:val="00EA04A3"/>
    <w:rsid w:val="00EA1182"/>
    <w:rsid w:val="00EA33C1"/>
    <w:rsid w:val="00EA39E1"/>
    <w:rsid w:val="00EA3A46"/>
    <w:rsid w:val="00EA7499"/>
    <w:rsid w:val="00EB0621"/>
    <w:rsid w:val="00EB42B3"/>
    <w:rsid w:val="00EB50DB"/>
    <w:rsid w:val="00EB62F1"/>
    <w:rsid w:val="00EB6940"/>
    <w:rsid w:val="00EB6BE6"/>
    <w:rsid w:val="00EC0587"/>
    <w:rsid w:val="00EC0798"/>
    <w:rsid w:val="00EC1198"/>
    <w:rsid w:val="00EC1318"/>
    <w:rsid w:val="00EC1520"/>
    <w:rsid w:val="00EC7D89"/>
    <w:rsid w:val="00EC7EEC"/>
    <w:rsid w:val="00ED181F"/>
    <w:rsid w:val="00ED1831"/>
    <w:rsid w:val="00ED23A0"/>
    <w:rsid w:val="00ED2DAF"/>
    <w:rsid w:val="00ED37EB"/>
    <w:rsid w:val="00ED391D"/>
    <w:rsid w:val="00ED50CF"/>
    <w:rsid w:val="00ED5374"/>
    <w:rsid w:val="00ED5994"/>
    <w:rsid w:val="00ED74EF"/>
    <w:rsid w:val="00EE0A9A"/>
    <w:rsid w:val="00EE412A"/>
    <w:rsid w:val="00EE6A77"/>
    <w:rsid w:val="00EE75FE"/>
    <w:rsid w:val="00EE7E62"/>
    <w:rsid w:val="00EF260A"/>
    <w:rsid w:val="00EF68C5"/>
    <w:rsid w:val="00F005C7"/>
    <w:rsid w:val="00F01DB7"/>
    <w:rsid w:val="00F02293"/>
    <w:rsid w:val="00F0450F"/>
    <w:rsid w:val="00F05A5F"/>
    <w:rsid w:val="00F07361"/>
    <w:rsid w:val="00F07DC1"/>
    <w:rsid w:val="00F12615"/>
    <w:rsid w:val="00F14713"/>
    <w:rsid w:val="00F15FFC"/>
    <w:rsid w:val="00F17B92"/>
    <w:rsid w:val="00F21E78"/>
    <w:rsid w:val="00F22AFA"/>
    <w:rsid w:val="00F241CD"/>
    <w:rsid w:val="00F27AC8"/>
    <w:rsid w:val="00F32AE4"/>
    <w:rsid w:val="00F3346F"/>
    <w:rsid w:val="00F33780"/>
    <w:rsid w:val="00F34E4E"/>
    <w:rsid w:val="00F359C8"/>
    <w:rsid w:val="00F363BC"/>
    <w:rsid w:val="00F36C30"/>
    <w:rsid w:val="00F37E31"/>
    <w:rsid w:val="00F44836"/>
    <w:rsid w:val="00F45733"/>
    <w:rsid w:val="00F45E9D"/>
    <w:rsid w:val="00F47DD1"/>
    <w:rsid w:val="00F51AE7"/>
    <w:rsid w:val="00F52BC4"/>
    <w:rsid w:val="00F52BE4"/>
    <w:rsid w:val="00F54992"/>
    <w:rsid w:val="00F5549C"/>
    <w:rsid w:val="00F573A0"/>
    <w:rsid w:val="00F57B98"/>
    <w:rsid w:val="00F57DAD"/>
    <w:rsid w:val="00F61CA5"/>
    <w:rsid w:val="00F63013"/>
    <w:rsid w:val="00F6308F"/>
    <w:rsid w:val="00F6355B"/>
    <w:rsid w:val="00F638AD"/>
    <w:rsid w:val="00F64AB8"/>
    <w:rsid w:val="00F64C56"/>
    <w:rsid w:val="00F66720"/>
    <w:rsid w:val="00F67F3D"/>
    <w:rsid w:val="00F7038C"/>
    <w:rsid w:val="00F70D10"/>
    <w:rsid w:val="00F72A70"/>
    <w:rsid w:val="00F73A3B"/>
    <w:rsid w:val="00F73BBC"/>
    <w:rsid w:val="00F75296"/>
    <w:rsid w:val="00F761A9"/>
    <w:rsid w:val="00F77170"/>
    <w:rsid w:val="00F77BCB"/>
    <w:rsid w:val="00F81CEB"/>
    <w:rsid w:val="00F84274"/>
    <w:rsid w:val="00F847EB"/>
    <w:rsid w:val="00F8771F"/>
    <w:rsid w:val="00F901F7"/>
    <w:rsid w:val="00F9078E"/>
    <w:rsid w:val="00F91ADA"/>
    <w:rsid w:val="00F91D22"/>
    <w:rsid w:val="00F92EC5"/>
    <w:rsid w:val="00F975D5"/>
    <w:rsid w:val="00F97C84"/>
    <w:rsid w:val="00FA61B0"/>
    <w:rsid w:val="00FA6D88"/>
    <w:rsid w:val="00FA7639"/>
    <w:rsid w:val="00FB26B6"/>
    <w:rsid w:val="00FB478D"/>
    <w:rsid w:val="00FB7004"/>
    <w:rsid w:val="00FB7C50"/>
    <w:rsid w:val="00FB7E88"/>
    <w:rsid w:val="00FC0F6F"/>
    <w:rsid w:val="00FC1584"/>
    <w:rsid w:val="00FC3F44"/>
    <w:rsid w:val="00FC48D2"/>
    <w:rsid w:val="00FC6696"/>
    <w:rsid w:val="00FC6DD9"/>
    <w:rsid w:val="00FD08E9"/>
    <w:rsid w:val="00FD2969"/>
    <w:rsid w:val="00FD2A15"/>
    <w:rsid w:val="00FD4016"/>
    <w:rsid w:val="00FD4096"/>
    <w:rsid w:val="00FD5D67"/>
    <w:rsid w:val="00FD6530"/>
    <w:rsid w:val="00FD6736"/>
    <w:rsid w:val="00FD67B7"/>
    <w:rsid w:val="00FD7D8C"/>
    <w:rsid w:val="00FE379A"/>
    <w:rsid w:val="00FE601F"/>
    <w:rsid w:val="00FE606D"/>
    <w:rsid w:val="00FF0311"/>
    <w:rsid w:val="00FF07B6"/>
    <w:rsid w:val="00FF1F46"/>
    <w:rsid w:val="00FF384E"/>
    <w:rsid w:val="00FF3BC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29C08847"/>
  <w15:docId w15:val="{7D35C232-AC77-4417-A648-53860D771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692E43"/>
    <w:pPr>
      <w:numPr>
        <w:numId w:val="18"/>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692E4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BE31C9"/>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78452D"/>
    <w:rPr>
      <w:color w:val="70AD47" w:themeColor="accent6"/>
      <w:u w:val="single"/>
    </w:rPr>
  </w:style>
  <w:style w:type="paragraph" w:customStyle="1" w:styleId="TSB-PolicyBullets">
    <w:name w:val="TSB - Policy Bullets"/>
    <w:basedOn w:val="ListParagraph"/>
    <w:link w:val="TSB-PolicyBulletsChar"/>
    <w:autoRedefine/>
    <w:qFormat/>
    <w:rsid w:val="00230E47"/>
    <w:pPr>
      <w:numPr>
        <w:numId w:val="35"/>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913164"/>
    <w:pPr>
      <w:numPr>
        <w:ilvl w:val="2"/>
      </w:numPr>
      <w:ind w:left="1701" w:hanging="70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230E47"/>
  </w:style>
  <w:style w:type="character" w:customStyle="1" w:styleId="TSB-Level1NumbersChar">
    <w:name w:val="TSB - Level 1 Numbers Char"/>
    <w:basedOn w:val="Heading1Char"/>
    <w:link w:val="TSB-Level1Numbers"/>
    <w:rsid w:val="00BE31C9"/>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913164"/>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FF3BCE"/>
    <w:pPr>
      <w:numPr>
        <w:numId w:val="7"/>
      </w:numPr>
      <w:ind w:left="1922" w:hanging="357"/>
    </w:pPr>
  </w:style>
  <w:style w:type="character" w:customStyle="1" w:styleId="UnresolvedMention1">
    <w:name w:val="Unresolved Mention1"/>
    <w:basedOn w:val="DefaultParagraphFont"/>
    <w:uiPriority w:val="99"/>
    <w:semiHidden/>
    <w:unhideWhenUsed/>
    <w:rsid w:val="001000A1"/>
    <w:rPr>
      <w:color w:val="808080"/>
      <w:shd w:val="clear" w:color="auto" w:fill="E6E6E6"/>
    </w:rPr>
  </w:style>
  <w:style w:type="character" w:customStyle="1" w:styleId="PolicyBulletsChar">
    <w:name w:val="Policy Bullets Char"/>
    <w:basedOn w:val="ListParagraphChar"/>
    <w:link w:val="PolicyBullets"/>
    <w:rsid w:val="00FF3BCE"/>
  </w:style>
  <w:style w:type="character" w:styleId="Emphasis">
    <w:name w:val="Emphasis"/>
    <w:basedOn w:val="DefaultParagraphFont"/>
    <w:uiPriority w:val="20"/>
    <w:qFormat/>
    <w:rsid w:val="005C524C"/>
    <w:rPr>
      <w:i/>
      <w:iCs/>
    </w:rPr>
  </w:style>
  <w:style w:type="character" w:styleId="UnresolvedMention">
    <w:name w:val="Unresolved Mention"/>
    <w:basedOn w:val="DefaultParagraphFont"/>
    <w:uiPriority w:val="99"/>
    <w:semiHidden/>
    <w:unhideWhenUsed/>
    <w:rsid w:val="00C71EFB"/>
    <w:rPr>
      <w:color w:val="808080"/>
      <w:shd w:val="clear" w:color="auto" w:fill="E6E6E6"/>
    </w:rPr>
  </w:style>
  <w:style w:type="paragraph" w:styleId="NormalWeb">
    <w:name w:val="Normal (Web)"/>
    <w:basedOn w:val="Normal"/>
    <w:uiPriority w:val="99"/>
    <w:semiHidden/>
    <w:unhideWhenUsed/>
    <w:rsid w:val="00D9784C"/>
    <w:rPr>
      <w:rFonts w:ascii="Times New Roman" w:hAnsi="Times New Roman"/>
      <w:sz w:val="24"/>
      <w:szCs w:val="24"/>
    </w:rPr>
  </w:style>
  <w:style w:type="paragraph" w:styleId="TOC1">
    <w:name w:val="toc 1"/>
    <w:basedOn w:val="Normal"/>
    <w:next w:val="Normal"/>
    <w:autoRedefine/>
    <w:uiPriority w:val="39"/>
    <w:unhideWhenUsed/>
    <w:rsid w:val="00ED2DAF"/>
    <w:pPr>
      <w:spacing w:before="120" w:after="0"/>
    </w:pPr>
    <w:rPr>
      <w:rFonts w:asciiTheme="minorHAnsi" w:hAnsiTheme="minorHAnsi" w:cstheme="minorHAnsi"/>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33430179">
      <w:bodyDiv w:val="1"/>
      <w:marLeft w:val="0"/>
      <w:marRight w:val="0"/>
      <w:marTop w:val="0"/>
      <w:marBottom w:val="0"/>
      <w:divBdr>
        <w:top w:val="none" w:sz="0" w:space="0" w:color="auto"/>
        <w:left w:val="none" w:sz="0" w:space="0" w:color="auto"/>
        <w:bottom w:val="none" w:sz="0" w:space="0" w:color="auto"/>
        <w:right w:val="none" w:sz="0" w:space="0" w:color="auto"/>
      </w:divBdr>
    </w:div>
    <w:div w:id="42870892">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833098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68975338">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73452071">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83159125">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64078894">
      <w:bodyDiv w:val="1"/>
      <w:marLeft w:val="0"/>
      <w:marRight w:val="0"/>
      <w:marTop w:val="0"/>
      <w:marBottom w:val="0"/>
      <w:divBdr>
        <w:top w:val="none" w:sz="0" w:space="0" w:color="auto"/>
        <w:left w:val="none" w:sz="0" w:space="0" w:color="auto"/>
        <w:bottom w:val="none" w:sz="0" w:space="0" w:color="auto"/>
        <w:right w:val="none" w:sz="0" w:space="0" w:color="auto"/>
      </w:divBdr>
      <w:divsChild>
        <w:div w:id="501358366">
          <w:marLeft w:val="0"/>
          <w:marRight w:val="0"/>
          <w:marTop w:val="0"/>
          <w:marBottom w:val="0"/>
          <w:divBdr>
            <w:top w:val="none" w:sz="0" w:space="0" w:color="auto"/>
            <w:left w:val="none" w:sz="0" w:space="0" w:color="auto"/>
            <w:bottom w:val="none" w:sz="0" w:space="0" w:color="auto"/>
            <w:right w:val="none" w:sz="0" w:space="0" w:color="auto"/>
          </w:divBdr>
          <w:divsChild>
            <w:div w:id="1161047648">
              <w:marLeft w:val="0"/>
              <w:marRight w:val="0"/>
              <w:marTop w:val="0"/>
              <w:marBottom w:val="0"/>
              <w:divBdr>
                <w:top w:val="none" w:sz="0" w:space="0" w:color="auto"/>
                <w:left w:val="none" w:sz="0" w:space="0" w:color="auto"/>
                <w:bottom w:val="none" w:sz="0" w:space="0" w:color="auto"/>
                <w:right w:val="none" w:sz="0" w:space="0" w:color="auto"/>
              </w:divBdr>
              <w:divsChild>
                <w:div w:id="608240882">
                  <w:marLeft w:val="0"/>
                  <w:marRight w:val="0"/>
                  <w:marTop w:val="0"/>
                  <w:marBottom w:val="360"/>
                  <w:divBdr>
                    <w:top w:val="none" w:sz="0" w:space="0" w:color="auto"/>
                    <w:left w:val="none" w:sz="0" w:space="0" w:color="auto"/>
                    <w:bottom w:val="none" w:sz="0" w:space="0" w:color="auto"/>
                    <w:right w:val="none" w:sz="0" w:space="0" w:color="auto"/>
                  </w:divBdr>
                  <w:divsChild>
                    <w:div w:id="1498181490">
                      <w:marLeft w:val="600"/>
                      <w:marRight w:val="0"/>
                      <w:marTop w:val="0"/>
                      <w:marBottom w:val="0"/>
                      <w:divBdr>
                        <w:top w:val="none" w:sz="0" w:space="0" w:color="auto"/>
                        <w:left w:val="none" w:sz="0" w:space="0" w:color="auto"/>
                        <w:bottom w:val="none" w:sz="0" w:space="0" w:color="auto"/>
                        <w:right w:val="none" w:sz="0" w:space="0" w:color="auto"/>
                      </w:divBdr>
                      <w:divsChild>
                        <w:div w:id="1491360690">
                          <w:marLeft w:val="0"/>
                          <w:marRight w:val="0"/>
                          <w:marTop w:val="0"/>
                          <w:marBottom w:val="0"/>
                          <w:divBdr>
                            <w:top w:val="none" w:sz="0" w:space="0" w:color="auto"/>
                            <w:left w:val="none" w:sz="0" w:space="0" w:color="auto"/>
                            <w:bottom w:val="none" w:sz="0" w:space="0" w:color="auto"/>
                            <w:right w:val="none" w:sz="0" w:space="0" w:color="auto"/>
                          </w:divBdr>
                          <w:divsChild>
                            <w:div w:id="226301876">
                              <w:marLeft w:val="0"/>
                              <w:marRight w:val="0"/>
                              <w:marTop w:val="0"/>
                              <w:marBottom w:val="0"/>
                              <w:divBdr>
                                <w:top w:val="none" w:sz="0" w:space="0" w:color="auto"/>
                                <w:left w:val="none" w:sz="0" w:space="0" w:color="auto"/>
                                <w:bottom w:val="none" w:sz="0" w:space="0" w:color="auto"/>
                                <w:right w:val="none" w:sz="0" w:space="0" w:color="auto"/>
                              </w:divBdr>
                              <w:divsChild>
                                <w:div w:id="124495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295">
          <w:marLeft w:val="0"/>
          <w:marRight w:val="0"/>
          <w:marTop w:val="0"/>
          <w:marBottom w:val="360"/>
          <w:divBdr>
            <w:top w:val="none" w:sz="0" w:space="0" w:color="auto"/>
            <w:left w:val="none" w:sz="0" w:space="0" w:color="auto"/>
            <w:bottom w:val="none" w:sz="0" w:space="0" w:color="auto"/>
            <w:right w:val="none" w:sz="0" w:space="0" w:color="auto"/>
          </w:divBdr>
          <w:divsChild>
            <w:div w:id="1222400046">
              <w:marLeft w:val="600"/>
              <w:marRight w:val="0"/>
              <w:marTop w:val="0"/>
              <w:marBottom w:val="60"/>
              <w:divBdr>
                <w:top w:val="none" w:sz="0" w:space="0" w:color="auto"/>
                <w:left w:val="none" w:sz="0" w:space="0" w:color="auto"/>
                <w:bottom w:val="none" w:sz="0" w:space="0" w:color="auto"/>
                <w:right w:val="none" w:sz="0" w:space="0" w:color="auto"/>
              </w:divBdr>
            </w:div>
          </w:divsChild>
        </w:div>
      </w:divsChild>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60557779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51341219">
      <w:bodyDiv w:val="1"/>
      <w:marLeft w:val="0"/>
      <w:marRight w:val="0"/>
      <w:marTop w:val="0"/>
      <w:marBottom w:val="0"/>
      <w:divBdr>
        <w:top w:val="none" w:sz="0" w:space="0" w:color="auto"/>
        <w:left w:val="none" w:sz="0" w:space="0" w:color="auto"/>
        <w:bottom w:val="none" w:sz="0" w:space="0" w:color="auto"/>
        <w:right w:val="none" w:sz="0" w:space="0" w:color="auto"/>
      </w:divBdr>
    </w:div>
    <w:div w:id="1841852410">
      <w:bodyDiv w:val="1"/>
      <w:marLeft w:val="0"/>
      <w:marRight w:val="0"/>
      <w:marTop w:val="0"/>
      <w:marBottom w:val="0"/>
      <w:divBdr>
        <w:top w:val="none" w:sz="0" w:space="0" w:color="auto"/>
        <w:left w:val="none" w:sz="0" w:space="0" w:color="auto"/>
        <w:bottom w:val="none" w:sz="0" w:space="0" w:color="auto"/>
        <w:right w:val="none" w:sz="0" w:space="0" w:color="auto"/>
      </w:divBdr>
    </w:div>
    <w:div w:id="1875773699">
      <w:bodyDiv w:val="1"/>
      <w:marLeft w:val="0"/>
      <w:marRight w:val="0"/>
      <w:marTop w:val="0"/>
      <w:marBottom w:val="0"/>
      <w:divBdr>
        <w:top w:val="none" w:sz="0" w:space="0" w:color="auto"/>
        <w:left w:val="none" w:sz="0" w:space="0" w:color="auto"/>
        <w:bottom w:val="none" w:sz="0" w:space="0" w:color="auto"/>
        <w:right w:val="none" w:sz="0" w:space="0" w:color="auto"/>
      </w:divBdr>
    </w:div>
    <w:div w:id="1923832164">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9702191">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1987081619">
      <w:bodyDiv w:val="1"/>
      <w:marLeft w:val="0"/>
      <w:marRight w:val="0"/>
      <w:marTop w:val="0"/>
      <w:marBottom w:val="0"/>
      <w:divBdr>
        <w:top w:val="none" w:sz="0" w:space="0" w:color="auto"/>
        <w:left w:val="none" w:sz="0" w:space="0" w:color="auto"/>
        <w:bottom w:val="none" w:sz="0" w:space="0" w:color="auto"/>
        <w:right w:val="none" w:sz="0" w:space="0" w:color="auto"/>
      </w:divBdr>
    </w:div>
    <w:div w:id="1990161158">
      <w:bodyDiv w:val="1"/>
      <w:marLeft w:val="0"/>
      <w:marRight w:val="0"/>
      <w:marTop w:val="0"/>
      <w:marBottom w:val="0"/>
      <w:divBdr>
        <w:top w:val="none" w:sz="0" w:space="0" w:color="auto"/>
        <w:left w:val="none" w:sz="0" w:space="0" w:color="auto"/>
        <w:bottom w:val="none" w:sz="0" w:space="0" w:color="auto"/>
        <w:right w:val="none" w:sz="0" w:space="0" w:color="auto"/>
      </w:divBdr>
    </w:div>
    <w:div w:id="2121103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nhs.uk/conditions/vaccination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71BBFD-3DCA-42F1-969F-6A9C2666A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6</TotalTime>
  <Pages>42</Pages>
  <Words>9078</Words>
  <Characters>51751</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Lennon, Darren</dc:creator>
  <cp:lastModifiedBy>Paskin , Jordan</cp:lastModifiedBy>
  <cp:revision>4</cp:revision>
  <cp:lastPrinted>2021-01-05T10:38:00Z</cp:lastPrinted>
  <dcterms:created xsi:type="dcterms:W3CDTF">2020-12-30T16:59:00Z</dcterms:created>
  <dcterms:modified xsi:type="dcterms:W3CDTF">2021-02-12T15:34:00Z</dcterms:modified>
</cp:coreProperties>
</file>