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Century Gothic" w:eastAsiaTheme="minorEastAsia" w:hAnsi="Century Gothic"/>
          <w:bCs/>
          <w:sz w:val="32"/>
          <w:lang w:val="en-US" w:eastAsia="ja-JP"/>
        </w:rPr>
        <w:id w:val="-34043007"/>
        <w:docPartObj>
          <w:docPartGallery w:val="Cover Pages"/>
          <w:docPartUnique/>
        </w:docPartObj>
      </w:sdtPr>
      <w:sdtEndPr>
        <w:rPr>
          <w:rFonts w:eastAsiaTheme="majorEastAsia" w:cstheme="majorBidi"/>
          <w:sz w:val="80"/>
          <w:szCs w:val="80"/>
        </w:rPr>
      </w:sdtEndPr>
      <w:sdtContent>
        <w:p w14:paraId="5AE33DA1" w14:textId="37E3961E" w:rsidR="00F07361" w:rsidRPr="000F3704" w:rsidRDefault="00F07361" w:rsidP="000E1307">
          <w:pPr>
            <w:jc w:val="center"/>
            <w:rPr>
              <w:rFonts w:ascii="Century Gothic" w:eastAsiaTheme="minorEastAsia" w:hAnsi="Century Gothic"/>
              <w:bCs/>
              <w:sz w:val="32"/>
              <w:lang w:val="en-US" w:eastAsia="ja-JP"/>
            </w:rPr>
          </w:pPr>
        </w:p>
        <w:p w14:paraId="5AC026F6" w14:textId="77777777" w:rsidR="0066208C" w:rsidRPr="000F3704" w:rsidRDefault="0066208C" w:rsidP="000E1307">
          <w:pPr>
            <w:jc w:val="center"/>
            <w:rPr>
              <w:rFonts w:ascii="Century Gothic" w:hAnsi="Century Gothic"/>
              <w:bCs/>
            </w:rPr>
          </w:pPr>
        </w:p>
        <w:p w14:paraId="18A3946B" w14:textId="77777777" w:rsidR="00F07361" w:rsidRPr="000F3704" w:rsidRDefault="00F07361" w:rsidP="0068728F">
          <w:pPr>
            <w:jc w:val="both"/>
            <w:rPr>
              <w:rFonts w:ascii="Century Gothic" w:eastAsiaTheme="minorEastAsia" w:hAnsi="Century Gothic"/>
              <w:bCs/>
              <w:sz w:val="32"/>
              <w:lang w:val="en-US" w:eastAsia="ja-JP"/>
            </w:rPr>
          </w:pPr>
        </w:p>
        <w:p w14:paraId="568199AC" w14:textId="77777777" w:rsidR="00F07361" w:rsidRPr="000F3704" w:rsidRDefault="00F07361" w:rsidP="0068728F">
          <w:pPr>
            <w:jc w:val="both"/>
            <w:rPr>
              <w:rFonts w:ascii="Century Gothic" w:eastAsiaTheme="minorEastAsia" w:hAnsi="Century Gothic"/>
              <w:bCs/>
              <w:sz w:val="32"/>
              <w:lang w:val="en-US" w:eastAsia="ja-JP"/>
            </w:rPr>
          </w:pPr>
        </w:p>
        <w:p w14:paraId="44F13C4B" w14:textId="618F4328" w:rsidR="000E1307" w:rsidRPr="000F3704" w:rsidRDefault="00FE4AE3" w:rsidP="0068728F">
          <w:pPr>
            <w:jc w:val="both"/>
            <w:rPr>
              <w:rFonts w:ascii="Century Gothic" w:eastAsiaTheme="minorEastAsia" w:hAnsi="Century Gothic"/>
              <w:bCs/>
              <w:sz w:val="32"/>
              <w:lang w:val="en-US" w:eastAsia="ja-JP"/>
            </w:rPr>
          </w:pPr>
          <w:r w:rsidRPr="000F3704">
            <w:rPr>
              <w:rFonts w:ascii="Century Gothic" w:eastAsiaTheme="minorEastAsia" w:hAnsi="Century Gothic" w:cs="Calibri"/>
              <w:b/>
              <w:noProof/>
              <w:sz w:val="32"/>
              <w:lang w:eastAsia="en-GB"/>
            </w:rPr>
            <w:drawing>
              <wp:inline distT="0" distB="0" distL="0" distR="0" wp14:anchorId="0A0AFEBC" wp14:editId="62DB28FE">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5010471F" w14:textId="1B855831" w:rsidR="00FE4AE3" w:rsidRPr="000F3704" w:rsidRDefault="00FE4AE3" w:rsidP="0068728F">
          <w:pPr>
            <w:jc w:val="both"/>
            <w:rPr>
              <w:rFonts w:ascii="Century Gothic" w:eastAsiaTheme="minorEastAsia" w:hAnsi="Century Gothic"/>
              <w:bCs/>
              <w:sz w:val="32"/>
              <w:lang w:val="en-US" w:eastAsia="ja-JP"/>
            </w:rPr>
          </w:pPr>
        </w:p>
        <w:p w14:paraId="659500CD" w14:textId="204CB0BC" w:rsidR="00FE4AE3" w:rsidRPr="000F3704" w:rsidRDefault="00FE4AE3" w:rsidP="0068728F">
          <w:pPr>
            <w:jc w:val="both"/>
            <w:rPr>
              <w:rFonts w:ascii="Century Gothic" w:eastAsiaTheme="minorEastAsia" w:hAnsi="Century Gothic"/>
              <w:bCs/>
              <w:sz w:val="32"/>
              <w:lang w:val="en-US" w:eastAsia="ja-JP"/>
            </w:rPr>
          </w:pPr>
        </w:p>
        <w:p w14:paraId="3924E43B" w14:textId="57546D4B" w:rsidR="00FE4AE3" w:rsidRPr="000F3704" w:rsidRDefault="00FE4AE3" w:rsidP="0068728F">
          <w:pPr>
            <w:jc w:val="both"/>
            <w:rPr>
              <w:rFonts w:ascii="Century Gothic" w:eastAsiaTheme="minorEastAsia" w:hAnsi="Century Gothic"/>
              <w:bCs/>
              <w:sz w:val="32"/>
              <w:lang w:val="en-US" w:eastAsia="ja-JP"/>
            </w:rPr>
          </w:pPr>
        </w:p>
        <w:p w14:paraId="5CF1C97C" w14:textId="42CB81D3" w:rsidR="00FE4AE3" w:rsidRPr="000F3704" w:rsidRDefault="00FE4AE3" w:rsidP="0068728F">
          <w:pPr>
            <w:jc w:val="both"/>
            <w:rPr>
              <w:rFonts w:ascii="Century Gothic" w:eastAsiaTheme="minorEastAsia" w:hAnsi="Century Gothic"/>
              <w:bCs/>
              <w:sz w:val="32"/>
              <w:lang w:val="en-US" w:eastAsia="ja-JP"/>
            </w:rPr>
          </w:pPr>
        </w:p>
        <w:p w14:paraId="243B1CC0" w14:textId="77777777" w:rsidR="00FE4AE3" w:rsidRPr="000F3704" w:rsidRDefault="00FE4AE3" w:rsidP="0068728F">
          <w:pPr>
            <w:jc w:val="both"/>
            <w:rPr>
              <w:rFonts w:ascii="Century Gothic" w:eastAsiaTheme="minorEastAsia" w:hAnsi="Century Gothic"/>
              <w:bCs/>
              <w:sz w:val="32"/>
              <w:lang w:val="en-US" w:eastAsia="ja-JP"/>
            </w:rPr>
          </w:pPr>
        </w:p>
        <w:p w14:paraId="3558BA18" w14:textId="77777777" w:rsidR="00FE4AE3" w:rsidRPr="000F3704" w:rsidRDefault="00FE4AE3" w:rsidP="00FE4AE3">
          <w:pPr>
            <w:jc w:val="center"/>
            <w:rPr>
              <w:rFonts w:ascii="Century Gothic" w:eastAsiaTheme="majorEastAsia" w:hAnsi="Century Gothic" w:cs="Calibri"/>
              <w:bCs/>
              <w:color w:val="00B050"/>
              <w:sz w:val="72"/>
              <w:szCs w:val="72"/>
              <w:lang w:eastAsia="ja-JP"/>
            </w:rPr>
          </w:pPr>
          <w:r w:rsidRPr="000F3704">
            <w:rPr>
              <w:rFonts w:ascii="Century Gothic" w:eastAsiaTheme="majorEastAsia" w:hAnsi="Century Gothic" w:cs="Calibri"/>
              <w:bCs/>
              <w:color w:val="00B050"/>
              <w:sz w:val="72"/>
              <w:szCs w:val="72"/>
              <w:lang w:eastAsia="ja-JP"/>
            </w:rPr>
            <w:t>The Linden Centre</w:t>
          </w:r>
        </w:p>
        <w:p w14:paraId="27E7FC51" w14:textId="77777777" w:rsidR="00FE4AE3" w:rsidRPr="000F3704" w:rsidRDefault="00FE4AE3" w:rsidP="00FE4AE3">
          <w:pPr>
            <w:jc w:val="center"/>
            <w:rPr>
              <w:rFonts w:ascii="Century Gothic" w:eastAsiaTheme="majorEastAsia" w:hAnsi="Century Gothic" w:cs="Calibri"/>
              <w:bCs/>
              <w:color w:val="7030A0"/>
              <w:sz w:val="72"/>
              <w:szCs w:val="72"/>
              <w:lang w:eastAsia="ja-JP"/>
            </w:rPr>
          </w:pPr>
        </w:p>
        <w:p w14:paraId="09C781DA" w14:textId="274A012E" w:rsidR="00FE4AE3" w:rsidRPr="000F3704" w:rsidRDefault="003A44B3" w:rsidP="00FE4AE3">
          <w:pPr>
            <w:jc w:val="center"/>
            <w:rPr>
              <w:rFonts w:ascii="Century Gothic" w:eastAsiaTheme="majorEastAsia" w:hAnsi="Century Gothic" w:cs="Arial"/>
              <w:color w:val="000000" w:themeColor="text1"/>
              <w:sz w:val="72"/>
              <w:szCs w:val="80"/>
              <w:lang w:val="en-US" w:eastAsia="ja-JP"/>
            </w:rPr>
          </w:pPr>
          <w:r w:rsidRPr="000F3704">
            <w:rPr>
              <w:rFonts w:ascii="Century Gothic" w:eastAsiaTheme="majorEastAsia" w:hAnsi="Century Gothic" w:cs="Arial"/>
              <w:color w:val="000000" w:themeColor="text1"/>
              <w:sz w:val="72"/>
              <w:szCs w:val="72"/>
              <w:lang w:eastAsia="ja-JP"/>
            </w:rPr>
            <w:t>Maths</w:t>
          </w:r>
          <w:r w:rsidR="00FE4AE3" w:rsidRPr="000F3704">
            <w:rPr>
              <w:rFonts w:ascii="Century Gothic" w:eastAsiaTheme="majorEastAsia" w:hAnsi="Century Gothic" w:cs="Arial"/>
              <w:color w:val="000000" w:themeColor="text1"/>
              <w:sz w:val="72"/>
              <w:szCs w:val="72"/>
              <w:lang w:eastAsia="ja-JP"/>
            </w:rPr>
            <w:t xml:space="preserve"> Policy</w:t>
          </w:r>
        </w:p>
        <w:p w14:paraId="45CD342E" w14:textId="77777777" w:rsidR="00FE4AE3" w:rsidRPr="000F3704" w:rsidRDefault="00FE4AE3" w:rsidP="00FE4AE3">
          <w:pPr>
            <w:jc w:val="both"/>
            <w:rPr>
              <w:rFonts w:ascii="Century Gothic" w:hAnsi="Century Gothic" w:cstheme="minorBidi"/>
              <w:b/>
              <w:sz w:val="28"/>
            </w:rPr>
          </w:pPr>
        </w:p>
        <w:p w14:paraId="5B28EFD5" w14:textId="77777777" w:rsidR="000F3704" w:rsidRPr="000F3704" w:rsidRDefault="000F3704" w:rsidP="000F3704">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0F3704" w:rsidRPr="000F3704" w14:paraId="3E7D9360" w14:textId="77777777" w:rsidTr="004A171A">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4C85A7A7" w14:textId="77777777" w:rsidR="000F3704" w:rsidRPr="000F3704" w:rsidRDefault="000F3704" w:rsidP="004A171A">
                <w:pPr>
                  <w:rPr>
                    <w:rFonts w:ascii="Century Gothic" w:hAnsi="Century Gothic"/>
                  </w:rPr>
                </w:pPr>
                <w:r w:rsidRPr="000F3704">
                  <w:rPr>
                    <w:rFonts w:ascii="Century Gothic" w:hAnsi="Century Gothic"/>
                  </w:rPr>
                  <w:t xml:space="preserve">Signed by: </w:t>
                </w:r>
              </w:p>
            </w:tc>
          </w:tr>
          <w:tr w:rsidR="000F3704" w:rsidRPr="000F3704" w14:paraId="7C6ECF22"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728B9E51" w14:textId="77777777" w:rsidR="000F3704" w:rsidRPr="000F3704" w:rsidRDefault="000F3704" w:rsidP="004A171A">
                <w:pPr>
                  <w:rPr>
                    <w:rFonts w:ascii="Century Gothic" w:hAnsi="Century Gothic"/>
                  </w:rPr>
                </w:pPr>
              </w:p>
              <w:p w14:paraId="71457E76" w14:textId="77777777" w:rsidR="000F3704" w:rsidRPr="000F3704" w:rsidRDefault="000F3704" w:rsidP="004A171A">
                <w:pPr>
                  <w:rPr>
                    <w:rFonts w:ascii="Century Gothic" w:hAnsi="Century Gothic"/>
                  </w:rPr>
                </w:pPr>
              </w:p>
              <w:p w14:paraId="12116A95" w14:textId="77777777" w:rsidR="000F3704" w:rsidRPr="000F3704" w:rsidRDefault="000F3704"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41329764" w14:textId="77777777" w:rsidR="000F3704" w:rsidRPr="000F3704" w:rsidRDefault="000F3704" w:rsidP="004A171A">
                <w:pPr>
                  <w:rPr>
                    <w:rFonts w:ascii="Century Gothic" w:hAnsi="Century Gothic"/>
                  </w:rPr>
                </w:pPr>
              </w:p>
              <w:p w14:paraId="4CE6B92F" w14:textId="77777777" w:rsidR="000F3704" w:rsidRPr="000F3704" w:rsidRDefault="000F3704" w:rsidP="004A171A">
                <w:pPr>
                  <w:rPr>
                    <w:rFonts w:ascii="Century Gothic" w:hAnsi="Century Gothic"/>
                  </w:rPr>
                </w:pPr>
                <w:r w:rsidRPr="000F3704">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A5B2274" w14:textId="77777777" w:rsidR="000F3704" w:rsidRPr="000F3704" w:rsidRDefault="000F3704" w:rsidP="004A171A">
                <w:pPr>
                  <w:rPr>
                    <w:rFonts w:ascii="Century Gothic" w:hAnsi="Century Gothic"/>
                  </w:rPr>
                </w:pPr>
              </w:p>
              <w:p w14:paraId="2545A8F0" w14:textId="77777777" w:rsidR="000F3704" w:rsidRPr="000F3704" w:rsidRDefault="000F3704" w:rsidP="004A171A">
                <w:pPr>
                  <w:rPr>
                    <w:rFonts w:ascii="Century Gothic" w:hAnsi="Century Gothic"/>
                  </w:rPr>
                </w:pPr>
                <w:r w:rsidRPr="000F3704">
                  <w:rPr>
                    <w:rFonts w:ascii="Century Gothic" w:hAnsi="Century Gothic"/>
                  </w:rPr>
                  <w:t xml:space="preserve">Date: </w:t>
                </w:r>
              </w:p>
            </w:tc>
          </w:tr>
          <w:tr w:rsidR="000F3704" w:rsidRPr="000F3704" w14:paraId="6FB7CA13" w14:textId="77777777" w:rsidTr="004A171A">
            <w:tc>
              <w:tcPr>
                <w:tcW w:w="3005" w:type="dxa"/>
                <w:tcBorders>
                  <w:top w:val="single" w:sz="4" w:space="0" w:color="auto"/>
                  <w:left w:val="single" w:sz="4" w:space="0" w:color="auto"/>
                  <w:bottom w:val="single" w:sz="4" w:space="0" w:color="auto"/>
                  <w:right w:val="single" w:sz="4" w:space="0" w:color="auto"/>
                </w:tcBorders>
                <w:shd w:val="clear" w:color="auto" w:fill="E5F3C5"/>
              </w:tcPr>
              <w:p w14:paraId="420D4449" w14:textId="77777777" w:rsidR="000F3704" w:rsidRPr="000F3704" w:rsidRDefault="000F3704" w:rsidP="004A171A">
                <w:pPr>
                  <w:rPr>
                    <w:rFonts w:ascii="Century Gothic" w:hAnsi="Century Gothic"/>
                  </w:rPr>
                </w:pPr>
              </w:p>
              <w:p w14:paraId="120184F5" w14:textId="77777777" w:rsidR="000F3704" w:rsidRPr="000F3704" w:rsidRDefault="000F3704" w:rsidP="004A171A">
                <w:pPr>
                  <w:rPr>
                    <w:rFonts w:ascii="Century Gothic" w:hAnsi="Century Gothic"/>
                  </w:rPr>
                </w:pPr>
              </w:p>
              <w:p w14:paraId="5F5655B6" w14:textId="77777777" w:rsidR="000F3704" w:rsidRPr="000F3704" w:rsidRDefault="000F3704" w:rsidP="004A171A">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0E23157D" w14:textId="77777777" w:rsidR="000F3704" w:rsidRPr="000F3704" w:rsidRDefault="000F3704" w:rsidP="004A171A">
                <w:pPr>
                  <w:rPr>
                    <w:rFonts w:ascii="Century Gothic" w:hAnsi="Century Gothic"/>
                  </w:rPr>
                </w:pPr>
              </w:p>
              <w:p w14:paraId="72FC253D" w14:textId="77777777" w:rsidR="000F3704" w:rsidRPr="000F3704" w:rsidRDefault="000F3704" w:rsidP="004A171A">
                <w:pPr>
                  <w:rPr>
                    <w:rFonts w:ascii="Century Gothic" w:hAnsi="Century Gothic"/>
                  </w:rPr>
                </w:pPr>
                <w:r w:rsidRPr="000F3704">
                  <w:rPr>
                    <w:rFonts w:ascii="Century Gothic" w:hAnsi="Century Gothic"/>
                  </w:rPr>
                  <w:t xml:space="preserve">Chair of Management Committee </w:t>
                </w:r>
              </w:p>
              <w:p w14:paraId="4E2D8447" w14:textId="77777777" w:rsidR="000F3704" w:rsidRPr="000F3704" w:rsidRDefault="000F3704" w:rsidP="004A171A">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3388005" w14:textId="77777777" w:rsidR="000F3704" w:rsidRPr="000F3704" w:rsidRDefault="000F3704" w:rsidP="004A171A">
                <w:pPr>
                  <w:rPr>
                    <w:rFonts w:ascii="Century Gothic" w:hAnsi="Century Gothic"/>
                  </w:rPr>
                </w:pPr>
              </w:p>
              <w:p w14:paraId="69940CB1" w14:textId="77777777" w:rsidR="000F3704" w:rsidRPr="000F3704" w:rsidRDefault="000F3704" w:rsidP="004A171A">
                <w:pPr>
                  <w:rPr>
                    <w:rFonts w:ascii="Century Gothic" w:hAnsi="Century Gothic"/>
                  </w:rPr>
                </w:pPr>
                <w:r w:rsidRPr="000F3704">
                  <w:rPr>
                    <w:rFonts w:ascii="Century Gothic" w:hAnsi="Century Gothic"/>
                  </w:rPr>
                  <w:t xml:space="preserve">Date </w:t>
                </w:r>
              </w:p>
            </w:tc>
          </w:tr>
        </w:tbl>
        <w:p w14:paraId="78D02AB1" w14:textId="77777777" w:rsidR="000F3704" w:rsidRPr="000F3704" w:rsidRDefault="000F3704" w:rsidP="000F3704">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0F3704" w:rsidRPr="000F3704" w14:paraId="1D16336D"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6502C8CD" w14:textId="77777777" w:rsidR="000F3704" w:rsidRPr="000F3704" w:rsidRDefault="000F3704" w:rsidP="004A171A">
                <w:pPr>
                  <w:rPr>
                    <w:rFonts w:ascii="Century Gothic" w:hAnsi="Century Gothic"/>
                  </w:rPr>
                </w:pPr>
              </w:p>
              <w:p w14:paraId="36DE4E18" w14:textId="77777777" w:rsidR="000F3704" w:rsidRPr="000F3704" w:rsidRDefault="000F3704" w:rsidP="004A171A">
                <w:pPr>
                  <w:rPr>
                    <w:rFonts w:ascii="Century Gothic" w:hAnsi="Century Gothic"/>
                  </w:rPr>
                </w:pPr>
                <w:r w:rsidRPr="000F3704">
                  <w:rPr>
                    <w:rFonts w:ascii="Century Gothic" w:hAnsi="Century Gothic"/>
                  </w:rPr>
                  <w:t>Last Updated</w:t>
                </w:r>
              </w:p>
              <w:p w14:paraId="0966BE99" w14:textId="77777777" w:rsidR="000F3704" w:rsidRPr="000F3704" w:rsidRDefault="000F3704"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45AA98D2" w14:textId="77777777" w:rsidR="000F3704" w:rsidRPr="000F3704" w:rsidRDefault="000F3704" w:rsidP="004A171A">
                <w:pPr>
                  <w:rPr>
                    <w:rFonts w:ascii="Century Gothic" w:hAnsi="Century Gothic"/>
                  </w:rPr>
                </w:pPr>
              </w:p>
              <w:p w14:paraId="3CB594B2" w14:textId="77777777" w:rsidR="000F3704" w:rsidRPr="000F3704" w:rsidRDefault="000F3704" w:rsidP="004A171A">
                <w:pPr>
                  <w:rPr>
                    <w:rFonts w:ascii="Century Gothic" w:hAnsi="Century Gothic"/>
                  </w:rPr>
                </w:pPr>
                <w:r w:rsidRPr="000F3704">
                  <w:rPr>
                    <w:rFonts w:ascii="Century Gothic" w:hAnsi="Century Gothic"/>
                  </w:rPr>
                  <w:t xml:space="preserve"> 04</w:t>
                </w:r>
                <w:r w:rsidRPr="000F3704">
                  <w:rPr>
                    <w:rFonts w:ascii="Century Gothic" w:hAnsi="Century Gothic"/>
                    <w:vertAlign w:val="superscript"/>
                  </w:rPr>
                  <w:t>th</w:t>
                </w:r>
                <w:r w:rsidRPr="000F3704">
                  <w:rPr>
                    <w:rFonts w:ascii="Century Gothic" w:hAnsi="Century Gothic"/>
                  </w:rPr>
                  <w:t xml:space="preserve"> January 2021</w:t>
                </w:r>
              </w:p>
            </w:tc>
          </w:tr>
          <w:tr w:rsidR="000F3704" w:rsidRPr="000F3704" w14:paraId="3F06E40B" w14:textId="77777777" w:rsidTr="004A171A">
            <w:tc>
              <w:tcPr>
                <w:tcW w:w="2011" w:type="dxa"/>
                <w:tcBorders>
                  <w:top w:val="single" w:sz="4" w:space="0" w:color="auto"/>
                  <w:left w:val="single" w:sz="4" w:space="0" w:color="auto"/>
                  <w:bottom w:val="single" w:sz="4" w:space="0" w:color="auto"/>
                  <w:right w:val="single" w:sz="4" w:space="0" w:color="auto"/>
                </w:tcBorders>
                <w:shd w:val="clear" w:color="auto" w:fill="E5F3C5"/>
              </w:tcPr>
              <w:p w14:paraId="77BFB05D" w14:textId="77777777" w:rsidR="000F3704" w:rsidRPr="000F3704" w:rsidRDefault="000F3704" w:rsidP="004A171A">
                <w:pPr>
                  <w:rPr>
                    <w:rFonts w:ascii="Century Gothic" w:hAnsi="Century Gothic"/>
                  </w:rPr>
                </w:pPr>
              </w:p>
              <w:p w14:paraId="0FDDE2D7" w14:textId="77777777" w:rsidR="000F3704" w:rsidRPr="000F3704" w:rsidRDefault="000F3704" w:rsidP="004A171A">
                <w:pPr>
                  <w:rPr>
                    <w:rFonts w:ascii="Century Gothic" w:hAnsi="Century Gothic"/>
                  </w:rPr>
                </w:pPr>
                <w:r w:rsidRPr="000F3704">
                  <w:rPr>
                    <w:rFonts w:ascii="Century Gothic" w:hAnsi="Century Gothic"/>
                  </w:rPr>
                  <w:t>Review Due:</w:t>
                </w:r>
              </w:p>
              <w:p w14:paraId="4E53F9BE" w14:textId="77777777" w:rsidR="000F3704" w:rsidRPr="000F3704" w:rsidRDefault="000F3704" w:rsidP="004A171A">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5F3C5"/>
              </w:tcPr>
              <w:p w14:paraId="06A0CB3D" w14:textId="77777777" w:rsidR="000F3704" w:rsidRPr="000F3704" w:rsidRDefault="000F3704" w:rsidP="004A171A">
                <w:pPr>
                  <w:rPr>
                    <w:rFonts w:ascii="Century Gothic" w:hAnsi="Century Gothic"/>
                  </w:rPr>
                </w:pPr>
              </w:p>
              <w:p w14:paraId="61A19523" w14:textId="28D967B2" w:rsidR="000F3704" w:rsidRPr="000F3704" w:rsidRDefault="000F3704" w:rsidP="004A171A">
                <w:pPr>
                  <w:rPr>
                    <w:rFonts w:ascii="Century Gothic" w:hAnsi="Century Gothic"/>
                  </w:rPr>
                </w:pPr>
                <w:r w:rsidRPr="000F3704">
                  <w:rPr>
                    <w:rFonts w:ascii="Century Gothic" w:hAnsi="Century Gothic"/>
                  </w:rPr>
                  <w:t>04</w:t>
                </w:r>
                <w:r w:rsidRPr="000F3704">
                  <w:rPr>
                    <w:rFonts w:ascii="Century Gothic" w:hAnsi="Century Gothic"/>
                    <w:vertAlign w:val="superscript"/>
                  </w:rPr>
                  <w:t>th</w:t>
                </w:r>
                <w:r w:rsidRPr="000F3704">
                  <w:rPr>
                    <w:rFonts w:ascii="Century Gothic" w:hAnsi="Century Gothic"/>
                  </w:rPr>
                  <w:t xml:space="preserve"> January 202</w:t>
                </w:r>
                <w:r w:rsidR="00FF0224">
                  <w:rPr>
                    <w:rFonts w:ascii="Century Gothic" w:hAnsi="Century Gothic"/>
                  </w:rPr>
                  <w:t>2</w:t>
                </w:r>
              </w:p>
              <w:p w14:paraId="0EE33F7A" w14:textId="77777777" w:rsidR="000F3704" w:rsidRPr="000F3704" w:rsidRDefault="000F3704" w:rsidP="004A171A">
                <w:pPr>
                  <w:rPr>
                    <w:rFonts w:ascii="Century Gothic" w:hAnsi="Century Gothic"/>
                  </w:rPr>
                </w:pPr>
              </w:p>
            </w:tc>
          </w:tr>
        </w:tbl>
        <w:p w14:paraId="572E1FB4"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1F830E71"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01CDCB90" w14:textId="77777777" w:rsidR="00FE4AE3" w:rsidRPr="000F3704" w:rsidRDefault="00FE4AE3" w:rsidP="00FE4AE3">
          <w:pPr>
            <w:pStyle w:val="ListParagraph"/>
            <w:spacing w:before="120" w:after="120" w:line="320" w:lineRule="exact"/>
            <w:ind w:left="360"/>
            <w:jc w:val="both"/>
            <w:rPr>
              <w:rFonts w:ascii="Century Gothic" w:hAnsi="Century Gothic"/>
              <w:b/>
              <w:sz w:val="28"/>
            </w:rPr>
          </w:pPr>
        </w:p>
        <w:p w14:paraId="6858DD40" w14:textId="77777777" w:rsidR="00FE4AE3" w:rsidRPr="000F3704" w:rsidRDefault="00FE4AE3" w:rsidP="0068728F">
          <w:pPr>
            <w:jc w:val="both"/>
            <w:rPr>
              <w:rFonts w:ascii="Century Gothic" w:eastAsiaTheme="minorEastAsia" w:hAnsi="Century Gothic"/>
              <w:bCs/>
              <w:sz w:val="32"/>
              <w:lang w:val="en-US" w:eastAsia="ja-JP"/>
            </w:rPr>
          </w:pPr>
        </w:p>
        <w:p w14:paraId="17E78217" w14:textId="5B3B31B7" w:rsidR="00F07361" w:rsidRPr="000F3704" w:rsidRDefault="00870A11" w:rsidP="00FE4AE3">
          <w:pPr>
            <w:rPr>
              <w:rFonts w:ascii="Century Gothic" w:eastAsiaTheme="majorEastAsia" w:hAnsi="Century Gothic" w:cs="Arial"/>
              <w:bCs/>
              <w:sz w:val="72"/>
              <w:szCs w:val="80"/>
              <w:lang w:eastAsia="ja-JP"/>
            </w:rPr>
            <w:sectPr w:rsidR="00F07361" w:rsidRPr="000F3704" w:rsidSect="00FE4AE3">
              <w:headerReference w:type="even" r:id="rId9"/>
              <w:headerReference w:type="default" r:id="rId10"/>
              <w:headerReference w:type="first" r:id="rId11"/>
              <w:pgSz w:w="11906" w:h="16838"/>
              <w:pgMar w:top="1245" w:right="1274" w:bottom="1440" w:left="1276"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sdtContent>
    </w:sdt>
    <w:p w14:paraId="16195681" w14:textId="77777777" w:rsidR="00FE4AE3" w:rsidRPr="000F3704" w:rsidRDefault="0055675B" w:rsidP="0068728F">
      <w:pPr>
        <w:pStyle w:val="ListParagraph"/>
        <w:spacing w:before="120" w:after="120" w:line="320" w:lineRule="exact"/>
        <w:ind w:left="360"/>
        <w:jc w:val="both"/>
        <w:rPr>
          <w:rFonts w:ascii="Century Gothic" w:hAnsi="Century Gothic"/>
          <w:noProof/>
        </w:rPr>
      </w:pPr>
      <w:r w:rsidRPr="000F3704">
        <w:rPr>
          <w:rFonts w:ascii="Century Gothic" w:hAnsi="Century Gothic"/>
          <w:bCs/>
          <w:sz w:val="28"/>
        </w:rPr>
        <w:lastRenderedPageBreak/>
        <w:t>Contents:</w:t>
      </w:r>
      <w:r w:rsidR="00FE4AE3" w:rsidRPr="000F3704">
        <w:rPr>
          <w:rFonts w:ascii="Century Gothic" w:hAnsi="Century Gothic"/>
          <w:bCs/>
          <w:sz w:val="28"/>
        </w:rPr>
        <w:fldChar w:fldCharType="begin"/>
      </w:r>
      <w:r w:rsidR="00FE4AE3" w:rsidRPr="000F3704">
        <w:rPr>
          <w:rFonts w:ascii="Century Gothic" w:hAnsi="Century Gothic"/>
          <w:bCs/>
          <w:sz w:val="28"/>
        </w:rPr>
        <w:instrText xml:space="preserve"> TOC \h \z \t "Heading 1,1" </w:instrText>
      </w:r>
      <w:r w:rsidR="00FE4AE3" w:rsidRPr="000F3704">
        <w:rPr>
          <w:rFonts w:ascii="Century Gothic" w:hAnsi="Century Gothic"/>
          <w:bCs/>
          <w:sz w:val="28"/>
        </w:rPr>
        <w:fldChar w:fldCharType="separate"/>
      </w:r>
    </w:p>
    <w:p w14:paraId="651851A7" w14:textId="1FBBDFBB"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4" w:history="1">
        <w:r w:rsidR="00FE4AE3" w:rsidRPr="000F3704">
          <w:rPr>
            <w:rStyle w:val="Hyperlink"/>
            <w:rFonts w:ascii="Century Gothic" w:hAnsi="Century Gothic"/>
            <w:noProof/>
          </w:rPr>
          <w:t>1.</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Legal framework</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_Toc55805274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2</w:t>
        </w:r>
        <w:r w:rsidR="00FE4AE3" w:rsidRPr="000F3704">
          <w:rPr>
            <w:rFonts w:ascii="Century Gothic" w:hAnsi="Century Gothic"/>
            <w:noProof/>
            <w:webHidden/>
          </w:rPr>
          <w:fldChar w:fldCharType="end"/>
        </w:r>
      </w:hyperlink>
    </w:p>
    <w:p w14:paraId="710155BF" w14:textId="3DB7D85F"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5" w:history="1">
        <w:r w:rsidR="00FE4AE3" w:rsidRPr="000F3704">
          <w:rPr>
            <w:rStyle w:val="Hyperlink"/>
            <w:rFonts w:ascii="Century Gothic" w:hAnsi="Century Gothic"/>
            <w:noProof/>
          </w:rPr>
          <w:t>2.</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Roles and responsibilities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_Toc55805275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2</w:t>
        </w:r>
        <w:r w:rsidR="00FE4AE3" w:rsidRPr="000F3704">
          <w:rPr>
            <w:rFonts w:ascii="Century Gothic" w:hAnsi="Century Gothic"/>
            <w:noProof/>
            <w:webHidden/>
          </w:rPr>
          <w:fldChar w:fldCharType="end"/>
        </w:r>
      </w:hyperlink>
    </w:p>
    <w:p w14:paraId="5B4377AC" w14:textId="4EDB1D54"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6" w:history="1">
        <w:r w:rsidR="00FE4AE3" w:rsidRPr="000F3704">
          <w:rPr>
            <w:rStyle w:val="Hyperlink"/>
            <w:rFonts w:ascii="Century Gothic" w:hAnsi="Century Gothic"/>
            <w:noProof/>
          </w:rPr>
          <w:t>3.</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Early years provision</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_Toc55805276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4</w:t>
        </w:r>
        <w:r w:rsidR="00FE4AE3" w:rsidRPr="000F3704">
          <w:rPr>
            <w:rFonts w:ascii="Century Gothic" w:hAnsi="Century Gothic"/>
            <w:noProof/>
            <w:webHidden/>
          </w:rPr>
          <w:fldChar w:fldCharType="end"/>
        </w:r>
      </w:hyperlink>
    </w:p>
    <w:p w14:paraId="4652E1EB" w14:textId="09CFDC3A"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7" w:history="1">
        <w:r w:rsidR="00FE4AE3" w:rsidRPr="000F3704">
          <w:rPr>
            <w:rStyle w:val="Hyperlink"/>
            <w:rFonts w:ascii="Century Gothic" w:hAnsi="Century Gothic"/>
            <w:noProof/>
          </w:rPr>
          <w:t>4.</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The national curriculum</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_Toc55805277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5</w:t>
        </w:r>
        <w:r w:rsidR="00FE4AE3" w:rsidRPr="000F3704">
          <w:rPr>
            <w:rFonts w:ascii="Century Gothic" w:hAnsi="Century Gothic"/>
            <w:noProof/>
            <w:webHidden/>
          </w:rPr>
          <w:fldChar w:fldCharType="end"/>
        </w:r>
      </w:hyperlink>
    </w:p>
    <w:p w14:paraId="74B1C571" w14:textId="6E616561"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8" w:history="1">
        <w:r w:rsidR="00FE4AE3" w:rsidRPr="000F3704">
          <w:rPr>
            <w:rStyle w:val="Hyperlink"/>
            <w:rFonts w:ascii="Century Gothic" w:hAnsi="Century Gothic"/>
            <w:noProof/>
          </w:rPr>
          <w:t>5.</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Cross-curricular links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_Toc55805278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37</w:t>
        </w:r>
        <w:r w:rsidR="00FE4AE3" w:rsidRPr="000F3704">
          <w:rPr>
            <w:rFonts w:ascii="Century Gothic" w:hAnsi="Century Gothic"/>
            <w:noProof/>
            <w:webHidden/>
          </w:rPr>
          <w:fldChar w:fldCharType="end"/>
        </w:r>
      </w:hyperlink>
    </w:p>
    <w:p w14:paraId="62F06E6B" w14:textId="761C42A0"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79" w:history="1">
        <w:r w:rsidR="00FE4AE3" w:rsidRPr="000F3704">
          <w:rPr>
            <w:rStyle w:val="Hyperlink"/>
            <w:rFonts w:ascii="Century Gothic" w:hAnsi="Century Gothic"/>
            <w:noProof/>
          </w:rPr>
          <w:t>6.</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Teaching and learning</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_Toc55805279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38</w:t>
        </w:r>
        <w:r w:rsidR="00FE4AE3" w:rsidRPr="000F3704">
          <w:rPr>
            <w:rFonts w:ascii="Century Gothic" w:hAnsi="Century Gothic"/>
            <w:noProof/>
            <w:webHidden/>
          </w:rPr>
          <w:fldChar w:fldCharType="end"/>
        </w:r>
      </w:hyperlink>
    </w:p>
    <w:p w14:paraId="3CC8EE24" w14:textId="4CB61F04"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0" w:history="1">
        <w:r w:rsidR="00FE4AE3" w:rsidRPr="000F3704">
          <w:rPr>
            <w:rStyle w:val="Hyperlink"/>
            <w:rFonts w:ascii="Century Gothic" w:hAnsi="Century Gothic"/>
            <w:noProof/>
          </w:rPr>
          <w:t>7.</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Planning</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_Toc55805280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40</w:t>
        </w:r>
        <w:r w:rsidR="00FE4AE3" w:rsidRPr="000F3704">
          <w:rPr>
            <w:rFonts w:ascii="Century Gothic" w:hAnsi="Century Gothic"/>
            <w:noProof/>
            <w:webHidden/>
          </w:rPr>
          <w:fldChar w:fldCharType="end"/>
        </w:r>
      </w:hyperlink>
    </w:p>
    <w:p w14:paraId="0364AACE" w14:textId="4094B9E8"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1" w:history="1">
        <w:r w:rsidR="00FE4AE3" w:rsidRPr="000F3704">
          <w:rPr>
            <w:rStyle w:val="Hyperlink"/>
            <w:rFonts w:ascii="Century Gothic" w:hAnsi="Century Gothic"/>
            <w:noProof/>
          </w:rPr>
          <w:t>8.</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Assessment and reporting</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_Toc55805281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41</w:t>
        </w:r>
        <w:r w:rsidR="00FE4AE3" w:rsidRPr="000F3704">
          <w:rPr>
            <w:rFonts w:ascii="Century Gothic" w:hAnsi="Century Gothic"/>
            <w:noProof/>
            <w:webHidden/>
          </w:rPr>
          <w:fldChar w:fldCharType="end"/>
        </w:r>
      </w:hyperlink>
    </w:p>
    <w:p w14:paraId="47F95E80" w14:textId="164E87E1" w:rsidR="00FE4AE3" w:rsidRPr="000F3704" w:rsidRDefault="00870A11">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2" w:history="1">
        <w:r w:rsidR="00FE4AE3" w:rsidRPr="000F3704">
          <w:rPr>
            <w:rStyle w:val="Hyperlink"/>
            <w:rFonts w:ascii="Century Gothic" w:hAnsi="Century Gothic"/>
            <w:noProof/>
          </w:rPr>
          <w:t>9.</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Resources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_Toc55805282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44</w:t>
        </w:r>
        <w:r w:rsidR="00FE4AE3" w:rsidRPr="000F3704">
          <w:rPr>
            <w:rFonts w:ascii="Century Gothic" w:hAnsi="Century Gothic"/>
            <w:noProof/>
            <w:webHidden/>
          </w:rPr>
          <w:fldChar w:fldCharType="end"/>
        </w:r>
      </w:hyperlink>
    </w:p>
    <w:p w14:paraId="44AB4125" w14:textId="1497341F" w:rsidR="00FE4AE3" w:rsidRPr="000F3704" w:rsidRDefault="00870A11">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3" w:history="1">
        <w:r w:rsidR="00FE4AE3" w:rsidRPr="000F3704">
          <w:rPr>
            <w:rStyle w:val="Hyperlink"/>
            <w:rFonts w:ascii="Century Gothic" w:hAnsi="Century Gothic"/>
            <w:noProof/>
          </w:rPr>
          <w:t>10.</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Equal opportunities</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_Toc55805283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44</w:t>
        </w:r>
        <w:r w:rsidR="00FE4AE3" w:rsidRPr="000F3704">
          <w:rPr>
            <w:rFonts w:ascii="Century Gothic" w:hAnsi="Century Gothic"/>
            <w:noProof/>
            <w:webHidden/>
          </w:rPr>
          <w:fldChar w:fldCharType="end"/>
        </w:r>
      </w:hyperlink>
    </w:p>
    <w:p w14:paraId="78EF10D0" w14:textId="1DB2D88A" w:rsidR="00FE4AE3" w:rsidRPr="000F3704" w:rsidRDefault="00870A11">
      <w:pPr>
        <w:pStyle w:val="TOC1"/>
        <w:tabs>
          <w:tab w:val="left" w:pos="660"/>
          <w:tab w:val="right" w:leader="underscore" w:pos="9016"/>
        </w:tabs>
        <w:rPr>
          <w:rFonts w:ascii="Century Gothic" w:eastAsiaTheme="minorEastAsia" w:hAnsi="Century Gothic" w:cstheme="minorBidi"/>
          <w:b w:val="0"/>
          <w:bCs w:val="0"/>
          <w:i w:val="0"/>
          <w:iCs w:val="0"/>
          <w:noProof/>
          <w:sz w:val="22"/>
          <w:szCs w:val="22"/>
          <w:lang w:eastAsia="en-GB"/>
        </w:rPr>
      </w:pPr>
      <w:hyperlink w:anchor="_Toc55805284" w:history="1">
        <w:r w:rsidR="00FE4AE3" w:rsidRPr="000F3704">
          <w:rPr>
            <w:rStyle w:val="Hyperlink"/>
            <w:rFonts w:ascii="Century Gothic" w:hAnsi="Century Gothic"/>
            <w:noProof/>
          </w:rPr>
          <w:t>11.</w:t>
        </w:r>
        <w:r w:rsidR="00FE4AE3" w:rsidRPr="000F3704">
          <w:rPr>
            <w:rFonts w:ascii="Century Gothic" w:eastAsiaTheme="minorEastAsia" w:hAnsi="Century Gothic" w:cstheme="minorBidi"/>
            <w:b w:val="0"/>
            <w:bCs w:val="0"/>
            <w:i w:val="0"/>
            <w:iCs w:val="0"/>
            <w:noProof/>
            <w:sz w:val="22"/>
            <w:szCs w:val="22"/>
            <w:lang w:eastAsia="en-GB"/>
          </w:rPr>
          <w:tab/>
        </w:r>
        <w:r w:rsidR="00FE4AE3" w:rsidRPr="000F3704">
          <w:rPr>
            <w:rStyle w:val="Hyperlink"/>
            <w:rFonts w:ascii="Century Gothic" w:hAnsi="Century Gothic"/>
            <w:noProof/>
          </w:rPr>
          <w:t>Monitoring and review</w:t>
        </w:r>
        <w:r w:rsidR="00FE4AE3" w:rsidRPr="000F3704">
          <w:rPr>
            <w:rFonts w:ascii="Century Gothic" w:hAnsi="Century Gothic"/>
            <w:noProof/>
            <w:webHidden/>
          </w:rPr>
          <w:tab/>
        </w:r>
        <w:r w:rsidR="00FE4AE3" w:rsidRPr="000F3704">
          <w:rPr>
            <w:rFonts w:ascii="Century Gothic" w:hAnsi="Century Gothic"/>
            <w:noProof/>
            <w:webHidden/>
          </w:rPr>
          <w:fldChar w:fldCharType="begin"/>
        </w:r>
        <w:r w:rsidR="00FE4AE3" w:rsidRPr="000F3704">
          <w:rPr>
            <w:rFonts w:ascii="Century Gothic" w:hAnsi="Century Gothic"/>
            <w:noProof/>
            <w:webHidden/>
          </w:rPr>
          <w:instrText xml:space="preserve"> PAGEREF _Toc55805284 \h </w:instrText>
        </w:r>
        <w:r w:rsidR="00FE4AE3" w:rsidRPr="000F3704">
          <w:rPr>
            <w:rFonts w:ascii="Century Gothic" w:hAnsi="Century Gothic"/>
            <w:noProof/>
            <w:webHidden/>
          </w:rPr>
        </w:r>
        <w:r w:rsidR="00FE4AE3" w:rsidRPr="000F3704">
          <w:rPr>
            <w:rFonts w:ascii="Century Gothic" w:hAnsi="Century Gothic"/>
            <w:noProof/>
            <w:webHidden/>
          </w:rPr>
          <w:fldChar w:fldCharType="separate"/>
        </w:r>
        <w:r>
          <w:rPr>
            <w:rFonts w:ascii="Century Gothic" w:hAnsi="Century Gothic"/>
            <w:noProof/>
            <w:webHidden/>
          </w:rPr>
          <w:t>46</w:t>
        </w:r>
        <w:r w:rsidR="00FE4AE3" w:rsidRPr="000F3704">
          <w:rPr>
            <w:rFonts w:ascii="Century Gothic" w:hAnsi="Century Gothic"/>
            <w:noProof/>
            <w:webHidden/>
          </w:rPr>
          <w:fldChar w:fldCharType="end"/>
        </w:r>
      </w:hyperlink>
    </w:p>
    <w:p w14:paraId="27766F6B" w14:textId="300B3D5F" w:rsidR="0055675B" w:rsidRPr="000F3704" w:rsidRDefault="00FE4AE3" w:rsidP="0068728F">
      <w:pPr>
        <w:pStyle w:val="ListParagraph"/>
        <w:spacing w:before="120" w:after="120" w:line="320" w:lineRule="exact"/>
        <w:ind w:left="360"/>
        <w:jc w:val="both"/>
        <w:rPr>
          <w:rFonts w:ascii="Century Gothic" w:hAnsi="Century Gothic"/>
          <w:bCs/>
          <w:sz w:val="28"/>
        </w:rPr>
      </w:pPr>
      <w:r w:rsidRPr="000F3704">
        <w:rPr>
          <w:rFonts w:ascii="Century Gothic" w:hAnsi="Century Gothic"/>
          <w:bCs/>
          <w:sz w:val="28"/>
        </w:rPr>
        <w:fldChar w:fldCharType="end"/>
      </w:r>
    </w:p>
    <w:p w14:paraId="6C58197A" w14:textId="77777777" w:rsidR="0055675B" w:rsidRPr="000F3704" w:rsidRDefault="0055675B" w:rsidP="0068728F">
      <w:pPr>
        <w:jc w:val="both"/>
        <w:rPr>
          <w:rFonts w:ascii="Century Gothic" w:hAnsi="Century Gothic"/>
          <w:bCs/>
        </w:rPr>
      </w:pPr>
      <w:bookmarkStart w:id="0" w:name="_Statement_of_intent"/>
      <w:bookmarkEnd w:id="0"/>
    </w:p>
    <w:p w14:paraId="0AD63E22" w14:textId="77777777" w:rsidR="0055675B" w:rsidRPr="000F3704" w:rsidRDefault="0055675B" w:rsidP="007D26DA">
      <w:pPr>
        <w:pStyle w:val="Heading10"/>
        <w:rPr>
          <w:rFonts w:ascii="Century Gothic" w:hAnsi="Century Gothic"/>
          <w:b w:val="0"/>
          <w:bCs/>
        </w:rPr>
        <w:sectPr w:rsidR="0055675B" w:rsidRPr="000F3704" w:rsidSect="00FE4AE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81A458A" w14:textId="7EF8DF7E" w:rsidR="0055675B" w:rsidRPr="000F3704" w:rsidRDefault="0055675B" w:rsidP="00FE4AE3">
      <w:pPr>
        <w:pStyle w:val="Heading2"/>
        <w:numPr>
          <w:ilvl w:val="0"/>
          <w:numId w:val="0"/>
        </w:numPr>
        <w:spacing w:after="240" w:line="360" w:lineRule="auto"/>
        <w:ind w:left="578" w:hanging="578"/>
        <w:jc w:val="both"/>
        <w:rPr>
          <w:rFonts w:ascii="Century Gothic" w:hAnsi="Century Gothic" w:cstheme="minorHAnsi"/>
          <w:bCs/>
          <w:sz w:val="28"/>
          <w:szCs w:val="22"/>
        </w:rPr>
      </w:pPr>
      <w:bookmarkStart w:id="1" w:name="_Statement_of_intent_1"/>
      <w:bookmarkStart w:id="2" w:name="statment"/>
      <w:bookmarkStart w:id="3" w:name="statement"/>
      <w:bookmarkEnd w:id="1"/>
      <w:r w:rsidRPr="000F3704">
        <w:rPr>
          <w:rFonts w:ascii="Century Gothic" w:hAnsi="Century Gothic" w:cstheme="minorHAnsi"/>
          <w:bCs/>
          <w:sz w:val="28"/>
          <w:szCs w:val="22"/>
        </w:rPr>
        <w:lastRenderedPageBreak/>
        <w:t>Statement of intent</w:t>
      </w:r>
      <w:r w:rsidR="0088440A" w:rsidRPr="000F3704">
        <w:rPr>
          <w:rFonts w:ascii="Century Gothic" w:hAnsi="Century Gothic" w:cstheme="minorHAnsi"/>
          <w:bCs/>
          <w:sz w:val="28"/>
          <w:szCs w:val="22"/>
        </w:rPr>
        <w:t xml:space="preserve"> </w:t>
      </w:r>
    </w:p>
    <w:bookmarkEnd w:id="2"/>
    <w:bookmarkEnd w:id="3"/>
    <w:p w14:paraId="02EA98E7" w14:textId="77777777" w:rsidR="0055675B" w:rsidRPr="000F3704" w:rsidRDefault="0055675B" w:rsidP="00FE4AE3">
      <w:pPr>
        <w:spacing w:line="360" w:lineRule="auto"/>
        <w:jc w:val="both"/>
        <w:rPr>
          <w:rFonts w:ascii="Century Gothic" w:hAnsi="Century Gothic"/>
          <w:bCs/>
          <w:sz w:val="2"/>
        </w:rPr>
      </w:pPr>
    </w:p>
    <w:p w14:paraId="6C2D730D" w14:textId="3D132BE8" w:rsidR="000B774C" w:rsidRPr="000F3704" w:rsidRDefault="00DC2B90" w:rsidP="00FE4AE3">
      <w:pPr>
        <w:spacing w:line="360" w:lineRule="auto"/>
        <w:jc w:val="both"/>
        <w:rPr>
          <w:rFonts w:ascii="Century Gothic" w:hAnsi="Century Gothic"/>
          <w:bCs/>
        </w:rPr>
      </w:pPr>
      <w:r w:rsidRPr="000F3704">
        <w:rPr>
          <w:rFonts w:ascii="Century Gothic" w:hAnsi="Century Gothic"/>
          <w:bCs/>
        </w:rPr>
        <w:t>The Linden Centre</w:t>
      </w:r>
      <w:r w:rsidR="000B774C" w:rsidRPr="000F3704">
        <w:rPr>
          <w:rFonts w:ascii="Century Gothic" w:hAnsi="Century Gothic"/>
          <w:bCs/>
        </w:rPr>
        <w:t xml:space="preserve"> recognises that maths is both a key skill within school, and a life skill to be utilised through everyday experiences. </w:t>
      </w:r>
      <w:r w:rsidR="00645ADC" w:rsidRPr="000F3704">
        <w:rPr>
          <w:rFonts w:ascii="Century Gothic" w:hAnsi="Century Gothic"/>
          <w:bCs/>
        </w:rPr>
        <w:t xml:space="preserve">A high-quality maths education provides a firm foundation for understanding how maths is used in everyday life and activities, developing pupils’ ability to reason mathematically. </w:t>
      </w:r>
    </w:p>
    <w:p w14:paraId="6DFBDAA3" w14:textId="77777777" w:rsidR="000B774C" w:rsidRPr="000F3704" w:rsidRDefault="000B774C" w:rsidP="00FE4AE3">
      <w:pPr>
        <w:spacing w:line="360" w:lineRule="auto"/>
        <w:jc w:val="both"/>
        <w:rPr>
          <w:rFonts w:ascii="Century Gothic" w:hAnsi="Century Gothic"/>
          <w:bCs/>
        </w:rPr>
      </w:pPr>
    </w:p>
    <w:p w14:paraId="55DBE1C8" w14:textId="2E0F3A3F" w:rsidR="00D77A53" w:rsidRPr="000F3704" w:rsidRDefault="00097963" w:rsidP="00FE4AE3">
      <w:pPr>
        <w:spacing w:line="360" w:lineRule="auto"/>
        <w:jc w:val="both"/>
        <w:rPr>
          <w:rFonts w:ascii="Century Gothic" w:hAnsi="Century Gothic"/>
          <w:bCs/>
        </w:rPr>
      </w:pPr>
      <w:r w:rsidRPr="000F3704">
        <w:rPr>
          <w:rFonts w:ascii="Century Gothic" w:hAnsi="Century Gothic"/>
          <w:bCs/>
        </w:rPr>
        <w:t xml:space="preserve">Through the teaching of </w:t>
      </w:r>
      <w:r w:rsidR="00415C91" w:rsidRPr="000F3704">
        <w:rPr>
          <w:rFonts w:ascii="Century Gothic" w:hAnsi="Century Gothic"/>
          <w:bCs/>
        </w:rPr>
        <w:t>maths</w:t>
      </w:r>
      <w:r w:rsidRPr="000F3704">
        <w:rPr>
          <w:rFonts w:ascii="Century Gothic" w:hAnsi="Century Gothic"/>
          <w:bCs/>
        </w:rPr>
        <w:t xml:space="preserve">, </w:t>
      </w:r>
      <w:r w:rsidR="000B774C" w:rsidRPr="000F3704">
        <w:rPr>
          <w:rFonts w:ascii="Century Gothic" w:hAnsi="Century Gothic"/>
          <w:bCs/>
        </w:rPr>
        <w:t>we</w:t>
      </w:r>
      <w:r w:rsidRPr="000F3704">
        <w:rPr>
          <w:rFonts w:ascii="Century Gothic" w:hAnsi="Century Gothic"/>
          <w:bCs/>
        </w:rPr>
        <w:t xml:space="preserve"> aim to</w:t>
      </w:r>
      <w:r w:rsidR="00645ADC" w:rsidRPr="000F3704">
        <w:rPr>
          <w:rFonts w:ascii="Century Gothic" w:hAnsi="Century Gothic"/>
          <w:bCs/>
        </w:rPr>
        <w:t xml:space="preserve"> develop</w:t>
      </w:r>
      <w:r w:rsidRPr="000F3704">
        <w:rPr>
          <w:rFonts w:ascii="Century Gothic" w:hAnsi="Century Gothic"/>
          <w:bCs/>
        </w:rPr>
        <w:t>:</w:t>
      </w:r>
    </w:p>
    <w:p w14:paraId="779F8878" w14:textId="77777777" w:rsidR="006C0C66" w:rsidRPr="000F3704" w:rsidRDefault="006C0C66" w:rsidP="00FE4AE3">
      <w:pPr>
        <w:spacing w:line="360" w:lineRule="auto"/>
        <w:jc w:val="both"/>
        <w:rPr>
          <w:rFonts w:ascii="Century Gothic" w:hAnsi="Century Gothic"/>
          <w:bCs/>
        </w:rPr>
      </w:pPr>
    </w:p>
    <w:p w14:paraId="023666C0" w14:textId="2980D5E7" w:rsidR="00097963"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 positive attitude towards maths and an awareness of the relevance of maths in the real world. </w:t>
      </w:r>
    </w:p>
    <w:p w14:paraId="012039D9" w14:textId="7716FC02"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 process of enquiry and experiment. </w:t>
      </w:r>
    </w:p>
    <w:p w14:paraId="207426E9" w14:textId="5F33F41F"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ability to solve problems and think logically in order to work systematically and accurately. </w:t>
      </w:r>
    </w:p>
    <w:p w14:paraId="21304D8E" w14:textId="34E31830"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ability to work both independently and in cooperation with others. </w:t>
      </w:r>
    </w:p>
    <w:p w14:paraId="67294258" w14:textId="1CABAD33" w:rsidR="00645ADC" w:rsidRPr="000F3704" w:rsidRDefault="00645AD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Competence and confidence in pupils’ maths knowledge, concepts and skills. </w:t>
      </w:r>
    </w:p>
    <w:p w14:paraId="7F77E6AA" w14:textId="35D90590" w:rsidR="000B774C" w:rsidRPr="000F3704" w:rsidRDefault="000B774C" w:rsidP="00FE4AE3">
      <w:pPr>
        <w:pStyle w:val="PolicyBullets"/>
        <w:spacing w:line="360" w:lineRule="auto"/>
        <w:ind w:left="1134" w:hanging="425"/>
        <w:jc w:val="both"/>
        <w:rPr>
          <w:rFonts w:ascii="Century Gothic" w:hAnsi="Century Gothic"/>
          <w:bCs/>
        </w:rPr>
      </w:pPr>
      <w:r w:rsidRPr="000F3704">
        <w:rPr>
          <w:rFonts w:ascii="Century Gothic" w:hAnsi="Century Gothic"/>
          <w:bCs/>
        </w:rPr>
        <w:t xml:space="preserve">An appreciation of the creative aspects of maths and an awareness of its aesthetic appeal. </w:t>
      </w:r>
    </w:p>
    <w:p w14:paraId="7877880F" w14:textId="77777777" w:rsidR="00645ADC" w:rsidRPr="000F3704" w:rsidRDefault="00645ADC" w:rsidP="00FE4AE3">
      <w:pPr>
        <w:pStyle w:val="PolicyBullets"/>
        <w:numPr>
          <w:ilvl w:val="0"/>
          <w:numId w:val="0"/>
        </w:numPr>
        <w:spacing w:line="360" w:lineRule="auto"/>
        <w:ind w:left="1565"/>
        <w:jc w:val="both"/>
        <w:rPr>
          <w:rFonts w:ascii="Century Gothic" w:hAnsi="Century Gothic"/>
          <w:bCs/>
        </w:rPr>
      </w:pPr>
    </w:p>
    <w:p w14:paraId="23009826"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8D9B628"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032DF9E5"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15D8861C"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2E9D9154"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DDD13FC"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5554ADE5" w14:textId="77777777" w:rsidR="00097963" w:rsidRPr="000F3704" w:rsidRDefault="00097963" w:rsidP="00FE4AE3">
      <w:pPr>
        <w:pStyle w:val="TSB-PolicyBullets"/>
        <w:numPr>
          <w:ilvl w:val="0"/>
          <w:numId w:val="0"/>
        </w:numPr>
        <w:spacing w:line="360" w:lineRule="auto"/>
        <w:ind w:left="2062"/>
        <w:rPr>
          <w:rFonts w:ascii="Century Gothic" w:hAnsi="Century Gothic"/>
          <w:b w:val="0"/>
          <w:bCs/>
        </w:rPr>
      </w:pPr>
    </w:p>
    <w:p w14:paraId="61D9D416" w14:textId="77777777" w:rsidR="004A75C7" w:rsidRPr="000F3704" w:rsidRDefault="004A75C7" w:rsidP="00FE4AE3">
      <w:pPr>
        <w:spacing w:line="360" w:lineRule="auto"/>
        <w:ind w:left="417"/>
        <w:jc w:val="both"/>
        <w:rPr>
          <w:rFonts w:ascii="Century Gothic" w:hAnsi="Century Gothic"/>
          <w:bCs/>
        </w:rPr>
      </w:pPr>
    </w:p>
    <w:p w14:paraId="7CAA2FF9" w14:textId="77777777" w:rsidR="004A75C7" w:rsidRPr="000F3704" w:rsidRDefault="004A75C7" w:rsidP="00FE4AE3">
      <w:pPr>
        <w:spacing w:line="360" w:lineRule="auto"/>
        <w:ind w:left="417"/>
        <w:jc w:val="both"/>
        <w:rPr>
          <w:rFonts w:ascii="Century Gothic" w:hAnsi="Century Gothic"/>
          <w:bCs/>
        </w:rPr>
      </w:pPr>
    </w:p>
    <w:p w14:paraId="79E86D0F" w14:textId="77777777" w:rsidR="007D26DA" w:rsidRPr="000F3704" w:rsidRDefault="007D26DA" w:rsidP="00FE4AE3">
      <w:pPr>
        <w:spacing w:line="360" w:lineRule="auto"/>
        <w:ind w:left="417"/>
        <w:jc w:val="both"/>
        <w:rPr>
          <w:rFonts w:ascii="Century Gothic" w:hAnsi="Century Gothic"/>
          <w:bCs/>
        </w:rPr>
      </w:pPr>
    </w:p>
    <w:p w14:paraId="187D7294" w14:textId="77777777" w:rsidR="000E3CA7" w:rsidRPr="000F3704" w:rsidRDefault="000E3CA7" w:rsidP="00FE4AE3">
      <w:pPr>
        <w:spacing w:line="360" w:lineRule="auto"/>
        <w:ind w:left="417"/>
        <w:jc w:val="both"/>
        <w:rPr>
          <w:rFonts w:ascii="Century Gothic" w:hAnsi="Century Gothic"/>
          <w:bCs/>
        </w:rPr>
      </w:pPr>
    </w:p>
    <w:p w14:paraId="0FC202B9" w14:textId="77777777" w:rsidR="00F36C30" w:rsidRPr="000F3704" w:rsidRDefault="00F36C30" w:rsidP="00FE4AE3">
      <w:pPr>
        <w:spacing w:line="360" w:lineRule="auto"/>
        <w:ind w:left="417"/>
        <w:jc w:val="both"/>
        <w:rPr>
          <w:rFonts w:ascii="Century Gothic" w:hAnsi="Century Gothic"/>
          <w:bCs/>
        </w:rPr>
      </w:pPr>
    </w:p>
    <w:p w14:paraId="17F46FB1" w14:textId="77777777" w:rsidR="007A53C2" w:rsidRPr="000F3704" w:rsidRDefault="007A53C2" w:rsidP="00FE4AE3">
      <w:pPr>
        <w:spacing w:line="360" w:lineRule="auto"/>
        <w:ind w:left="417"/>
        <w:jc w:val="both"/>
        <w:rPr>
          <w:rFonts w:ascii="Century Gothic" w:hAnsi="Century Gothic"/>
          <w:bCs/>
        </w:rPr>
      </w:pPr>
    </w:p>
    <w:p w14:paraId="176D8E47" w14:textId="77777777" w:rsidR="007A53C2" w:rsidRPr="000F3704" w:rsidRDefault="007A53C2" w:rsidP="00FE4AE3">
      <w:pPr>
        <w:spacing w:line="360" w:lineRule="auto"/>
        <w:ind w:left="417"/>
        <w:jc w:val="both"/>
        <w:rPr>
          <w:rFonts w:ascii="Century Gothic" w:hAnsi="Century Gothic"/>
          <w:bCs/>
        </w:rPr>
      </w:pPr>
    </w:p>
    <w:p w14:paraId="0EBE1FB5" w14:textId="77777777" w:rsidR="00D77A53" w:rsidRPr="000F3704" w:rsidRDefault="00D77A53" w:rsidP="00FE4AE3">
      <w:pPr>
        <w:spacing w:line="360" w:lineRule="auto"/>
        <w:ind w:left="417"/>
        <w:jc w:val="both"/>
        <w:rPr>
          <w:rFonts w:ascii="Century Gothic" w:hAnsi="Century Gothic"/>
          <w:bCs/>
        </w:rPr>
      </w:pPr>
    </w:p>
    <w:p w14:paraId="1F550603" w14:textId="77777777" w:rsidR="00D77A53" w:rsidRPr="000F3704" w:rsidRDefault="00D77A53" w:rsidP="00FE4AE3">
      <w:pPr>
        <w:spacing w:line="360" w:lineRule="auto"/>
        <w:ind w:left="417"/>
        <w:jc w:val="both"/>
        <w:rPr>
          <w:rFonts w:ascii="Century Gothic" w:hAnsi="Century Gothic"/>
          <w:bCs/>
        </w:rPr>
        <w:sectPr w:rsidR="00D77A53" w:rsidRPr="000F3704" w:rsidSect="00FE4AE3">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520DE83" w14:textId="63E07624" w:rsidR="00EC3A23" w:rsidRPr="000F3704" w:rsidRDefault="00EC3A23" w:rsidP="00FE4AE3">
      <w:pPr>
        <w:pStyle w:val="Heading10"/>
        <w:spacing w:before="120" w:line="360" w:lineRule="auto"/>
        <w:ind w:left="357" w:hanging="357"/>
        <w:rPr>
          <w:rFonts w:ascii="Century Gothic" w:hAnsi="Century Gothic"/>
          <w:b w:val="0"/>
          <w:bCs/>
        </w:rPr>
      </w:pPr>
      <w:bookmarkStart w:id="4" w:name="_Peafowl_and_the"/>
      <w:bookmarkStart w:id="5" w:name="_Section_1"/>
      <w:bookmarkStart w:id="6" w:name="_Legislative_framework"/>
      <w:bookmarkStart w:id="7" w:name="_Legal_framework"/>
      <w:bookmarkStart w:id="8" w:name="_Roles_and_responsibilities"/>
      <w:bookmarkStart w:id="9" w:name="_Toc55805274"/>
      <w:bookmarkEnd w:id="4"/>
      <w:bookmarkEnd w:id="5"/>
      <w:bookmarkEnd w:id="6"/>
      <w:bookmarkEnd w:id="7"/>
      <w:bookmarkEnd w:id="8"/>
      <w:r w:rsidRPr="000F3704">
        <w:rPr>
          <w:rFonts w:ascii="Century Gothic" w:hAnsi="Century Gothic"/>
          <w:b w:val="0"/>
          <w:bCs/>
        </w:rPr>
        <w:lastRenderedPageBreak/>
        <w:t>Legal framework</w:t>
      </w:r>
      <w:bookmarkEnd w:id="9"/>
    </w:p>
    <w:p w14:paraId="49051AC3" w14:textId="209B8C11" w:rsidR="00EC3A23" w:rsidRPr="000F3704" w:rsidRDefault="00EC3A23" w:rsidP="00FE4AE3">
      <w:pPr>
        <w:pStyle w:val="TSB-Level1Numbers"/>
        <w:spacing w:line="360" w:lineRule="auto"/>
        <w:rPr>
          <w:rFonts w:ascii="Century Gothic" w:hAnsi="Century Gothic"/>
          <w:bCs/>
        </w:rPr>
      </w:pPr>
      <w:r w:rsidRPr="000F3704">
        <w:rPr>
          <w:rFonts w:ascii="Century Gothic" w:hAnsi="Century Gothic"/>
          <w:bCs/>
        </w:rPr>
        <w:t>This policy has due regard to statutory</w:t>
      </w:r>
      <w:r w:rsidR="007F19E0" w:rsidRPr="000F3704">
        <w:rPr>
          <w:rFonts w:ascii="Century Gothic" w:hAnsi="Century Gothic"/>
          <w:bCs/>
        </w:rPr>
        <w:t xml:space="preserve"> </w:t>
      </w:r>
      <w:r w:rsidRPr="000F3704">
        <w:rPr>
          <w:rFonts w:ascii="Century Gothic" w:hAnsi="Century Gothic"/>
          <w:bCs/>
        </w:rPr>
        <w:t>guidance including, but not limited to, the following:</w:t>
      </w:r>
    </w:p>
    <w:p w14:paraId="05E1C327" w14:textId="3E3FFCD7" w:rsidR="00EC3A23" w:rsidRPr="000F3704" w:rsidRDefault="00EC3A2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DfE (2013) ‘National curriculum in England: </w:t>
      </w:r>
      <w:r w:rsidR="002A4EB2" w:rsidRPr="000F3704">
        <w:rPr>
          <w:rFonts w:ascii="Century Gothic" w:hAnsi="Century Gothic"/>
          <w:bCs/>
        </w:rPr>
        <w:t xml:space="preserve">Mathematics </w:t>
      </w:r>
      <w:r w:rsidRPr="000F3704">
        <w:rPr>
          <w:rFonts w:ascii="Century Gothic" w:hAnsi="Century Gothic"/>
          <w:bCs/>
        </w:rPr>
        <w:t xml:space="preserve">programmes of study’ </w:t>
      </w:r>
    </w:p>
    <w:p w14:paraId="7BB287CA" w14:textId="433E6D1A" w:rsidR="00EC3A23" w:rsidRPr="000F3704" w:rsidRDefault="00EC3A23" w:rsidP="00FE4AE3">
      <w:pPr>
        <w:pStyle w:val="PolicyBullets"/>
        <w:spacing w:after="200" w:line="360" w:lineRule="auto"/>
        <w:jc w:val="both"/>
        <w:rPr>
          <w:rFonts w:ascii="Century Gothic" w:hAnsi="Century Gothic"/>
          <w:bCs/>
        </w:rPr>
      </w:pPr>
      <w:r w:rsidRPr="000F3704">
        <w:rPr>
          <w:rFonts w:ascii="Century Gothic" w:hAnsi="Century Gothic"/>
          <w:bCs/>
        </w:rPr>
        <w:t>DfE (2017) ‘Statutory framework for the early years foundation stage’</w:t>
      </w:r>
    </w:p>
    <w:p w14:paraId="06E4E799" w14:textId="53669CF9" w:rsidR="00B7197E" w:rsidRPr="000F3704" w:rsidRDefault="006E2E38" w:rsidP="00FE4AE3">
      <w:pPr>
        <w:pStyle w:val="Heading10"/>
        <w:spacing w:before="120" w:line="360" w:lineRule="auto"/>
        <w:ind w:left="357" w:hanging="357"/>
        <w:rPr>
          <w:rFonts w:ascii="Century Gothic" w:hAnsi="Century Gothic"/>
          <w:b w:val="0"/>
          <w:bCs/>
        </w:rPr>
      </w:pPr>
      <w:bookmarkStart w:id="10" w:name="_Roles_and_responsibilities_1"/>
      <w:bookmarkStart w:id="11" w:name="_Toc55805275"/>
      <w:bookmarkEnd w:id="10"/>
      <w:r w:rsidRPr="000F3704">
        <w:rPr>
          <w:rFonts w:ascii="Century Gothic" w:hAnsi="Century Gothic"/>
          <w:b w:val="0"/>
          <w:bCs/>
        </w:rPr>
        <w:t>Roles and responsibilities</w:t>
      </w:r>
      <w:bookmarkEnd w:id="11"/>
      <w:r w:rsidRPr="000F3704">
        <w:rPr>
          <w:rFonts w:ascii="Century Gothic" w:hAnsi="Century Gothic"/>
          <w:b w:val="0"/>
          <w:bCs/>
        </w:rPr>
        <w:t xml:space="preserve"> </w:t>
      </w:r>
    </w:p>
    <w:p w14:paraId="59ACEA16" w14:textId="5331C953" w:rsidR="006E2E38" w:rsidRPr="000F3704" w:rsidRDefault="003F57E2" w:rsidP="00FE4AE3">
      <w:pPr>
        <w:pStyle w:val="TSB-Level1Numbers"/>
        <w:spacing w:after="120" w:line="360" w:lineRule="auto"/>
        <w:rPr>
          <w:rFonts w:ascii="Century Gothic" w:hAnsi="Century Gothic"/>
          <w:bCs/>
        </w:rPr>
      </w:pPr>
      <w:r w:rsidRPr="000F3704">
        <w:rPr>
          <w:rFonts w:ascii="Century Gothic" w:hAnsi="Century Gothic"/>
          <w:bCs/>
        </w:rPr>
        <w:t xml:space="preserve">The </w:t>
      </w:r>
      <w:r w:rsidR="00BC3969" w:rsidRPr="000F3704">
        <w:rPr>
          <w:rFonts w:ascii="Century Gothic" w:hAnsi="Century Gothic"/>
          <w:bCs/>
        </w:rPr>
        <w:t>subject leader</w:t>
      </w:r>
      <w:r w:rsidRPr="000F3704">
        <w:rPr>
          <w:rFonts w:ascii="Century Gothic" w:hAnsi="Century Gothic"/>
          <w:bCs/>
        </w:rPr>
        <w:t xml:space="preserve"> is responsible for:</w:t>
      </w:r>
    </w:p>
    <w:p w14:paraId="3966C7B7" w14:textId="39F773C8"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Preparing policy documents, curriculum plans and schemes of work for the subject. </w:t>
      </w:r>
    </w:p>
    <w:p w14:paraId="1D757CF2" w14:textId="7D5FAF26" w:rsidR="0038046B" w:rsidRPr="000F3704" w:rsidRDefault="0038046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Reviewing changes to the </w:t>
      </w:r>
      <w:r w:rsidR="00525B04" w:rsidRPr="000F3704">
        <w:rPr>
          <w:rFonts w:ascii="Century Gothic" w:hAnsi="Century Gothic"/>
          <w:bCs/>
        </w:rPr>
        <w:t>n</w:t>
      </w:r>
      <w:r w:rsidRPr="000F3704">
        <w:rPr>
          <w:rFonts w:ascii="Century Gothic" w:hAnsi="Century Gothic"/>
          <w:bCs/>
        </w:rPr>
        <w:t xml:space="preserve">ational </w:t>
      </w:r>
      <w:r w:rsidR="00525B04" w:rsidRPr="000F3704">
        <w:rPr>
          <w:rFonts w:ascii="Century Gothic" w:hAnsi="Century Gothic"/>
          <w:bCs/>
        </w:rPr>
        <w:t>c</w:t>
      </w:r>
      <w:r w:rsidRPr="000F3704">
        <w:rPr>
          <w:rFonts w:ascii="Century Gothic" w:hAnsi="Century Gothic"/>
          <w:bCs/>
        </w:rPr>
        <w:t>urriculum and advis</w:t>
      </w:r>
      <w:r w:rsidR="00CA485F" w:rsidRPr="000F3704">
        <w:rPr>
          <w:rFonts w:ascii="Century Gothic" w:hAnsi="Century Gothic"/>
          <w:bCs/>
        </w:rPr>
        <w:t>ing</w:t>
      </w:r>
      <w:r w:rsidRPr="000F3704">
        <w:rPr>
          <w:rFonts w:ascii="Century Gothic" w:hAnsi="Century Gothic"/>
          <w:bCs/>
        </w:rPr>
        <w:t xml:space="preserve"> on their implementation. </w:t>
      </w:r>
    </w:p>
    <w:p w14:paraId="34C6D6C8" w14:textId="4764D048"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Monitoring the learning and teaching </w:t>
      </w:r>
      <w:r w:rsidR="00CA4729" w:rsidRPr="000F3704">
        <w:rPr>
          <w:rFonts w:ascii="Century Gothic" w:hAnsi="Century Gothic"/>
          <w:bCs/>
        </w:rPr>
        <w:t>of</w:t>
      </w:r>
      <w:r w:rsidRPr="000F3704">
        <w:rPr>
          <w:rFonts w:ascii="Century Gothic" w:hAnsi="Century Gothic"/>
          <w:bCs/>
        </w:rPr>
        <w:t xml:space="preserve"> </w:t>
      </w:r>
      <w:r w:rsidR="00BC3969" w:rsidRPr="000F3704">
        <w:rPr>
          <w:rFonts w:ascii="Century Gothic" w:hAnsi="Century Gothic"/>
          <w:bCs/>
        </w:rPr>
        <w:t>maths</w:t>
      </w:r>
      <w:r w:rsidRPr="000F3704">
        <w:rPr>
          <w:rFonts w:ascii="Century Gothic" w:hAnsi="Century Gothic"/>
          <w:bCs/>
        </w:rPr>
        <w:t xml:space="preserve">, providing support for staff where necessary. </w:t>
      </w:r>
    </w:p>
    <w:p w14:paraId="2E24172A" w14:textId="4C143E76"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the continuity and progression from year group to year group. </w:t>
      </w:r>
    </w:p>
    <w:p w14:paraId="5D239AD3" w14:textId="56D37A3F"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Encouraging staff to provide effective learning opportunities for pupils.</w:t>
      </w:r>
    </w:p>
    <w:p w14:paraId="0BC705D2" w14:textId="2CF7C38A" w:rsidR="003F57E2" w:rsidRPr="000F3704" w:rsidRDefault="003F57E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Helping</w:t>
      </w:r>
      <w:r w:rsidR="00CA4729" w:rsidRPr="000F3704">
        <w:rPr>
          <w:rFonts w:ascii="Century Gothic" w:hAnsi="Century Gothic"/>
          <w:bCs/>
        </w:rPr>
        <w:t xml:space="preserve"> to</w:t>
      </w:r>
      <w:r w:rsidRPr="000F3704">
        <w:rPr>
          <w:rFonts w:ascii="Century Gothic" w:hAnsi="Century Gothic"/>
          <w:bCs/>
        </w:rPr>
        <w:t xml:space="preserve"> develop colleagues’ expertise in the subject. </w:t>
      </w:r>
    </w:p>
    <w:p w14:paraId="39A06201" w14:textId="50E9C0B4"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Organising the deployment of resources and carrying out an annual audit of all </w:t>
      </w:r>
      <w:r w:rsidR="00BC3969" w:rsidRPr="000F3704">
        <w:rPr>
          <w:rFonts w:ascii="Century Gothic" w:hAnsi="Century Gothic"/>
          <w:bCs/>
        </w:rPr>
        <w:t>maths</w:t>
      </w:r>
      <w:r w:rsidR="00AF4590" w:rsidRPr="000F3704">
        <w:rPr>
          <w:rFonts w:ascii="Century Gothic" w:hAnsi="Century Gothic"/>
          <w:bCs/>
        </w:rPr>
        <w:t>-</w:t>
      </w:r>
      <w:r w:rsidR="00BC3969" w:rsidRPr="000F3704">
        <w:rPr>
          <w:rFonts w:ascii="Century Gothic" w:hAnsi="Century Gothic"/>
          <w:bCs/>
        </w:rPr>
        <w:t>related</w:t>
      </w:r>
      <w:r w:rsidRPr="000F3704">
        <w:rPr>
          <w:rFonts w:ascii="Century Gothic" w:hAnsi="Century Gothic"/>
          <w:bCs/>
        </w:rPr>
        <w:t xml:space="preserve"> resources. </w:t>
      </w:r>
    </w:p>
    <w:p w14:paraId="2675878D" w14:textId="4486A932"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teachers across all phases. </w:t>
      </w:r>
    </w:p>
    <w:p w14:paraId="7891C7A2" w14:textId="4E14B0C9"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Communicating developments in the subject to all teaching staff. </w:t>
      </w:r>
    </w:p>
    <w:p w14:paraId="6F10304F" w14:textId="70D8EAB8" w:rsidR="00C9465C" w:rsidRPr="000F3704" w:rsidRDefault="00C9465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Leading staff meetings and providing staff members with the appropriate training. </w:t>
      </w:r>
    </w:p>
    <w:p w14:paraId="7D15A9E5" w14:textId="3E6655FE"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Organising, providing and monitoring CPD opportunities in the subject. </w:t>
      </w:r>
    </w:p>
    <w:p w14:paraId="0ACEE651" w14:textId="37D39BD9" w:rsidR="00785C2B" w:rsidRPr="000F3704" w:rsidRDefault="00785C2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common standards are met for recording and </w:t>
      </w:r>
      <w:r w:rsidR="00B34178" w:rsidRPr="000F3704">
        <w:rPr>
          <w:rFonts w:ascii="Century Gothic" w:hAnsi="Century Gothic"/>
          <w:bCs/>
        </w:rPr>
        <w:t>assessing pupil performance</w:t>
      </w:r>
      <w:r w:rsidRPr="000F3704">
        <w:rPr>
          <w:rFonts w:ascii="Century Gothic" w:hAnsi="Century Gothic"/>
          <w:bCs/>
        </w:rPr>
        <w:t xml:space="preserve">. </w:t>
      </w:r>
    </w:p>
    <w:p w14:paraId="3AD7EE4A" w14:textId="7088E335" w:rsidR="0038046B" w:rsidRPr="000F3704" w:rsidRDefault="0038046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on the contribution of </w:t>
      </w:r>
      <w:r w:rsidR="00BC3969" w:rsidRPr="000F3704">
        <w:rPr>
          <w:rFonts w:ascii="Century Gothic" w:hAnsi="Century Gothic"/>
          <w:bCs/>
        </w:rPr>
        <w:t>maths</w:t>
      </w:r>
      <w:r w:rsidRPr="000F3704">
        <w:rPr>
          <w:rFonts w:ascii="Century Gothic" w:hAnsi="Century Gothic"/>
          <w:bCs/>
        </w:rPr>
        <w:t xml:space="preserve"> to other curriculum areas, including cross-curricular and extra-curricular activities. </w:t>
      </w:r>
    </w:p>
    <w:p w14:paraId="35F92DF1" w14:textId="2F3F266D" w:rsidR="00D94512" w:rsidRPr="000F3704" w:rsidRDefault="00D94512"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Collating assessment data and setting new priorities for</w:t>
      </w:r>
      <w:r w:rsidR="007F0D89" w:rsidRPr="000F3704">
        <w:rPr>
          <w:rFonts w:ascii="Century Gothic" w:hAnsi="Century Gothic"/>
          <w:bCs/>
        </w:rPr>
        <w:t xml:space="preserve"> the</w:t>
      </w:r>
      <w:r w:rsidRPr="000F3704">
        <w:rPr>
          <w:rFonts w:ascii="Century Gothic" w:hAnsi="Century Gothic"/>
          <w:bCs/>
        </w:rPr>
        <w:t xml:space="preserve"> development of </w:t>
      </w:r>
      <w:r w:rsidR="00BC3969" w:rsidRPr="000F3704">
        <w:rPr>
          <w:rFonts w:ascii="Century Gothic" w:hAnsi="Century Gothic"/>
          <w:bCs/>
        </w:rPr>
        <w:t xml:space="preserve">maths </w:t>
      </w:r>
      <w:r w:rsidRPr="000F3704">
        <w:rPr>
          <w:rFonts w:ascii="Century Gothic" w:hAnsi="Century Gothic"/>
          <w:bCs/>
        </w:rPr>
        <w:t xml:space="preserve">in subsequent years. </w:t>
      </w:r>
    </w:p>
    <w:p w14:paraId="29DDFAD6" w14:textId="77777777" w:rsidR="00FE4AE3" w:rsidRPr="000F3704" w:rsidRDefault="00FE4AE3" w:rsidP="00FE4AE3">
      <w:pPr>
        <w:pStyle w:val="TSB-Level1Numbers"/>
        <w:numPr>
          <w:ilvl w:val="0"/>
          <w:numId w:val="0"/>
        </w:numPr>
        <w:spacing w:after="120" w:line="360" w:lineRule="auto"/>
        <w:ind w:left="1480"/>
        <w:rPr>
          <w:rFonts w:ascii="Century Gothic" w:hAnsi="Century Gothic"/>
          <w:bCs/>
        </w:rPr>
      </w:pPr>
    </w:p>
    <w:p w14:paraId="6838EB50" w14:textId="16327C79" w:rsidR="00D94512" w:rsidRPr="000F3704" w:rsidRDefault="009309DD" w:rsidP="00FE4AE3">
      <w:pPr>
        <w:pStyle w:val="TSB-Level1Numbers"/>
        <w:spacing w:after="120" w:line="360" w:lineRule="auto"/>
        <w:rPr>
          <w:rFonts w:ascii="Century Gothic" w:hAnsi="Century Gothic"/>
          <w:bCs/>
        </w:rPr>
      </w:pPr>
      <w:r w:rsidRPr="000F3704">
        <w:rPr>
          <w:rFonts w:ascii="Century Gothic" w:hAnsi="Century Gothic"/>
          <w:bCs/>
        </w:rPr>
        <w:t>The classroom teacher is responsible for:</w:t>
      </w:r>
    </w:p>
    <w:p w14:paraId="2401D8A9" w14:textId="44FC4D4E" w:rsidR="009309DD" w:rsidRPr="000F3704" w:rsidRDefault="009309D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Acting in accordance with</w:t>
      </w:r>
      <w:r w:rsidR="00B61961" w:rsidRPr="000F3704">
        <w:rPr>
          <w:rFonts w:ascii="Century Gothic" w:hAnsi="Century Gothic"/>
          <w:bCs/>
        </w:rPr>
        <w:t xml:space="preserve"> this policy. </w:t>
      </w:r>
    </w:p>
    <w:p w14:paraId="6111CCA5" w14:textId="5B6620B8"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Ensuring progression of pupils’ </w:t>
      </w:r>
      <w:r w:rsidR="00BC3969" w:rsidRPr="000F3704">
        <w:rPr>
          <w:rFonts w:ascii="Century Gothic" w:hAnsi="Century Gothic"/>
          <w:bCs/>
        </w:rPr>
        <w:t>mathemati</w:t>
      </w:r>
      <w:r w:rsidRPr="000F3704">
        <w:rPr>
          <w:rFonts w:ascii="Century Gothic" w:hAnsi="Century Gothic"/>
          <w:bCs/>
        </w:rPr>
        <w:t xml:space="preserve">cal skills, with due regard to the national curriculum. </w:t>
      </w:r>
    </w:p>
    <w:p w14:paraId="3814014C" w14:textId="52BD1BAA" w:rsidR="006002AF" w:rsidRPr="000F3704" w:rsidRDefault="006002AF"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Planning lessons effectively, ensuring a range of teaching methods are used to cover the content of the national curriculum. </w:t>
      </w:r>
    </w:p>
    <w:p w14:paraId="72E4CE10" w14:textId="4C0EA235"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Liaising with the </w:t>
      </w:r>
      <w:r w:rsidR="00BC3969" w:rsidRPr="000F3704">
        <w:rPr>
          <w:rFonts w:ascii="Century Gothic" w:hAnsi="Century Gothic"/>
          <w:bCs/>
        </w:rPr>
        <w:t>subject leader</w:t>
      </w:r>
      <w:r w:rsidRPr="000F3704">
        <w:rPr>
          <w:rFonts w:ascii="Century Gothic" w:hAnsi="Century Gothic"/>
          <w:bCs/>
        </w:rPr>
        <w:t xml:space="preserve"> about key topics, resources and support</w:t>
      </w:r>
      <w:r w:rsidR="00BF2C4D" w:rsidRPr="000F3704">
        <w:rPr>
          <w:rFonts w:ascii="Century Gothic" w:hAnsi="Century Gothic"/>
          <w:bCs/>
        </w:rPr>
        <w:t xml:space="preserve"> for</w:t>
      </w:r>
      <w:r w:rsidRPr="000F3704">
        <w:rPr>
          <w:rFonts w:ascii="Century Gothic" w:hAnsi="Century Gothic"/>
          <w:bCs/>
        </w:rPr>
        <w:t xml:space="preserve"> individual pupils. </w:t>
      </w:r>
    </w:p>
    <w:p w14:paraId="52058D75" w14:textId="33A6821B"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Monitoring the progress of pupils in their class and reporting this on an annual basis</w:t>
      </w:r>
      <w:r w:rsidR="00B34178" w:rsidRPr="000F3704">
        <w:rPr>
          <w:rFonts w:ascii="Century Gothic" w:hAnsi="Century Gothic"/>
          <w:bCs/>
        </w:rPr>
        <w:t xml:space="preserve"> to parents</w:t>
      </w:r>
      <w:r w:rsidRPr="000F3704">
        <w:rPr>
          <w:rFonts w:ascii="Century Gothic" w:hAnsi="Century Gothic"/>
          <w:bCs/>
        </w:rPr>
        <w:t xml:space="preserve">. </w:t>
      </w:r>
    </w:p>
    <w:p w14:paraId="2BB0FECC" w14:textId="6038C0B0" w:rsidR="00B35F83" w:rsidRPr="000F3704" w:rsidRDefault="00B35F83"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Reporting any concerns regarding the teaching of the subject to the </w:t>
      </w:r>
      <w:r w:rsidR="00BC3969" w:rsidRPr="000F3704">
        <w:rPr>
          <w:rFonts w:ascii="Century Gothic" w:hAnsi="Century Gothic"/>
          <w:bCs/>
        </w:rPr>
        <w:t>subject leader</w:t>
      </w:r>
      <w:r w:rsidRPr="000F3704">
        <w:rPr>
          <w:rFonts w:ascii="Century Gothic" w:hAnsi="Century Gothic"/>
          <w:bCs/>
        </w:rPr>
        <w:t xml:space="preserve"> or a member of the senior leadership team (SLT). </w:t>
      </w:r>
    </w:p>
    <w:p w14:paraId="4CB17B7F" w14:textId="347B2252" w:rsidR="00C9465C" w:rsidRPr="000F3704" w:rsidRDefault="00C9465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Undertaking any training that is necessary in order to effectively teach the subject. </w:t>
      </w:r>
    </w:p>
    <w:p w14:paraId="5A50D3EB" w14:textId="246F91B3" w:rsidR="00BB07AB" w:rsidRPr="000F3704" w:rsidRDefault="00BB07AB" w:rsidP="00FE4AE3">
      <w:pPr>
        <w:pStyle w:val="TSB-Level1Numbers"/>
        <w:spacing w:line="360" w:lineRule="auto"/>
        <w:rPr>
          <w:rFonts w:ascii="Century Gothic" w:hAnsi="Century Gothic"/>
          <w:bCs/>
        </w:rPr>
      </w:pPr>
      <w:r w:rsidRPr="000F3704">
        <w:rPr>
          <w:rFonts w:ascii="Century Gothic" w:hAnsi="Century Gothic"/>
          <w:bCs/>
        </w:rPr>
        <w:t>The special educational needs coordinator (SENCO) is responsible for:</w:t>
      </w:r>
    </w:p>
    <w:p w14:paraId="69DED3C8" w14:textId="7E5589EA" w:rsidR="00BB07AB"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Liaising with the subject leader in order to implement and develop maths throughout the school.</w:t>
      </w:r>
    </w:p>
    <w:p w14:paraId="5DA0D699" w14:textId="6AD19BA6"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Organising and providing training for staff regarding </w:t>
      </w:r>
      <w:r w:rsidR="00B34178" w:rsidRPr="000F3704">
        <w:rPr>
          <w:rFonts w:ascii="Century Gothic" w:hAnsi="Century Gothic"/>
          <w:bCs/>
        </w:rPr>
        <w:t xml:space="preserve">the maths curriculum for </w:t>
      </w:r>
      <w:r w:rsidRPr="000F3704">
        <w:rPr>
          <w:rFonts w:ascii="Century Gothic" w:hAnsi="Century Gothic"/>
          <w:bCs/>
        </w:rPr>
        <w:t>pupils with special educational needs and disabilities</w:t>
      </w:r>
      <w:r w:rsidR="00AE0552" w:rsidRPr="000F3704">
        <w:rPr>
          <w:rFonts w:ascii="Century Gothic" w:hAnsi="Century Gothic"/>
          <w:bCs/>
        </w:rPr>
        <w:t xml:space="preserve"> (SEND)</w:t>
      </w:r>
      <w:r w:rsidRPr="000F3704">
        <w:rPr>
          <w:rFonts w:ascii="Century Gothic" w:hAnsi="Century Gothic"/>
          <w:bCs/>
        </w:rPr>
        <w:t xml:space="preserve">. </w:t>
      </w:r>
    </w:p>
    <w:p w14:paraId="6C01C29D" w14:textId="405A4A42"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Advising staff how best to support pupils</w:t>
      </w:r>
      <w:r w:rsidR="00BF2C4D" w:rsidRPr="000F3704">
        <w:rPr>
          <w:rFonts w:ascii="Century Gothic" w:hAnsi="Century Gothic"/>
          <w:bCs/>
        </w:rPr>
        <w:t>’</w:t>
      </w:r>
      <w:r w:rsidRPr="000F3704">
        <w:rPr>
          <w:rFonts w:ascii="Century Gothic" w:hAnsi="Century Gothic"/>
          <w:bCs/>
        </w:rPr>
        <w:t xml:space="preserve"> needs. </w:t>
      </w:r>
    </w:p>
    <w:p w14:paraId="0200B827" w14:textId="4E049223"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staff on the inclusion </w:t>
      </w:r>
      <w:r w:rsidR="00BF2C4D" w:rsidRPr="000F3704">
        <w:rPr>
          <w:rFonts w:ascii="Century Gothic" w:hAnsi="Century Gothic"/>
          <w:bCs/>
        </w:rPr>
        <w:t>of</w:t>
      </w:r>
      <w:r w:rsidRPr="000F3704">
        <w:rPr>
          <w:rFonts w:ascii="Century Gothic" w:hAnsi="Century Gothic"/>
          <w:bCs/>
        </w:rPr>
        <w:t xml:space="preserve"> mathematical objectives in pupils’ individual education plans. </w:t>
      </w:r>
    </w:p>
    <w:p w14:paraId="6ECF7E7B" w14:textId="53CE5171" w:rsidR="00415C91" w:rsidRPr="000F3704" w:rsidRDefault="00415C9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Advising staff on the use of teaching assistants in order to meet pupils’ needs. </w:t>
      </w:r>
    </w:p>
    <w:p w14:paraId="1A45F28E" w14:textId="5D639A79" w:rsidR="00F34CB6" w:rsidRPr="000F3704" w:rsidRDefault="00F34CB6" w:rsidP="00FE4AE3">
      <w:pPr>
        <w:pStyle w:val="Heading10"/>
        <w:spacing w:line="360" w:lineRule="auto"/>
        <w:rPr>
          <w:rFonts w:ascii="Century Gothic" w:hAnsi="Century Gothic"/>
          <w:b w:val="0"/>
          <w:bCs/>
        </w:rPr>
      </w:pPr>
      <w:bookmarkStart w:id="12" w:name="_The_national_curriculum"/>
      <w:bookmarkStart w:id="13" w:name="_Early_years_provision"/>
      <w:bookmarkStart w:id="14" w:name="_Toc55805276"/>
      <w:bookmarkEnd w:id="12"/>
      <w:bookmarkEnd w:id="13"/>
      <w:r w:rsidRPr="000F3704">
        <w:rPr>
          <w:rFonts w:ascii="Century Gothic" w:hAnsi="Century Gothic"/>
          <w:b w:val="0"/>
          <w:bCs/>
        </w:rPr>
        <w:t>Early years provision</w:t>
      </w:r>
      <w:bookmarkEnd w:id="14"/>
    </w:p>
    <w:p w14:paraId="6A1F5558" w14:textId="38366C7C" w:rsidR="00F34CB6" w:rsidRPr="000F3704" w:rsidRDefault="0090370E" w:rsidP="00FE4AE3">
      <w:pPr>
        <w:pStyle w:val="TSB-Level1Numbers"/>
        <w:spacing w:line="360" w:lineRule="auto"/>
        <w:rPr>
          <w:rFonts w:ascii="Century Gothic" w:hAnsi="Century Gothic"/>
          <w:bCs/>
        </w:rPr>
      </w:pPr>
      <w:r w:rsidRPr="000F3704">
        <w:rPr>
          <w:rFonts w:ascii="Century Gothic" w:hAnsi="Century Gothic"/>
          <w:bCs/>
        </w:rPr>
        <w:t>Activities and experiences for pupils will be based on t</w:t>
      </w:r>
      <w:r w:rsidR="00F34CB6" w:rsidRPr="000F3704">
        <w:rPr>
          <w:rFonts w:ascii="Century Gothic" w:hAnsi="Century Gothic"/>
          <w:bCs/>
        </w:rPr>
        <w:t>he seven areas of learning and development</w:t>
      </w:r>
      <w:r w:rsidRPr="000F3704">
        <w:rPr>
          <w:rFonts w:ascii="Century Gothic" w:hAnsi="Century Gothic"/>
          <w:bCs/>
        </w:rPr>
        <w:t>, as</w:t>
      </w:r>
      <w:r w:rsidR="00F34CB6" w:rsidRPr="000F3704">
        <w:rPr>
          <w:rFonts w:ascii="Century Gothic" w:hAnsi="Century Gothic"/>
          <w:bCs/>
        </w:rPr>
        <w:t xml:space="preserve"> outlined in the DfE’s ‘</w:t>
      </w:r>
      <w:r w:rsidR="00EC3A23" w:rsidRPr="000F3704">
        <w:rPr>
          <w:rFonts w:ascii="Century Gothic" w:hAnsi="Century Gothic"/>
          <w:bCs/>
        </w:rPr>
        <w:t>Statutory framework for the early years foundation stage</w:t>
      </w:r>
      <w:r w:rsidR="00F34CB6" w:rsidRPr="000F3704">
        <w:rPr>
          <w:rFonts w:ascii="Century Gothic" w:hAnsi="Century Gothic"/>
          <w:bCs/>
        </w:rPr>
        <w:t>’</w:t>
      </w:r>
      <w:r w:rsidRPr="000F3704">
        <w:rPr>
          <w:rFonts w:ascii="Century Gothic" w:hAnsi="Century Gothic"/>
          <w:bCs/>
        </w:rPr>
        <w:t>.</w:t>
      </w:r>
    </w:p>
    <w:p w14:paraId="55E2159A" w14:textId="4F03ACEA" w:rsidR="00F34CB6" w:rsidRPr="000F3704" w:rsidRDefault="00F34CB6" w:rsidP="00FE4AE3">
      <w:pPr>
        <w:pStyle w:val="TSB-Level1Numbers"/>
        <w:spacing w:line="360" w:lineRule="auto"/>
        <w:rPr>
          <w:rFonts w:ascii="Century Gothic" w:hAnsi="Century Gothic"/>
          <w:bCs/>
        </w:rPr>
      </w:pPr>
      <w:r w:rsidRPr="000F3704">
        <w:rPr>
          <w:rFonts w:ascii="Century Gothic" w:hAnsi="Century Gothic"/>
          <w:bCs/>
        </w:rPr>
        <w:t>Provision for early years pupils focusses on four specific areas:</w:t>
      </w:r>
    </w:p>
    <w:p w14:paraId="5B0D6187" w14:textId="205D40E6"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Literacy</w:t>
      </w:r>
    </w:p>
    <w:p w14:paraId="2A440B10" w14:textId="7E011874"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Maths</w:t>
      </w:r>
    </w:p>
    <w:p w14:paraId="50C6BEAC" w14:textId="60CCCF41"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Understanding the world</w:t>
      </w:r>
    </w:p>
    <w:p w14:paraId="1B4C9A2C" w14:textId="2DF5C8C6" w:rsidR="00F34CB6" w:rsidRPr="000F3704" w:rsidRDefault="00F34CB6"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Expressive arts and design</w:t>
      </w:r>
    </w:p>
    <w:p w14:paraId="289DD348" w14:textId="492BBBA3"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Activities will provide pupils with the opportunity to develop and improve their skills in counting, understanding and using numbers, calculating simple addition and subtraction problems, and describing shapes, spaces and measurements.  </w:t>
      </w:r>
    </w:p>
    <w:p w14:paraId="3BF75473" w14:textId="77777777"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 xml:space="preserve">All activities will adhere to the objectives set out in the framework. </w:t>
      </w:r>
    </w:p>
    <w:p w14:paraId="49BF40F4" w14:textId="0A0EF674" w:rsidR="00992FF8" w:rsidRPr="000F3704" w:rsidRDefault="00992FF8" w:rsidP="00FE4AE3">
      <w:pPr>
        <w:pStyle w:val="TSB-Level1Numbers"/>
        <w:spacing w:line="360" w:lineRule="auto"/>
        <w:rPr>
          <w:rFonts w:ascii="Century Gothic" w:hAnsi="Century Gothic"/>
          <w:bCs/>
        </w:rPr>
      </w:pPr>
      <w:r w:rsidRPr="000F3704">
        <w:rPr>
          <w:rFonts w:ascii="Century Gothic" w:hAnsi="Century Gothic"/>
          <w:bCs/>
        </w:rPr>
        <w:t>During the early years foundation stage, pupils will be taught to:</w:t>
      </w:r>
    </w:p>
    <w:p w14:paraId="7152A19D" w14:textId="132DF671"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Count with numbers from 1 to 20, placing them in order and naming the number </w:t>
      </w:r>
      <w:r w:rsidR="001D55AC" w:rsidRPr="000F3704">
        <w:rPr>
          <w:rFonts w:ascii="Century Gothic" w:hAnsi="Century Gothic"/>
          <w:bCs/>
        </w:rPr>
        <w:t xml:space="preserve">that is </w:t>
      </w:r>
      <w:r w:rsidRPr="000F3704">
        <w:rPr>
          <w:rFonts w:ascii="Century Gothic" w:hAnsi="Century Gothic"/>
          <w:bCs/>
        </w:rPr>
        <w:t xml:space="preserve">one more or less than a given number. </w:t>
      </w:r>
    </w:p>
    <w:p w14:paraId="1A6F9E1D" w14:textId="3D1723A5"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Use quantities and objects</w:t>
      </w:r>
      <w:r w:rsidR="001D55AC" w:rsidRPr="000F3704">
        <w:rPr>
          <w:rFonts w:ascii="Century Gothic" w:hAnsi="Century Gothic"/>
          <w:bCs/>
        </w:rPr>
        <w:t xml:space="preserve"> to add and subtract two single-digit numbers, and count forwards or backwards to find the answer</w:t>
      </w:r>
      <w:r w:rsidRPr="000F3704">
        <w:rPr>
          <w:rFonts w:ascii="Century Gothic" w:hAnsi="Century Gothic"/>
          <w:bCs/>
        </w:rPr>
        <w:t xml:space="preserve">. </w:t>
      </w:r>
    </w:p>
    <w:p w14:paraId="0740A15F" w14:textId="54186097"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 xml:space="preserve">Solve problems, including doubling, halving and sharing. </w:t>
      </w:r>
    </w:p>
    <w:p w14:paraId="2A31D07F" w14:textId="79E0A5CE"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Use everyday language to talk about size, weight, capacity, position, distance, time and money</w:t>
      </w:r>
      <w:r w:rsidR="00942C5D" w:rsidRPr="000F3704">
        <w:rPr>
          <w:rFonts w:ascii="Century Gothic" w:hAnsi="Century Gothic"/>
          <w:bCs/>
        </w:rPr>
        <w:t xml:space="preserve"> in order to compare quantities and objects, and solve problems</w:t>
      </w:r>
      <w:r w:rsidRPr="000F3704">
        <w:rPr>
          <w:rFonts w:ascii="Century Gothic" w:hAnsi="Century Gothic"/>
          <w:bCs/>
        </w:rPr>
        <w:t xml:space="preserve">. </w:t>
      </w:r>
    </w:p>
    <w:p w14:paraId="463E737F" w14:textId="48A1C431"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Recognise, create and describe patterns. </w:t>
      </w:r>
    </w:p>
    <w:p w14:paraId="3F981671" w14:textId="434F2D0E" w:rsidR="00992FF8" w:rsidRPr="000F3704" w:rsidRDefault="00992FF8"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Use mathematical language to describe everyday objects and shapes. </w:t>
      </w:r>
    </w:p>
    <w:p w14:paraId="4FDB8B48" w14:textId="05C2868D" w:rsidR="00C9465C" w:rsidRPr="000F3704" w:rsidRDefault="00525B04" w:rsidP="00FE4AE3">
      <w:pPr>
        <w:pStyle w:val="Heading10"/>
        <w:spacing w:line="360" w:lineRule="auto"/>
        <w:rPr>
          <w:rFonts w:ascii="Century Gothic" w:hAnsi="Century Gothic"/>
          <w:b w:val="0"/>
          <w:bCs/>
        </w:rPr>
      </w:pPr>
      <w:bookmarkStart w:id="15" w:name="_The_national_curriculum_1"/>
      <w:bookmarkStart w:id="16" w:name="_Toc55805277"/>
      <w:bookmarkEnd w:id="15"/>
      <w:r w:rsidRPr="000F3704">
        <w:rPr>
          <w:rFonts w:ascii="Century Gothic" w:hAnsi="Century Gothic"/>
          <w:b w:val="0"/>
          <w:bCs/>
        </w:rPr>
        <w:t>The n</w:t>
      </w:r>
      <w:r w:rsidR="00C80565" w:rsidRPr="000F3704">
        <w:rPr>
          <w:rFonts w:ascii="Century Gothic" w:hAnsi="Century Gothic"/>
          <w:b w:val="0"/>
          <w:bCs/>
        </w:rPr>
        <w:t xml:space="preserve">ational </w:t>
      </w:r>
      <w:r w:rsidRPr="000F3704">
        <w:rPr>
          <w:rFonts w:ascii="Century Gothic" w:hAnsi="Century Gothic"/>
          <w:b w:val="0"/>
          <w:bCs/>
        </w:rPr>
        <w:t>c</w:t>
      </w:r>
      <w:r w:rsidR="00C80565" w:rsidRPr="000F3704">
        <w:rPr>
          <w:rFonts w:ascii="Century Gothic" w:hAnsi="Century Gothic"/>
          <w:b w:val="0"/>
          <w:bCs/>
        </w:rPr>
        <w:t>urriculum</w:t>
      </w:r>
      <w:bookmarkEnd w:id="16"/>
      <w:r w:rsidR="00C80565" w:rsidRPr="000F3704">
        <w:rPr>
          <w:rFonts w:ascii="Century Gothic" w:hAnsi="Century Gothic"/>
          <w:b w:val="0"/>
          <w:bCs/>
        </w:rPr>
        <w:t xml:space="preserve"> </w:t>
      </w:r>
    </w:p>
    <w:p w14:paraId="1E02E3F0" w14:textId="77777777" w:rsidR="00460F23" w:rsidRPr="000F3704" w:rsidRDefault="00460F23" w:rsidP="00FE4AE3">
      <w:pPr>
        <w:pStyle w:val="TSB-Level1Numbers"/>
        <w:spacing w:line="360" w:lineRule="auto"/>
        <w:rPr>
          <w:rFonts w:ascii="Century Gothic" w:hAnsi="Century Gothic"/>
          <w:bCs/>
        </w:rPr>
      </w:pPr>
      <w:r w:rsidRPr="000F3704">
        <w:rPr>
          <w:rFonts w:ascii="Century Gothic" w:hAnsi="Century Gothic"/>
          <w:bCs/>
        </w:rPr>
        <w:t xml:space="preserve">The national curriculum is followed and provides a full breakdown of the statutory content to be taught within each unit. </w:t>
      </w:r>
    </w:p>
    <w:p w14:paraId="768B6570" w14:textId="1F160915" w:rsidR="002A63D5" w:rsidRPr="000F3704" w:rsidRDefault="00EA30AD" w:rsidP="00FE4AE3">
      <w:pPr>
        <w:pStyle w:val="TSB-Level1Numbers"/>
        <w:spacing w:after="120" w:line="360" w:lineRule="auto"/>
        <w:rPr>
          <w:rFonts w:ascii="Century Gothic" w:hAnsi="Century Gothic"/>
          <w:bCs/>
        </w:rPr>
      </w:pPr>
      <w:r w:rsidRPr="000F3704">
        <w:rPr>
          <w:rFonts w:ascii="Century Gothic" w:hAnsi="Century Gothic"/>
          <w:bCs/>
        </w:rPr>
        <w:t>In Y</w:t>
      </w:r>
      <w:r w:rsidR="002C03B8" w:rsidRPr="000F3704">
        <w:rPr>
          <w:rFonts w:ascii="Century Gothic" w:hAnsi="Century Gothic"/>
          <w:bCs/>
        </w:rPr>
        <w:t>ear 1, pupils will be taught</w:t>
      </w:r>
      <w:r w:rsidR="00942C5D" w:rsidRPr="000F3704">
        <w:rPr>
          <w:rFonts w:ascii="Century Gothic" w:hAnsi="Century Gothic"/>
          <w:bCs/>
        </w:rPr>
        <w:t xml:space="preserve"> to:</w:t>
      </w:r>
    </w:p>
    <w:p w14:paraId="3220F877" w14:textId="7471C2FE"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3AB1972C" w14:textId="7454532F"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to 100, forwards and backwards, beginning</w:t>
      </w:r>
      <w:r w:rsidR="00901B15" w:rsidRPr="000F3704">
        <w:rPr>
          <w:rFonts w:ascii="Century Gothic" w:hAnsi="Century Gothic"/>
          <w:bCs/>
        </w:rPr>
        <w:t xml:space="preserve"> with 0 or 1,</w:t>
      </w:r>
      <w:r w:rsidRPr="000F3704">
        <w:rPr>
          <w:rFonts w:ascii="Century Gothic" w:hAnsi="Century Gothic"/>
          <w:bCs/>
        </w:rPr>
        <w:t xml:space="preserve"> from any number.</w:t>
      </w:r>
    </w:p>
    <w:p w14:paraId="4A0153CB" w14:textId="6ECC22E5"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read, and write numbers from 1 to 100.</w:t>
      </w:r>
    </w:p>
    <w:p w14:paraId="2FF8604C" w14:textId="77777777"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Count in multiples of 2, 5, and 10.</w:t>
      </w:r>
    </w:p>
    <w:p w14:paraId="66931D5F" w14:textId="3B6A95EC"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 xml:space="preserve">Identify </w:t>
      </w:r>
      <w:r w:rsidR="00840938" w:rsidRPr="000F3704">
        <w:rPr>
          <w:rFonts w:ascii="Century Gothic" w:hAnsi="Century Gothic"/>
          <w:bCs/>
        </w:rPr>
        <w:t>one</w:t>
      </w:r>
      <w:r w:rsidRPr="000F3704">
        <w:rPr>
          <w:rFonts w:ascii="Century Gothic" w:hAnsi="Century Gothic"/>
          <w:bCs/>
        </w:rPr>
        <w:t xml:space="preserve"> more and </w:t>
      </w:r>
      <w:r w:rsidR="00840938" w:rsidRPr="000F3704">
        <w:rPr>
          <w:rFonts w:ascii="Century Gothic" w:hAnsi="Century Gothic"/>
          <w:bCs/>
        </w:rPr>
        <w:t>one</w:t>
      </w:r>
      <w:r w:rsidRPr="000F3704">
        <w:rPr>
          <w:rFonts w:ascii="Century Gothic" w:hAnsi="Century Gothic"/>
          <w:bCs/>
        </w:rPr>
        <w:t xml:space="preserve"> less from a number.</w:t>
      </w:r>
    </w:p>
    <w:p w14:paraId="34DAB694" w14:textId="2A8F01E3"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Identify and represent numbers using objects and pictures (using a number line) and use language of: equal to, more than, less than (fewer), most, least.</w:t>
      </w:r>
    </w:p>
    <w:p w14:paraId="459B2947" w14:textId="77777777" w:rsidR="002C03B8" w:rsidRPr="000F3704" w:rsidRDefault="002C03B8" w:rsidP="00FE4AE3">
      <w:pPr>
        <w:pStyle w:val="ListParagraph"/>
        <w:numPr>
          <w:ilvl w:val="0"/>
          <w:numId w:val="10"/>
        </w:numPr>
        <w:spacing w:line="360" w:lineRule="auto"/>
        <w:ind w:left="2552" w:hanging="425"/>
        <w:jc w:val="both"/>
        <w:rPr>
          <w:rFonts w:ascii="Century Gothic" w:hAnsi="Century Gothic"/>
          <w:bCs/>
        </w:rPr>
      </w:pPr>
      <w:r w:rsidRPr="000F3704">
        <w:rPr>
          <w:rFonts w:ascii="Century Gothic" w:hAnsi="Century Gothic"/>
          <w:bCs/>
        </w:rPr>
        <w:t>Read and write numbers from 1 to 20 in numerals and words.</w:t>
      </w:r>
    </w:p>
    <w:p w14:paraId="6C8B56A4" w14:textId="00B7992F"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4BF269B6"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Read, write, and interpret statements involving addition, subtraction, and equals signs.</w:t>
      </w:r>
    </w:p>
    <w:p w14:paraId="2DCE5810"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Represent and use number bonds and related subtraction facts within 20.</w:t>
      </w:r>
    </w:p>
    <w:p w14:paraId="60153BB2" w14:textId="77777777"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Add and subtract one and two-digit numbers to 20, including 0.</w:t>
      </w:r>
    </w:p>
    <w:p w14:paraId="29A00C5C" w14:textId="6F6F2A28" w:rsidR="002C03B8" w:rsidRPr="000F3704" w:rsidRDefault="002C03B8" w:rsidP="00FE4AE3">
      <w:pPr>
        <w:pStyle w:val="ListParagraph"/>
        <w:numPr>
          <w:ilvl w:val="0"/>
          <w:numId w:val="11"/>
        </w:numPr>
        <w:spacing w:line="360" w:lineRule="auto"/>
        <w:ind w:left="2552" w:hanging="425"/>
        <w:jc w:val="both"/>
        <w:rPr>
          <w:rFonts w:ascii="Century Gothic" w:hAnsi="Century Gothic"/>
          <w:bCs/>
        </w:rPr>
      </w:pPr>
      <w:r w:rsidRPr="000F3704">
        <w:rPr>
          <w:rFonts w:ascii="Century Gothic" w:hAnsi="Century Gothic"/>
          <w:bCs/>
        </w:rPr>
        <w:t>Solve one-step problems which involve addition and subtraction.</w:t>
      </w:r>
    </w:p>
    <w:p w14:paraId="7C06E016" w14:textId="3E7D3C06"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lastRenderedPageBreak/>
        <w:t>Multiplication and division</w:t>
      </w:r>
    </w:p>
    <w:p w14:paraId="62048A27" w14:textId="638BCBE5" w:rsidR="00EA30AD" w:rsidRPr="000F3704" w:rsidRDefault="002C03B8" w:rsidP="00FE4AE3">
      <w:pPr>
        <w:pStyle w:val="PolicyLevel3"/>
        <w:numPr>
          <w:ilvl w:val="0"/>
          <w:numId w:val="12"/>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Solve one-step problems using multiplication and division</w:t>
      </w:r>
      <w:r w:rsidR="00AE581E" w:rsidRPr="000F3704">
        <w:rPr>
          <w:rFonts w:ascii="Century Gothic" w:hAnsi="Century Gothic"/>
          <w:bCs/>
          <w:sz w:val="22"/>
          <w:szCs w:val="22"/>
        </w:rPr>
        <w:t xml:space="preserve">, calculating the answer using concrete objects and pictorial representations. </w:t>
      </w:r>
    </w:p>
    <w:p w14:paraId="65F8FB4C" w14:textId="2BDE6B14"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Fractions</w:t>
      </w:r>
    </w:p>
    <w:p w14:paraId="3647211A" w14:textId="531C2E10" w:rsidR="002C03B8" w:rsidRPr="000F3704" w:rsidRDefault="002C03B8" w:rsidP="00FE4AE3">
      <w:pPr>
        <w:pStyle w:val="PolicyLevel3"/>
        <w:numPr>
          <w:ilvl w:val="0"/>
          <w:numId w:val="12"/>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Recognise, find and name a half as 1 of 2 equal parts</w:t>
      </w:r>
      <w:r w:rsidR="00D3770C" w:rsidRPr="000F3704">
        <w:rPr>
          <w:rFonts w:ascii="Century Gothic" w:hAnsi="Century Gothic"/>
          <w:bCs/>
          <w:sz w:val="22"/>
          <w:szCs w:val="22"/>
        </w:rPr>
        <w:t>.</w:t>
      </w:r>
    </w:p>
    <w:p w14:paraId="61CDA80D" w14:textId="77777777" w:rsidR="002C03B8" w:rsidRPr="000F3704" w:rsidRDefault="002C03B8" w:rsidP="00FE4AE3">
      <w:pPr>
        <w:pStyle w:val="PolicyLevel3"/>
        <w:numPr>
          <w:ilvl w:val="0"/>
          <w:numId w:val="12"/>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Recognise, find and name a quarter as 1 of 4 equal parts.</w:t>
      </w:r>
    </w:p>
    <w:p w14:paraId="29B4F11C" w14:textId="77777777" w:rsidR="002C03B8" w:rsidRPr="000F3704" w:rsidRDefault="002C03B8"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21B268EC" w14:textId="5E8F3505" w:rsidR="002C03B8" w:rsidRPr="000F3704" w:rsidRDefault="002C03B8" w:rsidP="00FE4AE3">
      <w:pPr>
        <w:pStyle w:val="PolicyLevel3"/>
        <w:numPr>
          <w:ilvl w:val="0"/>
          <w:numId w:val="13"/>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Compare, describe a</w:t>
      </w:r>
      <w:r w:rsidR="00842C9D" w:rsidRPr="000F3704">
        <w:rPr>
          <w:rFonts w:ascii="Century Gothic" w:hAnsi="Century Gothic"/>
          <w:bCs/>
          <w:sz w:val="22"/>
          <w:szCs w:val="22"/>
        </w:rPr>
        <w:t xml:space="preserve">nd solve practical problems for lengths and heights, weight, time, capacity and volume. </w:t>
      </w:r>
    </w:p>
    <w:p w14:paraId="546FF3F5" w14:textId="14F81BA9" w:rsidR="002C03B8" w:rsidRPr="000F3704" w:rsidRDefault="002C03B8" w:rsidP="00FE4AE3">
      <w:pPr>
        <w:pStyle w:val="PolicyLevel3"/>
        <w:numPr>
          <w:ilvl w:val="0"/>
          <w:numId w:val="13"/>
        </w:numPr>
        <w:spacing w:after="0" w:line="360" w:lineRule="auto"/>
        <w:ind w:left="2551" w:hanging="425"/>
        <w:jc w:val="both"/>
        <w:rPr>
          <w:rFonts w:ascii="Century Gothic" w:hAnsi="Century Gothic"/>
          <w:bCs/>
          <w:sz w:val="22"/>
          <w:szCs w:val="22"/>
        </w:rPr>
      </w:pPr>
      <w:r w:rsidRPr="000F3704">
        <w:rPr>
          <w:rFonts w:ascii="Century Gothic" w:hAnsi="Century Gothic"/>
          <w:bCs/>
          <w:sz w:val="22"/>
          <w:szCs w:val="22"/>
        </w:rPr>
        <w:t>Measure an</w:t>
      </w:r>
      <w:r w:rsidR="00842C9D" w:rsidRPr="000F3704">
        <w:rPr>
          <w:rFonts w:ascii="Century Gothic" w:hAnsi="Century Gothic"/>
          <w:bCs/>
          <w:sz w:val="22"/>
          <w:szCs w:val="22"/>
        </w:rPr>
        <w:t>d begin to record lengths and heights, weight, time, capacity and volume</w:t>
      </w:r>
      <w:r w:rsidR="00EA30AD" w:rsidRPr="000F3704">
        <w:rPr>
          <w:rFonts w:ascii="Century Gothic" w:hAnsi="Century Gothic"/>
          <w:bCs/>
          <w:sz w:val="22"/>
          <w:szCs w:val="22"/>
        </w:rPr>
        <w:t>.</w:t>
      </w:r>
    </w:p>
    <w:p w14:paraId="7BBB0198" w14:textId="77777777"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Recognise and know the value of different denominations of coins and notes.</w:t>
      </w:r>
    </w:p>
    <w:p w14:paraId="3900CE89" w14:textId="36DF0A80" w:rsidR="002C03B8" w:rsidRPr="000F3704" w:rsidRDefault="002C03B8" w:rsidP="00FE4AE3">
      <w:pPr>
        <w:pStyle w:val="ListParagraph"/>
        <w:numPr>
          <w:ilvl w:val="0"/>
          <w:numId w:val="14"/>
        </w:numPr>
        <w:spacing w:after="0" w:line="360" w:lineRule="auto"/>
        <w:ind w:left="2551" w:hanging="425"/>
        <w:contextualSpacing w:val="0"/>
        <w:jc w:val="both"/>
        <w:rPr>
          <w:rFonts w:ascii="Century Gothic" w:hAnsi="Century Gothic"/>
          <w:bCs/>
        </w:rPr>
      </w:pPr>
      <w:r w:rsidRPr="000F3704">
        <w:rPr>
          <w:rFonts w:ascii="Century Gothic" w:hAnsi="Century Gothic"/>
          <w:bCs/>
        </w:rPr>
        <w:t>Sequence events in chronological order using language.</w:t>
      </w:r>
    </w:p>
    <w:p w14:paraId="6F0024F3" w14:textId="77777777"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Recognise and use language relating to dates, including days of the week, weeks, months, and years.</w:t>
      </w:r>
    </w:p>
    <w:p w14:paraId="73966D8B" w14:textId="4F422F01" w:rsidR="002C03B8" w:rsidRPr="000F3704" w:rsidRDefault="002C03B8" w:rsidP="00FE4AE3">
      <w:pPr>
        <w:pStyle w:val="ListParagraph"/>
        <w:numPr>
          <w:ilvl w:val="0"/>
          <w:numId w:val="14"/>
        </w:numPr>
        <w:spacing w:line="360" w:lineRule="auto"/>
        <w:ind w:left="2552" w:hanging="425"/>
        <w:jc w:val="both"/>
        <w:rPr>
          <w:rFonts w:ascii="Century Gothic" w:hAnsi="Century Gothic"/>
          <w:bCs/>
        </w:rPr>
      </w:pPr>
      <w:r w:rsidRPr="000F3704">
        <w:rPr>
          <w:rFonts w:ascii="Century Gothic" w:hAnsi="Century Gothic"/>
          <w:bCs/>
        </w:rPr>
        <w:t>Tell the time to the hour and half past the hour</w:t>
      </w:r>
      <w:r w:rsidR="000B34D0" w:rsidRPr="000F3704">
        <w:rPr>
          <w:rFonts w:ascii="Century Gothic" w:hAnsi="Century Gothic"/>
          <w:bCs/>
        </w:rPr>
        <w:t>,</w:t>
      </w:r>
      <w:r w:rsidRPr="000F3704">
        <w:rPr>
          <w:rFonts w:ascii="Century Gothic" w:hAnsi="Century Gothic"/>
          <w:bCs/>
        </w:rPr>
        <w:t xml:space="preserve"> and draw the hands on a clock face to show these times.</w:t>
      </w:r>
    </w:p>
    <w:p w14:paraId="6CF563A8" w14:textId="3CD40B2F" w:rsidR="002C03B8" w:rsidRPr="000F3704" w:rsidRDefault="00EA30AD" w:rsidP="00FE4AE3">
      <w:pPr>
        <w:pStyle w:val="PolicyBullets"/>
        <w:spacing w:line="360" w:lineRule="auto"/>
        <w:jc w:val="both"/>
        <w:rPr>
          <w:rFonts w:ascii="Century Gothic" w:hAnsi="Century Gothic"/>
          <w:bCs/>
        </w:rPr>
      </w:pPr>
      <w:r w:rsidRPr="000F3704">
        <w:rPr>
          <w:rFonts w:ascii="Century Gothic" w:hAnsi="Century Gothic"/>
          <w:bCs/>
        </w:rPr>
        <w:t>P</w:t>
      </w:r>
      <w:r w:rsidR="002C03B8" w:rsidRPr="000F3704">
        <w:rPr>
          <w:rFonts w:ascii="Century Gothic" w:hAnsi="Century Gothic"/>
          <w:bCs/>
        </w:rPr>
        <w:t>roperties of shapes</w:t>
      </w:r>
    </w:p>
    <w:p w14:paraId="33394804" w14:textId="48A9863A" w:rsidR="002C03B8" w:rsidRPr="000F3704" w:rsidRDefault="002C03B8" w:rsidP="00FE4AE3">
      <w:pPr>
        <w:pStyle w:val="PolicyLevel3"/>
        <w:numPr>
          <w:ilvl w:val="0"/>
          <w:numId w:val="15"/>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 xml:space="preserve">Recognise and name </w:t>
      </w:r>
      <w:r w:rsidR="00901B15" w:rsidRPr="000F3704">
        <w:rPr>
          <w:rFonts w:ascii="Century Gothic" w:hAnsi="Century Gothic"/>
          <w:bCs/>
          <w:sz w:val="22"/>
          <w:szCs w:val="22"/>
        </w:rPr>
        <w:t xml:space="preserve">common </w:t>
      </w:r>
      <w:r w:rsidRPr="000F3704">
        <w:rPr>
          <w:rFonts w:ascii="Century Gothic" w:hAnsi="Century Gothic"/>
          <w:bCs/>
          <w:sz w:val="22"/>
          <w:szCs w:val="22"/>
        </w:rPr>
        <w:t>2D and 3D shapes.</w:t>
      </w:r>
    </w:p>
    <w:p w14:paraId="378C86B0" w14:textId="09A48028" w:rsidR="002C03B8" w:rsidRPr="000F3704" w:rsidRDefault="00EA30AD" w:rsidP="00FE4AE3">
      <w:pPr>
        <w:pStyle w:val="PolicyBullets"/>
        <w:spacing w:line="360" w:lineRule="auto"/>
        <w:jc w:val="both"/>
        <w:rPr>
          <w:rFonts w:ascii="Century Gothic" w:hAnsi="Century Gothic"/>
          <w:bCs/>
        </w:rPr>
      </w:pPr>
      <w:r w:rsidRPr="000F3704">
        <w:rPr>
          <w:rFonts w:ascii="Century Gothic" w:hAnsi="Century Gothic"/>
          <w:bCs/>
        </w:rPr>
        <w:t>P</w:t>
      </w:r>
      <w:r w:rsidR="002C03B8" w:rsidRPr="000F3704">
        <w:rPr>
          <w:rFonts w:ascii="Century Gothic" w:hAnsi="Century Gothic"/>
          <w:bCs/>
        </w:rPr>
        <w:t>osition and direction</w:t>
      </w:r>
    </w:p>
    <w:p w14:paraId="6D76D566" w14:textId="0BADDEEC" w:rsidR="00CA2A82" w:rsidRPr="000F3704" w:rsidRDefault="002C03B8" w:rsidP="00FE4AE3">
      <w:pPr>
        <w:pStyle w:val="PolicyLevel3"/>
        <w:numPr>
          <w:ilvl w:val="0"/>
          <w:numId w:val="15"/>
        </w:numPr>
        <w:spacing w:line="360" w:lineRule="auto"/>
        <w:ind w:left="2552" w:hanging="425"/>
        <w:jc w:val="both"/>
        <w:rPr>
          <w:rFonts w:ascii="Century Gothic" w:hAnsi="Century Gothic"/>
          <w:bCs/>
          <w:sz w:val="22"/>
          <w:szCs w:val="22"/>
        </w:rPr>
      </w:pPr>
      <w:r w:rsidRPr="000F3704">
        <w:rPr>
          <w:rFonts w:ascii="Century Gothic" w:hAnsi="Century Gothic"/>
          <w:bCs/>
          <w:sz w:val="22"/>
          <w:szCs w:val="22"/>
        </w:rPr>
        <w:t>Describe position, direction and movement, including whole, half, quarter and three-quarter turns.</w:t>
      </w:r>
    </w:p>
    <w:p w14:paraId="629066CC" w14:textId="0D0E7646" w:rsidR="002A63D5" w:rsidRPr="000F3704" w:rsidRDefault="00EA30AD" w:rsidP="00FE4AE3">
      <w:pPr>
        <w:pStyle w:val="TSB-Level1Numbers"/>
        <w:spacing w:line="360" w:lineRule="auto"/>
        <w:rPr>
          <w:rFonts w:ascii="Century Gothic" w:hAnsi="Century Gothic"/>
          <w:bCs/>
        </w:rPr>
      </w:pPr>
      <w:r w:rsidRPr="000F3704">
        <w:rPr>
          <w:rFonts w:ascii="Century Gothic" w:hAnsi="Century Gothic"/>
          <w:bCs/>
        </w:rPr>
        <w:t>In Year 2, pupils will be taught</w:t>
      </w:r>
      <w:r w:rsidR="00942C5D" w:rsidRPr="000F3704">
        <w:rPr>
          <w:rFonts w:ascii="Century Gothic" w:hAnsi="Century Gothic"/>
          <w:bCs/>
        </w:rPr>
        <w:t xml:space="preserve"> to</w:t>
      </w:r>
      <w:r w:rsidRPr="000F3704">
        <w:rPr>
          <w:rFonts w:ascii="Century Gothic" w:hAnsi="Century Gothic"/>
          <w:bCs/>
        </w:rPr>
        <w:t>:</w:t>
      </w:r>
    </w:p>
    <w:p w14:paraId="0CFA22A7" w14:textId="1527B971"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4E6B1860" w14:textId="7EDC2442"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 xml:space="preserve">Count in steps of </w:t>
      </w:r>
      <w:r w:rsidR="00AE581E" w:rsidRPr="000F3704">
        <w:rPr>
          <w:rFonts w:ascii="Century Gothic" w:hAnsi="Century Gothic"/>
          <w:bCs/>
        </w:rPr>
        <w:t xml:space="preserve">two, three and five </w:t>
      </w:r>
      <w:r w:rsidRPr="000F3704">
        <w:rPr>
          <w:rFonts w:ascii="Century Gothic" w:hAnsi="Century Gothic"/>
          <w:bCs/>
        </w:rPr>
        <w:t>from 0, and in 10s from any number, forward</w:t>
      </w:r>
      <w:r w:rsidR="008A5253" w:rsidRPr="000F3704">
        <w:rPr>
          <w:rFonts w:ascii="Century Gothic" w:hAnsi="Century Gothic"/>
          <w:bCs/>
        </w:rPr>
        <w:t>s</w:t>
      </w:r>
      <w:r w:rsidRPr="000F3704">
        <w:rPr>
          <w:rFonts w:ascii="Century Gothic" w:hAnsi="Century Gothic"/>
          <w:bCs/>
        </w:rPr>
        <w:t xml:space="preserve"> and backward</w:t>
      </w:r>
      <w:r w:rsidR="000B34D0" w:rsidRPr="000F3704">
        <w:rPr>
          <w:rFonts w:ascii="Century Gothic" w:hAnsi="Century Gothic"/>
          <w:bCs/>
        </w:rPr>
        <w:t>s</w:t>
      </w:r>
      <w:r w:rsidRPr="000F3704">
        <w:rPr>
          <w:rFonts w:ascii="Century Gothic" w:hAnsi="Century Gothic"/>
          <w:bCs/>
        </w:rPr>
        <w:t>.</w:t>
      </w:r>
    </w:p>
    <w:p w14:paraId="7D92FA8E" w14:textId="11E805DF"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Recognise the place value of each digit in a two-digit number.</w:t>
      </w:r>
    </w:p>
    <w:p w14:paraId="0AA31812" w14:textId="77777777"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lastRenderedPageBreak/>
        <w:t>Identify, represent and estimate numbers using different depictions, including the number line.</w:t>
      </w:r>
    </w:p>
    <w:p w14:paraId="2DDF0F08" w14:textId="26288075"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Compare and order numbers from 0 to 100</w:t>
      </w:r>
      <w:r w:rsidR="003746C0" w:rsidRPr="000F3704">
        <w:rPr>
          <w:rFonts w:ascii="Century Gothic" w:hAnsi="Century Gothic"/>
          <w:bCs/>
        </w:rPr>
        <w:t>,</w:t>
      </w:r>
      <w:r w:rsidRPr="000F3704">
        <w:rPr>
          <w:rFonts w:ascii="Century Gothic" w:hAnsi="Century Gothic"/>
          <w:bCs/>
        </w:rPr>
        <w:t xml:space="preserve"> using &lt;, &gt; and = signs.</w:t>
      </w:r>
    </w:p>
    <w:p w14:paraId="61506AFD" w14:textId="3EEA3F09"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Read and write numbers 1 to 100 in numerals and words.</w:t>
      </w:r>
    </w:p>
    <w:p w14:paraId="652557E1" w14:textId="3B811270" w:rsidR="000C02E8" w:rsidRPr="000F3704" w:rsidRDefault="000C02E8" w:rsidP="00FE4AE3">
      <w:pPr>
        <w:pStyle w:val="ListParagraph"/>
        <w:numPr>
          <w:ilvl w:val="0"/>
          <w:numId w:val="16"/>
        </w:numPr>
        <w:spacing w:line="360" w:lineRule="auto"/>
        <w:ind w:left="2552" w:hanging="425"/>
        <w:jc w:val="both"/>
        <w:rPr>
          <w:rFonts w:ascii="Century Gothic" w:hAnsi="Century Gothic"/>
          <w:bCs/>
        </w:rPr>
      </w:pPr>
      <w:r w:rsidRPr="000F3704">
        <w:rPr>
          <w:rFonts w:ascii="Century Gothic" w:hAnsi="Century Gothic"/>
          <w:bCs/>
        </w:rPr>
        <w:t>Use place value and number facts to solve problems.</w:t>
      </w:r>
    </w:p>
    <w:p w14:paraId="64A94920" w14:textId="54E0DE8D"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0EDE17C0" w14:textId="05B0E086" w:rsidR="000C02E8" w:rsidRPr="000F3704" w:rsidRDefault="000C02E8" w:rsidP="00FE4AE3">
      <w:pPr>
        <w:pStyle w:val="ListParagraph"/>
        <w:numPr>
          <w:ilvl w:val="0"/>
          <w:numId w:val="17"/>
        </w:numPr>
        <w:spacing w:line="360" w:lineRule="auto"/>
        <w:ind w:left="2552" w:hanging="425"/>
        <w:jc w:val="both"/>
        <w:rPr>
          <w:rFonts w:ascii="Century Gothic" w:hAnsi="Century Gothic"/>
          <w:bCs/>
          <w:lang w:eastAsia="en-GB"/>
        </w:rPr>
      </w:pPr>
      <w:r w:rsidRPr="000F3704">
        <w:rPr>
          <w:rFonts w:ascii="Century Gothic" w:hAnsi="Century Gothic"/>
          <w:bCs/>
          <w:lang w:eastAsia="en-GB"/>
        </w:rPr>
        <w:t>Solve problems with addition and subtraction using concrete objects and pictorial representations.</w:t>
      </w:r>
    </w:p>
    <w:p w14:paraId="7941C71C" w14:textId="7AD4C112" w:rsidR="000C02E8" w:rsidRPr="000F3704" w:rsidRDefault="000C02E8" w:rsidP="00FE4AE3">
      <w:pPr>
        <w:pStyle w:val="ListParagraph"/>
        <w:numPr>
          <w:ilvl w:val="0"/>
          <w:numId w:val="17"/>
        </w:numPr>
        <w:spacing w:line="360" w:lineRule="auto"/>
        <w:ind w:left="2552" w:hanging="425"/>
        <w:jc w:val="both"/>
        <w:rPr>
          <w:rFonts w:ascii="Century Gothic" w:hAnsi="Century Gothic"/>
          <w:bCs/>
          <w:lang w:eastAsia="en-GB"/>
        </w:rPr>
      </w:pPr>
      <w:r w:rsidRPr="000F3704">
        <w:rPr>
          <w:rFonts w:ascii="Century Gothic" w:hAnsi="Century Gothic"/>
          <w:bCs/>
          <w:lang w:eastAsia="en-GB"/>
        </w:rPr>
        <w:t>Apply increasing knowledge of mental and written methods.</w:t>
      </w:r>
    </w:p>
    <w:p w14:paraId="3B569D9F" w14:textId="77777777" w:rsidR="000C02E8" w:rsidRPr="000F3704" w:rsidRDefault="000C02E8" w:rsidP="00FE4AE3">
      <w:pPr>
        <w:pStyle w:val="ListParagraph"/>
        <w:numPr>
          <w:ilvl w:val="0"/>
          <w:numId w:val="18"/>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Recall and use addition and subtraction facts to 20, and derive and use related facts up to 100.</w:t>
      </w:r>
    </w:p>
    <w:p w14:paraId="25A61958" w14:textId="4C0E7F66" w:rsidR="000C02E8" w:rsidRPr="000F3704" w:rsidRDefault="000C02E8" w:rsidP="00FE4AE3">
      <w:pPr>
        <w:pStyle w:val="ListParagraph"/>
        <w:numPr>
          <w:ilvl w:val="0"/>
          <w:numId w:val="19"/>
        </w:numPr>
        <w:spacing w:line="360" w:lineRule="auto"/>
        <w:ind w:left="2552" w:hanging="425"/>
        <w:jc w:val="both"/>
        <w:rPr>
          <w:rFonts w:ascii="Century Gothic" w:eastAsia="Times New Roman" w:hAnsi="Century Gothic"/>
          <w:bCs/>
          <w:lang w:eastAsia="en-GB"/>
        </w:rPr>
      </w:pPr>
      <w:r w:rsidRPr="000F3704">
        <w:rPr>
          <w:rFonts w:ascii="Century Gothic" w:hAnsi="Century Gothic"/>
          <w:bCs/>
          <w:lang w:eastAsia="en-GB"/>
        </w:rPr>
        <w:t>Add and subtract numbers using concrete objects, pictorial representations, and mentally</w:t>
      </w:r>
      <w:r w:rsidR="00E15803" w:rsidRPr="000F3704">
        <w:rPr>
          <w:rFonts w:ascii="Century Gothic" w:hAnsi="Century Gothic"/>
          <w:bCs/>
          <w:lang w:eastAsia="en-GB"/>
        </w:rPr>
        <w:t xml:space="preserve"> –</w:t>
      </w:r>
      <w:r w:rsidRPr="000F3704">
        <w:rPr>
          <w:rFonts w:ascii="Century Gothic" w:hAnsi="Century Gothic"/>
          <w:bCs/>
          <w:lang w:eastAsia="en-GB"/>
        </w:rPr>
        <w:t xml:space="preserve"> </w:t>
      </w:r>
      <w:r w:rsidR="00E15803" w:rsidRPr="000F3704">
        <w:rPr>
          <w:rFonts w:ascii="Century Gothic" w:hAnsi="Century Gothic"/>
          <w:bCs/>
          <w:lang w:eastAsia="en-GB"/>
        </w:rPr>
        <w:t>i</w:t>
      </w:r>
      <w:r w:rsidRPr="000F3704">
        <w:rPr>
          <w:rFonts w:ascii="Century Gothic" w:hAnsi="Century Gothic"/>
          <w:bCs/>
          <w:lang w:eastAsia="en-GB"/>
        </w:rPr>
        <w:t>ncluding a</w:t>
      </w:r>
      <w:r w:rsidRPr="000F3704">
        <w:rPr>
          <w:rFonts w:ascii="Century Gothic" w:hAnsi="Century Gothic" w:cstheme="minorHAnsi"/>
          <w:bCs/>
          <w:lang w:eastAsia="en-GB"/>
        </w:rPr>
        <w:t xml:space="preserve"> two-digit number and 1s, a two-digit number and 10s, </w:t>
      </w:r>
      <w:r w:rsidR="003746C0" w:rsidRPr="000F3704">
        <w:rPr>
          <w:rFonts w:ascii="Century Gothic" w:hAnsi="Century Gothic" w:cstheme="minorHAnsi"/>
          <w:bCs/>
          <w:lang w:eastAsia="en-GB"/>
        </w:rPr>
        <w:t>two</w:t>
      </w:r>
      <w:r w:rsidRPr="000F3704">
        <w:rPr>
          <w:rFonts w:ascii="Century Gothic" w:hAnsi="Century Gothic" w:cstheme="minorHAnsi"/>
          <w:bCs/>
          <w:lang w:eastAsia="en-GB"/>
        </w:rPr>
        <w:t xml:space="preserve"> two-digit numbers</w:t>
      </w:r>
      <w:r w:rsidR="003746C0" w:rsidRPr="000F3704">
        <w:rPr>
          <w:rFonts w:ascii="Century Gothic" w:hAnsi="Century Gothic" w:cstheme="minorHAnsi"/>
          <w:bCs/>
          <w:lang w:eastAsia="en-GB"/>
        </w:rPr>
        <w:t>,</w:t>
      </w:r>
      <w:r w:rsidRPr="000F3704">
        <w:rPr>
          <w:rFonts w:ascii="Century Gothic" w:hAnsi="Century Gothic" w:cstheme="minorHAnsi"/>
          <w:bCs/>
          <w:lang w:eastAsia="en-GB"/>
        </w:rPr>
        <w:t xml:space="preserve"> and adding </w:t>
      </w:r>
      <w:r w:rsidR="003746C0" w:rsidRPr="000F3704">
        <w:rPr>
          <w:rFonts w:ascii="Century Gothic" w:hAnsi="Century Gothic" w:cstheme="minorHAnsi"/>
          <w:bCs/>
          <w:lang w:eastAsia="en-GB"/>
        </w:rPr>
        <w:t>three</w:t>
      </w:r>
      <w:r w:rsidRPr="000F3704">
        <w:rPr>
          <w:rFonts w:ascii="Century Gothic" w:hAnsi="Century Gothic" w:cstheme="minorHAnsi"/>
          <w:bCs/>
          <w:lang w:eastAsia="en-GB"/>
        </w:rPr>
        <w:t xml:space="preserve"> one-digit numbers.</w:t>
      </w:r>
    </w:p>
    <w:p w14:paraId="70270AE0" w14:textId="4B846BCA" w:rsidR="000C02E8" w:rsidRPr="000F3704" w:rsidRDefault="000C02E8" w:rsidP="00FE4AE3">
      <w:pPr>
        <w:pStyle w:val="ListParagraph"/>
        <w:numPr>
          <w:ilvl w:val="0"/>
          <w:numId w:val="20"/>
        </w:numPr>
        <w:spacing w:line="360" w:lineRule="auto"/>
        <w:ind w:left="2552" w:hanging="425"/>
        <w:jc w:val="both"/>
        <w:rPr>
          <w:rFonts w:ascii="Century Gothic" w:hAnsi="Century Gothic"/>
          <w:bCs/>
          <w:lang w:eastAsia="en-GB"/>
        </w:rPr>
      </w:pPr>
      <w:r w:rsidRPr="000F3704">
        <w:rPr>
          <w:rFonts w:ascii="Century Gothic" w:hAnsi="Century Gothic"/>
          <w:bCs/>
          <w:lang w:eastAsia="en-GB"/>
        </w:rPr>
        <w:t xml:space="preserve">Show that the addition of </w:t>
      </w:r>
      <w:r w:rsidR="00E15803" w:rsidRPr="000F3704">
        <w:rPr>
          <w:rFonts w:ascii="Century Gothic" w:hAnsi="Century Gothic"/>
          <w:bCs/>
          <w:lang w:eastAsia="en-GB"/>
        </w:rPr>
        <w:t>two</w:t>
      </w:r>
      <w:r w:rsidRPr="000F3704">
        <w:rPr>
          <w:rFonts w:ascii="Century Gothic" w:hAnsi="Century Gothic"/>
          <w:bCs/>
          <w:lang w:eastAsia="en-GB"/>
        </w:rPr>
        <w:t xml:space="preserve"> numbers can be done in any order and subtraction of </w:t>
      </w:r>
      <w:r w:rsidR="00E15803" w:rsidRPr="000F3704">
        <w:rPr>
          <w:rFonts w:ascii="Century Gothic" w:hAnsi="Century Gothic"/>
          <w:bCs/>
          <w:lang w:eastAsia="en-GB"/>
        </w:rPr>
        <w:t>one</w:t>
      </w:r>
      <w:r w:rsidRPr="000F3704">
        <w:rPr>
          <w:rFonts w:ascii="Century Gothic" w:hAnsi="Century Gothic"/>
          <w:bCs/>
          <w:lang w:eastAsia="en-GB"/>
        </w:rPr>
        <w:t xml:space="preserve"> number from another cannot.</w:t>
      </w:r>
    </w:p>
    <w:p w14:paraId="24D93647" w14:textId="77777777" w:rsidR="000C02E8" w:rsidRPr="000F3704" w:rsidRDefault="000C02E8" w:rsidP="00FE4AE3">
      <w:pPr>
        <w:pStyle w:val="ListParagraph"/>
        <w:numPr>
          <w:ilvl w:val="0"/>
          <w:numId w:val="20"/>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Recognise and use the inverse relationship between addition and subtraction, and use this to check calculations and solve missing number problems.</w:t>
      </w:r>
    </w:p>
    <w:p w14:paraId="3C0401DB" w14:textId="34349A20"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Multiplication and division</w:t>
      </w:r>
    </w:p>
    <w:p w14:paraId="16B48EAF"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Recall and use multiplication and division facts for the 2, 5, and 10 multiplication tables.</w:t>
      </w:r>
    </w:p>
    <w:p w14:paraId="27D29004"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Recognise odd and even numbers.</w:t>
      </w:r>
    </w:p>
    <w:p w14:paraId="53EBB086"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Calculate mathematical statements for multiplication and division within the multiplication tables and write them using x, ÷, and = signs.</w:t>
      </w:r>
    </w:p>
    <w:p w14:paraId="13DFD651" w14:textId="42848B90"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 xml:space="preserve">Show that multiplication of </w:t>
      </w:r>
      <w:r w:rsidR="00E15803" w:rsidRPr="000F3704">
        <w:rPr>
          <w:rFonts w:ascii="Century Gothic" w:hAnsi="Century Gothic"/>
          <w:bCs/>
        </w:rPr>
        <w:t>two</w:t>
      </w:r>
      <w:r w:rsidRPr="000F3704">
        <w:rPr>
          <w:rFonts w:ascii="Century Gothic" w:hAnsi="Century Gothic"/>
          <w:bCs/>
        </w:rPr>
        <w:t xml:space="preserve"> numbers can be done in any order</w:t>
      </w:r>
      <w:r w:rsidR="00A96B21" w:rsidRPr="000F3704">
        <w:rPr>
          <w:rFonts w:ascii="Century Gothic" w:hAnsi="Century Gothic"/>
          <w:bCs/>
        </w:rPr>
        <w:t>,</w:t>
      </w:r>
      <w:r w:rsidRPr="000F3704">
        <w:rPr>
          <w:rFonts w:ascii="Century Gothic" w:hAnsi="Century Gothic"/>
          <w:bCs/>
        </w:rPr>
        <w:t xml:space="preserve"> and division of </w:t>
      </w:r>
      <w:r w:rsidR="00E15803" w:rsidRPr="000F3704">
        <w:rPr>
          <w:rFonts w:ascii="Century Gothic" w:hAnsi="Century Gothic"/>
          <w:bCs/>
        </w:rPr>
        <w:t>one</w:t>
      </w:r>
      <w:r w:rsidRPr="000F3704">
        <w:rPr>
          <w:rFonts w:ascii="Century Gothic" w:hAnsi="Century Gothic"/>
          <w:bCs/>
        </w:rPr>
        <w:t xml:space="preserve"> number by another cannot.</w:t>
      </w:r>
    </w:p>
    <w:p w14:paraId="0D2DA41E" w14:textId="77777777" w:rsidR="000C02E8" w:rsidRPr="000F3704" w:rsidRDefault="000C02E8" w:rsidP="00FE4AE3">
      <w:pPr>
        <w:pStyle w:val="ListParagraph"/>
        <w:numPr>
          <w:ilvl w:val="0"/>
          <w:numId w:val="21"/>
        </w:numPr>
        <w:spacing w:line="360" w:lineRule="auto"/>
        <w:ind w:left="2552" w:hanging="425"/>
        <w:jc w:val="both"/>
        <w:rPr>
          <w:rFonts w:ascii="Century Gothic" w:hAnsi="Century Gothic"/>
          <w:bCs/>
        </w:rPr>
      </w:pPr>
      <w:r w:rsidRPr="000F3704">
        <w:rPr>
          <w:rFonts w:ascii="Century Gothic" w:hAnsi="Century Gothic"/>
          <w:bCs/>
        </w:rPr>
        <w:t>Solve problems involving multiplication and division using materials, arrays, repeated addition, mental methods, and multiplication and division facts.</w:t>
      </w:r>
    </w:p>
    <w:p w14:paraId="2AFDB957" w14:textId="01985D9A"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lastRenderedPageBreak/>
        <w:t>Fractions</w:t>
      </w:r>
    </w:p>
    <w:p w14:paraId="604E3546" w14:textId="77777777" w:rsidR="000C02E8" w:rsidRPr="000F3704" w:rsidRDefault="000C02E8" w:rsidP="00FE4AE3">
      <w:pPr>
        <w:pStyle w:val="ListParagraph"/>
        <w:numPr>
          <w:ilvl w:val="0"/>
          <w:numId w:val="22"/>
        </w:numPr>
        <w:spacing w:line="360" w:lineRule="auto"/>
        <w:ind w:left="2552" w:hanging="425"/>
        <w:jc w:val="both"/>
        <w:rPr>
          <w:rFonts w:ascii="Century Gothic" w:hAnsi="Century Gothic"/>
          <w:bCs/>
          <w:lang w:eastAsia="en-GB"/>
        </w:rPr>
      </w:pPr>
      <w:r w:rsidRPr="000F3704">
        <w:rPr>
          <w:rFonts w:ascii="Century Gothic" w:hAnsi="Century Gothic"/>
          <w:bCs/>
          <w:lang w:eastAsia="en-GB"/>
        </w:rPr>
        <w:t>Recognise, find, name, and write fractions of a length, shape, set of objects or quantity.</w:t>
      </w:r>
    </w:p>
    <w:p w14:paraId="335E9832" w14:textId="1F0F094D" w:rsidR="000C02E8" w:rsidRPr="000F3704" w:rsidRDefault="000C02E8" w:rsidP="00FE4AE3">
      <w:pPr>
        <w:pStyle w:val="ListParagraph"/>
        <w:numPr>
          <w:ilvl w:val="0"/>
          <w:numId w:val="22"/>
        </w:numPr>
        <w:spacing w:line="360" w:lineRule="auto"/>
        <w:ind w:left="2552" w:hanging="425"/>
        <w:jc w:val="both"/>
        <w:rPr>
          <w:rFonts w:ascii="Century Gothic" w:hAnsi="Century Gothic"/>
          <w:bCs/>
          <w:lang w:eastAsia="en-GB"/>
        </w:rPr>
      </w:pPr>
      <w:r w:rsidRPr="000F3704">
        <w:rPr>
          <w:rFonts w:ascii="Century Gothic" w:hAnsi="Century Gothic"/>
          <w:bCs/>
          <w:lang w:eastAsia="en-GB"/>
        </w:rPr>
        <w:t>Write simple fractions and recognise their equivalence</w:t>
      </w:r>
      <w:r w:rsidR="00A96B21" w:rsidRPr="000F3704">
        <w:rPr>
          <w:rFonts w:ascii="Century Gothic" w:hAnsi="Century Gothic"/>
          <w:bCs/>
          <w:lang w:eastAsia="en-GB"/>
        </w:rPr>
        <w:t>,</w:t>
      </w:r>
      <w:r w:rsidRPr="000F3704">
        <w:rPr>
          <w:rFonts w:ascii="Century Gothic" w:hAnsi="Century Gothic"/>
          <w:bCs/>
          <w:lang w:eastAsia="en-GB"/>
        </w:rPr>
        <w:t xml:space="preserve"> e.g. </w:t>
      </w:r>
      <m:oMath>
        <m:f>
          <m:fPr>
            <m:ctrlPr>
              <w:rPr>
                <w:rFonts w:ascii="Cambria Math" w:hAnsi="Cambria Math"/>
                <w:bCs/>
                <w:i/>
                <w:lang w:eastAsia="en-GB"/>
              </w:rPr>
            </m:ctrlPr>
          </m:fPr>
          <m:num>
            <m:r>
              <w:rPr>
                <w:rFonts w:ascii="Cambria Math" w:hAnsi="Cambria Math"/>
                <w:lang w:eastAsia="en-GB"/>
              </w:rPr>
              <m:t>1</m:t>
            </m:r>
          </m:num>
          <m:den>
            <m:r>
              <w:rPr>
                <w:rFonts w:ascii="Cambria Math" w:hAnsi="Cambria Math"/>
                <w:lang w:eastAsia="en-GB"/>
              </w:rPr>
              <m:t>2</m:t>
            </m:r>
          </m:den>
        </m:f>
      </m:oMath>
      <w:r w:rsidRPr="000F3704">
        <w:rPr>
          <w:rFonts w:ascii="Century Gothic" w:hAnsi="Century Gothic"/>
          <w:bCs/>
          <w:lang w:eastAsia="en-GB"/>
        </w:rPr>
        <w:t xml:space="preserve"> and </w:t>
      </w:r>
      <m:oMath>
        <m:f>
          <m:fPr>
            <m:ctrlPr>
              <w:rPr>
                <w:rFonts w:ascii="Cambria Math" w:hAnsi="Cambria Math"/>
                <w:bCs/>
                <w:i/>
                <w:lang w:eastAsia="en-GB"/>
              </w:rPr>
            </m:ctrlPr>
          </m:fPr>
          <m:num>
            <m:r>
              <w:rPr>
                <w:rFonts w:ascii="Cambria Math" w:hAnsi="Cambria Math"/>
                <w:lang w:eastAsia="en-GB"/>
              </w:rPr>
              <m:t>2</m:t>
            </m:r>
          </m:num>
          <m:den>
            <m:r>
              <w:rPr>
                <w:rFonts w:ascii="Cambria Math" w:hAnsi="Cambria Math"/>
                <w:lang w:eastAsia="en-GB"/>
              </w:rPr>
              <m:t>4</m:t>
            </m:r>
          </m:den>
        </m:f>
      </m:oMath>
      <w:r w:rsidRPr="000F3704">
        <w:rPr>
          <w:rFonts w:ascii="Century Gothic" w:eastAsiaTheme="minorEastAsia" w:hAnsi="Century Gothic"/>
          <w:bCs/>
          <w:lang w:eastAsia="en-GB"/>
        </w:rPr>
        <w:t>.</w:t>
      </w:r>
    </w:p>
    <w:p w14:paraId="4F0180DE" w14:textId="77777777"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Measurement</w:t>
      </w:r>
    </w:p>
    <w:p w14:paraId="778ECCBE" w14:textId="2B210F93"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Choose and use appropriate standard units to estimate and measure length</w:t>
      </w:r>
      <w:r w:rsidR="00286B33" w:rsidRPr="000F3704">
        <w:rPr>
          <w:rFonts w:ascii="Century Gothic" w:hAnsi="Century Gothic"/>
          <w:bCs/>
        </w:rPr>
        <w:t>/</w:t>
      </w:r>
      <w:r w:rsidRPr="000F3704">
        <w:rPr>
          <w:rFonts w:ascii="Century Gothic" w:hAnsi="Century Gothic"/>
          <w:bCs/>
        </w:rPr>
        <w:t>height</w:t>
      </w:r>
      <w:r w:rsidR="00286B33" w:rsidRPr="000F3704">
        <w:rPr>
          <w:rFonts w:ascii="Century Gothic" w:hAnsi="Century Gothic"/>
          <w:bCs/>
        </w:rPr>
        <w:t xml:space="preserve"> in any direction</w:t>
      </w:r>
      <w:r w:rsidRPr="000F3704">
        <w:rPr>
          <w:rFonts w:ascii="Century Gothic" w:hAnsi="Century Gothic"/>
          <w:bCs/>
        </w:rPr>
        <w:t>, mass, temperature, and capacity</w:t>
      </w:r>
      <w:r w:rsidR="00286B33" w:rsidRPr="000F3704">
        <w:rPr>
          <w:rFonts w:ascii="Century Gothic" w:hAnsi="Century Gothic"/>
          <w:bCs/>
        </w:rPr>
        <w:t xml:space="preserve"> to the nearest appropriate unit</w:t>
      </w:r>
      <w:r w:rsidRPr="000F3704">
        <w:rPr>
          <w:rFonts w:ascii="Century Gothic" w:hAnsi="Century Gothic"/>
          <w:bCs/>
        </w:rPr>
        <w:t xml:space="preserve">. </w:t>
      </w:r>
    </w:p>
    <w:p w14:paraId="3C518AA9" w14:textId="4808AF69"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Compare and order lengths,</w:t>
      </w:r>
      <w:r w:rsidR="00E15803" w:rsidRPr="000F3704">
        <w:rPr>
          <w:rFonts w:ascii="Century Gothic" w:hAnsi="Century Gothic"/>
          <w:bCs/>
        </w:rPr>
        <w:t xml:space="preserve"> heights,</w:t>
      </w:r>
      <w:r w:rsidRPr="000F3704">
        <w:rPr>
          <w:rFonts w:ascii="Century Gothic" w:hAnsi="Century Gothic"/>
          <w:bCs/>
        </w:rPr>
        <w:t xml:space="preserve"> mass, volume/capacity</w:t>
      </w:r>
      <w:r w:rsidR="00E15803" w:rsidRPr="000F3704">
        <w:rPr>
          <w:rFonts w:ascii="Century Gothic" w:hAnsi="Century Gothic"/>
          <w:bCs/>
        </w:rPr>
        <w:t>,</w:t>
      </w:r>
      <w:r w:rsidRPr="000F3704">
        <w:rPr>
          <w:rFonts w:ascii="Century Gothic" w:hAnsi="Century Gothic"/>
          <w:bCs/>
        </w:rPr>
        <w:t xml:space="preserve"> and record the results using &gt;, &lt; and =.</w:t>
      </w:r>
    </w:p>
    <w:p w14:paraId="1F415621" w14:textId="2E5F3692"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Recognise and use symbols for pounds (£) and pence (p)</w:t>
      </w:r>
      <w:r w:rsidR="00A96B21" w:rsidRPr="000F3704">
        <w:rPr>
          <w:rFonts w:ascii="Century Gothic" w:hAnsi="Century Gothic"/>
          <w:bCs/>
        </w:rPr>
        <w:t>,</w:t>
      </w:r>
      <w:r w:rsidRPr="000F3704">
        <w:rPr>
          <w:rFonts w:ascii="Century Gothic" w:hAnsi="Century Gothic"/>
          <w:bCs/>
        </w:rPr>
        <w:t xml:space="preserve"> and combine amounts to make a particular value.</w:t>
      </w:r>
    </w:p>
    <w:p w14:paraId="2891F693" w14:textId="77777777"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Find different combinations of coins that equal the same amounts of money.</w:t>
      </w:r>
    </w:p>
    <w:p w14:paraId="02AD1CEE" w14:textId="33803075"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Solve simple problems in a practical context</w:t>
      </w:r>
      <w:r w:rsidR="00A96B21" w:rsidRPr="000F3704">
        <w:rPr>
          <w:rFonts w:ascii="Century Gothic" w:hAnsi="Century Gothic"/>
          <w:bCs/>
        </w:rPr>
        <w:t>,</w:t>
      </w:r>
      <w:r w:rsidRPr="000F3704">
        <w:rPr>
          <w:rFonts w:ascii="Century Gothic" w:hAnsi="Century Gothic"/>
          <w:bCs/>
        </w:rPr>
        <w:t xml:space="preserve"> e.g. giving change.</w:t>
      </w:r>
    </w:p>
    <w:p w14:paraId="463B7A6D" w14:textId="77777777"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Compare and order intervals of time.</w:t>
      </w:r>
    </w:p>
    <w:p w14:paraId="72D488A1" w14:textId="103E24DE" w:rsidR="000C02E8"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Tell and write the time to five minutes, including quarter past/to the hour</w:t>
      </w:r>
      <w:r w:rsidR="00E15803" w:rsidRPr="000F3704">
        <w:rPr>
          <w:rFonts w:ascii="Century Gothic" w:hAnsi="Century Gothic"/>
          <w:bCs/>
        </w:rPr>
        <w:t>,</w:t>
      </w:r>
      <w:r w:rsidRPr="000F3704">
        <w:rPr>
          <w:rFonts w:ascii="Century Gothic" w:hAnsi="Century Gothic"/>
          <w:bCs/>
        </w:rPr>
        <w:t xml:space="preserve"> and draw the hands on a clock face to show these times.</w:t>
      </w:r>
    </w:p>
    <w:p w14:paraId="78E326FB" w14:textId="1B35AADA" w:rsidR="00286B33" w:rsidRPr="000F3704" w:rsidRDefault="000C02E8" w:rsidP="00FE4AE3">
      <w:pPr>
        <w:pStyle w:val="ListParagraph"/>
        <w:numPr>
          <w:ilvl w:val="0"/>
          <w:numId w:val="23"/>
        </w:numPr>
        <w:spacing w:line="360" w:lineRule="auto"/>
        <w:ind w:left="2552" w:hanging="425"/>
        <w:jc w:val="both"/>
        <w:rPr>
          <w:rFonts w:ascii="Century Gothic" w:hAnsi="Century Gothic"/>
          <w:bCs/>
        </w:rPr>
      </w:pPr>
      <w:r w:rsidRPr="000F3704">
        <w:rPr>
          <w:rFonts w:ascii="Century Gothic" w:hAnsi="Century Gothic"/>
          <w:bCs/>
        </w:rPr>
        <w:t>Know the number of minutes in an hour and the number of hours in a day</w:t>
      </w:r>
      <w:r w:rsidR="00947064" w:rsidRPr="000F3704">
        <w:rPr>
          <w:rFonts w:ascii="Century Gothic" w:hAnsi="Century Gothic"/>
          <w:bCs/>
        </w:rPr>
        <w:t>.</w:t>
      </w:r>
    </w:p>
    <w:p w14:paraId="233406C5" w14:textId="77777777" w:rsidR="00286B33" w:rsidRPr="000F3704" w:rsidRDefault="00286B33" w:rsidP="00FE4AE3">
      <w:pPr>
        <w:pStyle w:val="ListParagraph"/>
        <w:spacing w:line="360" w:lineRule="auto"/>
        <w:ind w:left="2552"/>
        <w:jc w:val="both"/>
        <w:rPr>
          <w:rFonts w:ascii="Century Gothic" w:hAnsi="Century Gothic"/>
          <w:bCs/>
        </w:rPr>
      </w:pPr>
    </w:p>
    <w:p w14:paraId="5E8A81F2" w14:textId="15BD5369" w:rsidR="000C02E8" w:rsidRPr="000F3704" w:rsidRDefault="000C02E8" w:rsidP="00FE4AE3">
      <w:pPr>
        <w:pStyle w:val="ListParagraph"/>
        <w:spacing w:line="360" w:lineRule="auto"/>
        <w:ind w:left="2552"/>
        <w:jc w:val="both"/>
        <w:rPr>
          <w:rFonts w:ascii="Century Gothic" w:hAnsi="Century Gothic"/>
          <w:bCs/>
        </w:rPr>
      </w:pPr>
    </w:p>
    <w:p w14:paraId="03D53290" w14:textId="03617589"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Properties of shapes</w:t>
      </w:r>
    </w:p>
    <w:p w14:paraId="250166B4"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and describe the properties of 2D shapes, including the number of sides, and line symmetry in a vertical line.</w:t>
      </w:r>
    </w:p>
    <w:p w14:paraId="41CDCE30"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and describe the properties of 3D shapes, including the number of edges, vertices and faces.</w:t>
      </w:r>
    </w:p>
    <w:p w14:paraId="0F6BEAFC" w14:textId="77777777"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Identify 2D shapes on the surface of 3D shapes.</w:t>
      </w:r>
    </w:p>
    <w:p w14:paraId="3A2271C1" w14:textId="74E84083" w:rsidR="000C02E8" w:rsidRPr="000F3704" w:rsidRDefault="000C02E8" w:rsidP="00FE4AE3">
      <w:pPr>
        <w:pStyle w:val="ListParagraph"/>
        <w:numPr>
          <w:ilvl w:val="0"/>
          <w:numId w:val="24"/>
        </w:numPr>
        <w:spacing w:line="360" w:lineRule="auto"/>
        <w:ind w:left="2552" w:hanging="425"/>
        <w:jc w:val="both"/>
        <w:rPr>
          <w:rFonts w:ascii="Century Gothic" w:hAnsi="Century Gothic"/>
          <w:bCs/>
        </w:rPr>
      </w:pPr>
      <w:r w:rsidRPr="000F3704">
        <w:rPr>
          <w:rFonts w:ascii="Century Gothic" w:hAnsi="Century Gothic"/>
          <w:bCs/>
        </w:rPr>
        <w:t xml:space="preserve">Compare and sort common 2D and 3D shapes </w:t>
      </w:r>
      <w:r w:rsidR="00E15803" w:rsidRPr="000F3704">
        <w:rPr>
          <w:rFonts w:ascii="Century Gothic" w:hAnsi="Century Gothic"/>
          <w:bCs/>
        </w:rPr>
        <w:t xml:space="preserve">using </w:t>
      </w:r>
      <w:r w:rsidRPr="000F3704">
        <w:rPr>
          <w:rFonts w:ascii="Century Gothic" w:hAnsi="Century Gothic"/>
          <w:bCs/>
        </w:rPr>
        <w:t>everyday objects.</w:t>
      </w:r>
    </w:p>
    <w:p w14:paraId="5672D965" w14:textId="6721B5BF"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lastRenderedPageBreak/>
        <w:t>Position and direction</w:t>
      </w:r>
    </w:p>
    <w:p w14:paraId="2F6DE50D" w14:textId="71C824D5" w:rsidR="000C02E8" w:rsidRPr="000F3704" w:rsidRDefault="00D31C11" w:rsidP="00FE4AE3">
      <w:pPr>
        <w:pStyle w:val="ListParagraph"/>
        <w:numPr>
          <w:ilvl w:val="0"/>
          <w:numId w:val="25"/>
        </w:numPr>
        <w:spacing w:line="360" w:lineRule="auto"/>
        <w:ind w:left="2552" w:hanging="425"/>
        <w:jc w:val="both"/>
        <w:rPr>
          <w:rFonts w:ascii="Century Gothic" w:hAnsi="Century Gothic"/>
          <w:bCs/>
        </w:rPr>
      </w:pPr>
      <w:r w:rsidRPr="000F3704">
        <w:rPr>
          <w:rFonts w:ascii="Century Gothic" w:hAnsi="Century Gothic"/>
          <w:bCs/>
        </w:rPr>
        <w:t>Order and arrange</w:t>
      </w:r>
      <w:r w:rsidR="000C02E8" w:rsidRPr="000F3704">
        <w:rPr>
          <w:rFonts w:ascii="Century Gothic" w:hAnsi="Century Gothic"/>
          <w:bCs/>
        </w:rPr>
        <w:t xml:space="preserve"> combinations of mathematical objects in patterns and </w:t>
      </w:r>
      <w:r w:rsidRPr="000F3704">
        <w:rPr>
          <w:rFonts w:ascii="Century Gothic" w:hAnsi="Century Gothic"/>
          <w:bCs/>
        </w:rPr>
        <w:t>sequences</w:t>
      </w:r>
      <w:r w:rsidR="000C02E8" w:rsidRPr="000F3704">
        <w:rPr>
          <w:rFonts w:ascii="Century Gothic" w:hAnsi="Century Gothic"/>
          <w:bCs/>
        </w:rPr>
        <w:t>.</w:t>
      </w:r>
    </w:p>
    <w:p w14:paraId="25F8EBCE" w14:textId="48C59080" w:rsidR="000C02E8" w:rsidRPr="000F3704" w:rsidRDefault="000C02E8" w:rsidP="00FE4AE3">
      <w:pPr>
        <w:pStyle w:val="ListParagraph"/>
        <w:numPr>
          <w:ilvl w:val="0"/>
          <w:numId w:val="25"/>
        </w:numPr>
        <w:spacing w:line="360" w:lineRule="auto"/>
        <w:ind w:left="2552" w:hanging="425"/>
        <w:jc w:val="both"/>
        <w:rPr>
          <w:rFonts w:ascii="Century Gothic" w:hAnsi="Century Gothic"/>
          <w:bCs/>
        </w:rPr>
      </w:pPr>
      <w:r w:rsidRPr="000F3704">
        <w:rPr>
          <w:rFonts w:ascii="Century Gothic" w:hAnsi="Century Gothic"/>
          <w:bCs/>
        </w:rPr>
        <w:t>Use mathematical vocabulary to describe position, direction and movement, including movement in a straight line</w:t>
      </w:r>
      <w:r w:rsidR="00E15803" w:rsidRPr="000F3704">
        <w:rPr>
          <w:rFonts w:ascii="Century Gothic" w:hAnsi="Century Gothic"/>
          <w:bCs/>
        </w:rPr>
        <w:t>,</w:t>
      </w:r>
      <w:r w:rsidRPr="000F3704">
        <w:rPr>
          <w:rFonts w:ascii="Century Gothic" w:hAnsi="Century Gothic"/>
          <w:bCs/>
        </w:rPr>
        <w:t xml:space="preserve"> distinguish</w:t>
      </w:r>
      <w:r w:rsidR="00B243E7" w:rsidRPr="000F3704">
        <w:rPr>
          <w:rFonts w:ascii="Century Gothic" w:hAnsi="Century Gothic"/>
          <w:bCs/>
        </w:rPr>
        <w:t>ing</w:t>
      </w:r>
      <w:r w:rsidRPr="000F3704">
        <w:rPr>
          <w:rFonts w:ascii="Century Gothic" w:hAnsi="Century Gothic"/>
          <w:bCs/>
        </w:rPr>
        <w:t xml:space="preserve"> between rotation as a turn</w:t>
      </w:r>
      <w:r w:rsidR="00B243E7" w:rsidRPr="000F3704">
        <w:rPr>
          <w:rFonts w:ascii="Century Gothic" w:hAnsi="Century Gothic"/>
          <w:bCs/>
        </w:rPr>
        <w:t>,</w:t>
      </w:r>
      <w:r w:rsidRPr="000F3704">
        <w:rPr>
          <w:rFonts w:ascii="Century Gothic" w:hAnsi="Century Gothic"/>
          <w:bCs/>
        </w:rPr>
        <w:t xml:space="preserve"> and in terms of right angles for quarter, half and three-quarter turns.</w:t>
      </w:r>
    </w:p>
    <w:p w14:paraId="597B0DA2" w14:textId="77777777"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Statistics</w:t>
      </w:r>
    </w:p>
    <w:p w14:paraId="4A2C6F5B"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Interpret and construct simple pictograms, tally charts, block diagrams and tables.</w:t>
      </w:r>
    </w:p>
    <w:p w14:paraId="25B8DECF"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Ask and answer simple questions by counting the number of objects in each category and sorting the categories by quantity.</w:t>
      </w:r>
    </w:p>
    <w:p w14:paraId="4048827E" w14:textId="77777777" w:rsidR="000C02E8" w:rsidRPr="000F3704" w:rsidRDefault="000C02E8" w:rsidP="00FE4AE3">
      <w:pPr>
        <w:pStyle w:val="ListParagraph"/>
        <w:numPr>
          <w:ilvl w:val="0"/>
          <w:numId w:val="26"/>
        </w:numPr>
        <w:spacing w:line="360" w:lineRule="auto"/>
        <w:ind w:left="2552" w:hanging="425"/>
        <w:jc w:val="both"/>
        <w:rPr>
          <w:rFonts w:ascii="Century Gothic" w:hAnsi="Century Gothic"/>
          <w:bCs/>
        </w:rPr>
      </w:pPr>
      <w:r w:rsidRPr="000F3704">
        <w:rPr>
          <w:rFonts w:ascii="Century Gothic" w:hAnsi="Century Gothic"/>
          <w:bCs/>
        </w:rPr>
        <w:t>Ask and answer questions about totalling and comparing data.</w:t>
      </w:r>
    </w:p>
    <w:p w14:paraId="045B366D" w14:textId="2823B335" w:rsidR="000C02E8" w:rsidRPr="000F3704" w:rsidRDefault="000C02E8" w:rsidP="00FE4AE3">
      <w:pPr>
        <w:pStyle w:val="Style2"/>
        <w:numPr>
          <w:ilvl w:val="1"/>
          <w:numId w:val="8"/>
        </w:numPr>
        <w:spacing w:line="360" w:lineRule="auto"/>
        <w:ind w:left="1565" w:hanging="567"/>
        <w:jc w:val="both"/>
        <w:rPr>
          <w:rFonts w:ascii="Century Gothic" w:hAnsi="Century Gothic"/>
          <w:bCs/>
          <w:sz w:val="22"/>
          <w:szCs w:val="22"/>
          <w:lang w:eastAsia="en-GB"/>
        </w:rPr>
      </w:pPr>
      <w:r w:rsidRPr="000F3704">
        <w:rPr>
          <w:rFonts w:ascii="Century Gothic" w:hAnsi="Century Gothic"/>
          <w:bCs/>
          <w:sz w:val="22"/>
          <w:szCs w:val="22"/>
          <w:lang w:eastAsia="en-GB"/>
        </w:rPr>
        <w:t>In Year 3, pupils will be taught</w:t>
      </w:r>
      <w:r w:rsidR="00B243E7" w:rsidRPr="000F3704">
        <w:rPr>
          <w:rFonts w:ascii="Century Gothic" w:hAnsi="Century Gothic"/>
          <w:bCs/>
          <w:sz w:val="22"/>
          <w:szCs w:val="22"/>
          <w:lang w:eastAsia="en-GB"/>
        </w:rPr>
        <w:t xml:space="preserve"> </w:t>
      </w:r>
      <w:r w:rsidR="00942C5D" w:rsidRPr="000F3704">
        <w:rPr>
          <w:rFonts w:ascii="Century Gothic" w:hAnsi="Century Gothic"/>
          <w:bCs/>
          <w:sz w:val="22"/>
          <w:szCs w:val="22"/>
          <w:lang w:eastAsia="en-GB"/>
        </w:rPr>
        <w:t>to</w:t>
      </w:r>
      <w:r w:rsidRPr="000F3704">
        <w:rPr>
          <w:rFonts w:ascii="Century Gothic" w:hAnsi="Century Gothic"/>
          <w:bCs/>
          <w:sz w:val="22"/>
          <w:szCs w:val="22"/>
          <w:lang w:eastAsia="en-GB"/>
        </w:rPr>
        <w:t>:</w:t>
      </w:r>
    </w:p>
    <w:p w14:paraId="4DD43555" w14:textId="59E572F2"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Number and place value</w:t>
      </w:r>
    </w:p>
    <w:p w14:paraId="0FF830B8" w14:textId="7C9EB910"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Count from 0 in multiples of 4, 8, 50 and 100</w:t>
      </w:r>
      <w:r w:rsidR="00A96B21" w:rsidRPr="000F3704">
        <w:rPr>
          <w:rFonts w:ascii="Century Gothic" w:hAnsi="Century Gothic"/>
          <w:bCs/>
        </w:rPr>
        <w:t>,</w:t>
      </w:r>
      <w:r w:rsidRPr="000F3704">
        <w:rPr>
          <w:rFonts w:ascii="Century Gothic" w:hAnsi="Century Gothic"/>
          <w:bCs/>
        </w:rPr>
        <w:t xml:space="preserve"> find</w:t>
      </w:r>
      <w:r w:rsidR="00B243E7" w:rsidRPr="000F3704">
        <w:rPr>
          <w:rFonts w:ascii="Century Gothic" w:hAnsi="Century Gothic"/>
          <w:bCs/>
        </w:rPr>
        <w:t>ing</w:t>
      </w:r>
      <w:r w:rsidRPr="000F3704">
        <w:rPr>
          <w:rFonts w:ascii="Century Gothic" w:hAnsi="Century Gothic"/>
          <w:bCs/>
        </w:rPr>
        <w:t xml:space="preserve"> 10 or 100 more or less than a given number.</w:t>
      </w:r>
    </w:p>
    <w:p w14:paraId="3F71C0E2"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Recognise the place value of each digit in a 3-digit number (100s, 10s, 1s).</w:t>
      </w:r>
    </w:p>
    <w:p w14:paraId="0A01873B"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Compare and order numbers up to 1,000.</w:t>
      </w:r>
    </w:p>
    <w:p w14:paraId="77AD8FD6"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Identify, represent and estimate numbers using different representations.</w:t>
      </w:r>
    </w:p>
    <w:p w14:paraId="587407CA"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Read and write numbers up to 1,000 in numerals and in words.</w:t>
      </w:r>
    </w:p>
    <w:p w14:paraId="765BC4BE" w14:textId="77777777" w:rsidR="000C02E8" w:rsidRPr="000F3704" w:rsidRDefault="000C02E8" w:rsidP="00FE4AE3">
      <w:pPr>
        <w:pStyle w:val="ListParagraph"/>
        <w:numPr>
          <w:ilvl w:val="0"/>
          <w:numId w:val="27"/>
        </w:numPr>
        <w:spacing w:line="360" w:lineRule="auto"/>
        <w:ind w:left="2552" w:hanging="425"/>
        <w:jc w:val="both"/>
        <w:rPr>
          <w:rFonts w:ascii="Century Gothic" w:hAnsi="Century Gothic"/>
          <w:bCs/>
        </w:rPr>
      </w:pPr>
      <w:r w:rsidRPr="000F3704">
        <w:rPr>
          <w:rFonts w:ascii="Century Gothic" w:hAnsi="Century Gothic"/>
          <w:bCs/>
        </w:rPr>
        <w:t>Solve number problems and practical problems involving these concepts.</w:t>
      </w:r>
    </w:p>
    <w:p w14:paraId="3997B099" w14:textId="18B376F8"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Addition and subtraction</w:t>
      </w:r>
    </w:p>
    <w:p w14:paraId="4363AE7D" w14:textId="49818381" w:rsidR="000C02E8" w:rsidRPr="000F3704" w:rsidRDefault="000C02E8" w:rsidP="00FE4AE3">
      <w:pPr>
        <w:pStyle w:val="ListParagraph"/>
        <w:numPr>
          <w:ilvl w:val="0"/>
          <w:numId w:val="28"/>
        </w:numPr>
        <w:spacing w:line="360" w:lineRule="auto"/>
        <w:ind w:left="2552" w:hanging="425"/>
        <w:jc w:val="both"/>
        <w:rPr>
          <w:rFonts w:ascii="Century Gothic" w:hAnsi="Century Gothic" w:cstheme="minorHAnsi"/>
          <w:bCs/>
          <w:lang w:eastAsia="en-GB"/>
        </w:rPr>
      </w:pPr>
      <w:r w:rsidRPr="000F3704">
        <w:rPr>
          <w:rFonts w:ascii="Century Gothic" w:hAnsi="Century Gothic"/>
          <w:bCs/>
          <w:lang w:eastAsia="en-GB"/>
        </w:rPr>
        <w:t>Add and subtract numbers mentally, including a</w:t>
      </w:r>
      <w:r w:rsidRPr="000F3704">
        <w:rPr>
          <w:rFonts w:ascii="Century Gothic" w:hAnsi="Century Gothic" w:cstheme="minorHAnsi"/>
          <w:bCs/>
          <w:lang w:eastAsia="en-GB"/>
        </w:rPr>
        <w:t xml:space="preserve"> three-digit number and 1s, a three-digit number and 10s, and a three-digit number and 100s. </w:t>
      </w:r>
    </w:p>
    <w:p w14:paraId="7A97AEB3" w14:textId="702E9F95"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lastRenderedPageBreak/>
        <w:t xml:space="preserve">Add and subtract numbers with up to </w:t>
      </w:r>
      <w:r w:rsidR="00B243E7" w:rsidRPr="000F3704">
        <w:rPr>
          <w:rFonts w:ascii="Century Gothic" w:hAnsi="Century Gothic"/>
          <w:bCs/>
        </w:rPr>
        <w:t>three</w:t>
      </w:r>
      <w:r w:rsidRPr="000F3704">
        <w:rPr>
          <w:rFonts w:ascii="Century Gothic" w:hAnsi="Century Gothic"/>
          <w:bCs/>
        </w:rPr>
        <w:t xml:space="preserve"> digits, using formal written methods of columnar addition and subtraction.</w:t>
      </w:r>
    </w:p>
    <w:p w14:paraId="28160ACE" w14:textId="77777777"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t>Estimate the answer to a calculation and reverse operations to check answers.</w:t>
      </w:r>
    </w:p>
    <w:p w14:paraId="70A94B63" w14:textId="77777777" w:rsidR="000C02E8" w:rsidRPr="000F3704" w:rsidRDefault="000C02E8" w:rsidP="00FE4AE3">
      <w:pPr>
        <w:pStyle w:val="ListParagraph"/>
        <w:numPr>
          <w:ilvl w:val="0"/>
          <w:numId w:val="28"/>
        </w:numPr>
        <w:spacing w:line="360" w:lineRule="auto"/>
        <w:ind w:left="2552" w:hanging="425"/>
        <w:jc w:val="both"/>
        <w:rPr>
          <w:rFonts w:ascii="Century Gothic" w:hAnsi="Century Gothic"/>
          <w:bCs/>
        </w:rPr>
      </w:pPr>
      <w:r w:rsidRPr="000F3704">
        <w:rPr>
          <w:rFonts w:ascii="Century Gothic" w:hAnsi="Century Gothic"/>
          <w:bCs/>
        </w:rPr>
        <w:t>Solve problems, including missing number problems, using number facts, place value, and more complex addition and subtraction.</w:t>
      </w:r>
    </w:p>
    <w:p w14:paraId="29BE0AE7" w14:textId="102A6B1F" w:rsidR="000C02E8" w:rsidRPr="000F3704" w:rsidRDefault="000C02E8"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Multiplication and division</w:t>
      </w:r>
    </w:p>
    <w:p w14:paraId="101FFF5C" w14:textId="662AB68D"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Recall and use multiplication and division facts for the 3, 4 and 8 multiplication tables.</w:t>
      </w:r>
    </w:p>
    <w:p w14:paraId="36942598" w14:textId="0891B803"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 xml:space="preserve">Write and calculate mathematical statements for multiplication and division using the multiplication tables, including for two-digit numbers times one-digit numbers, using mental </w:t>
      </w:r>
      <w:r w:rsidR="0066365C" w:rsidRPr="000F3704">
        <w:rPr>
          <w:rFonts w:ascii="Century Gothic" w:hAnsi="Century Gothic"/>
          <w:bCs/>
        </w:rPr>
        <w:t xml:space="preserve">maths </w:t>
      </w:r>
      <w:r w:rsidRPr="000F3704">
        <w:rPr>
          <w:rFonts w:ascii="Century Gothic" w:hAnsi="Century Gothic"/>
          <w:bCs/>
        </w:rPr>
        <w:t>and progressing to formal written methods.</w:t>
      </w:r>
    </w:p>
    <w:p w14:paraId="6C730265" w14:textId="55A1726B" w:rsidR="000C02E8" w:rsidRPr="000F3704" w:rsidRDefault="000C02E8" w:rsidP="00FE4AE3">
      <w:pPr>
        <w:pStyle w:val="ListParagraph"/>
        <w:numPr>
          <w:ilvl w:val="0"/>
          <w:numId w:val="29"/>
        </w:numPr>
        <w:spacing w:line="360" w:lineRule="auto"/>
        <w:ind w:left="2552" w:hanging="425"/>
        <w:jc w:val="both"/>
        <w:rPr>
          <w:rFonts w:ascii="Century Gothic" w:hAnsi="Century Gothic"/>
          <w:bCs/>
        </w:rPr>
      </w:pPr>
      <w:r w:rsidRPr="000F3704">
        <w:rPr>
          <w:rFonts w:ascii="Century Gothic" w:hAnsi="Century Gothic"/>
          <w:bCs/>
        </w:rPr>
        <w:t>Solve problems, including missing number problems, involving multiplication and division</w:t>
      </w:r>
      <w:r w:rsidR="00B243E7" w:rsidRPr="000F3704">
        <w:rPr>
          <w:rFonts w:ascii="Century Gothic" w:hAnsi="Century Gothic"/>
          <w:bCs/>
        </w:rPr>
        <w:t xml:space="preserve"> –</w:t>
      </w:r>
      <w:r w:rsidRPr="000F3704">
        <w:rPr>
          <w:rFonts w:ascii="Century Gothic" w:hAnsi="Century Gothic"/>
          <w:bCs/>
        </w:rPr>
        <w:t xml:space="preserve"> </w:t>
      </w:r>
      <w:r w:rsidR="00B243E7" w:rsidRPr="000F3704">
        <w:rPr>
          <w:rFonts w:ascii="Century Gothic" w:hAnsi="Century Gothic"/>
          <w:bCs/>
        </w:rPr>
        <w:t>i</w:t>
      </w:r>
      <w:r w:rsidRPr="000F3704">
        <w:rPr>
          <w:rFonts w:ascii="Century Gothic" w:hAnsi="Century Gothic"/>
          <w:bCs/>
        </w:rPr>
        <w:t xml:space="preserve">ncluding positive integer scaling problems and correspondence problems in which </w:t>
      </w:r>
      <w:r w:rsidR="0066365C" w:rsidRPr="000F3704">
        <w:rPr>
          <w:rFonts w:ascii="Century Gothic" w:hAnsi="Century Gothic"/>
          <w:bCs/>
        </w:rPr>
        <w:t>‘</w:t>
      </w:r>
      <w:r w:rsidRPr="000F3704">
        <w:rPr>
          <w:rFonts w:ascii="Century Gothic" w:hAnsi="Century Gothic"/>
          <w:bCs/>
        </w:rPr>
        <w:t>n</w:t>
      </w:r>
      <w:r w:rsidR="0066365C" w:rsidRPr="000F3704">
        <w:rPr>
          <w:rFonts w:ascii="Century Gothic" w:hAnsi="Century Gothic"/>
          <w:bCs/>
        </w:rPr>
        <w:t>’</w:t>
      </w:r>
      <w:r w:rsidRPr="000F3704">
        <w:rPr>
          <w:rFonts w:ascii="Century Gothic" w:hAnsi="Century Gothic"/>
          <w:bCs/>
        </w:rPr>
        <w:t xml:space="preserve"> objects are connected to </w:t>
      </w:r>
      <w:r w:rsidR="0066365C" w:rsidRPr="000F3704">
        <w:rPr>
          <w:rFonts w:ascii="Century Gothic" w:hAnsi="Century Gothic"/>
          <w:bCs/>
        </w:rPr>
        <w:t>‘</w:t>
      </w:r>
      <w:r w:rsidRPr="000F3704">
        <w:rPr>
          <w:rFonts w:ascii="Century Gothic" w:hAnsi="Century Gothic"/>
          <w:bCs/>
        </w:rPr>
        <w:t>m</w:t>
      </w:r>
      <w:r w:rsidR="0066365C" w:rsidRPr="000F3704">
        <w:rPr>
          <w:rFonts w:ascii="Century Gothic" w:hAnsi="Century Gothic"/>
          <w:bCs/>
        </w:rPr>
        <w:t>’</w:t>
      </w:r>
      <w:r w:rsidRPr="000F3704">
        <w:rPr>
          <w:rFonts w:ascii="Century Gothic" w:hAnsi="Century Gothic"/>
          <w:bCs/>
        </w:rPr>
        <w:t xml:space="preserve"> objects.</w:t>
      </w:r>
    </w:p>
    <w:p w14:paraId="132FD627" w14:textId="6C3A93E6" w:rsidR="000C02E8" w:rsidRPr="000F3704" w:rsidRDefault="0026591E" w:rsidP="00FE4AE3">
      <w:pPr>
        <w:pStyle w:val="PolicyBullets"/>
        <w:spacing w:line="360" w:lineRule="auto"/>
        <w:jc w:val="both"/>
        <w:rPr>
          <w:rFonts w:ascii="Century Gothic" w:hAnsi="Century Gothic"/>
          <w:bCs/>
          <w:lang w:eastAsia="en-GB"/>
        </w:rPr>
      </w:pPr>
      <w:r w:rsidRPr="000F3704">
        <w:rPr>
          <w:rFonts w:ascii="Century Gothic" w:hAnsi="Century Gothic"/>
          <w:bCs/>
          <w:lang w:eastAsia="en-GB"/>
        </w:rPr>
        <w:t>F</w:t>
      </w:r>
      <w:r w:rsidR="000C02E8" w:rsidRPr="000F3704">
        <w:rPr>
          <w:rFonts w:ascii="Century Gothic" w:hAnsi="Century Gothic"/>
          <w:bCs/>
          <w:lang w:eastAsia="en-GB"/>
        </w:rPr>
        <w:t>ractions</w:t>
      </w:r>
    </w:p>
    <w:p w14:paraId="434CF627" w14:textId="56CC3E3F" w:rsidR="0066365C" w:rsidRPr="000F3704" w:rsidRDefault="0066365C" w:rsidP="00FE4AE3">
      <w:pPr>
        <w:pStyle w:val="ListParagraph"/>
        <w:numPr>
          <w:ilvl w:val="0"/>
          <w:numId w:val="30"/>
        </w:numPr>
        <w:spacing w:line="360" w:lineRule="auto"/>
        <w:ind w:left="2552" w:hanging="425"/>
        <w:jc w:val="both"/>
        <w:rPr>
          <w:rFonts w:ascii="Century Gothic" w:hAnsi="Century Gothic"/>
          <w:bCs/>
        </w:rPr>
      </w:pPr>
      <w:bookmarkStart w:id="17" w:name="_Actions_in_the"/>
      <w:bookmarkStart w:id="18" w:name="_Required_actions_if"/>
      <w:bookmarkStart w:id="19" w:name="_Organisation"/>
      <w:bookmarkStart w:id="20" w:name="_Definitions"/>
      <w:bookmarkStart w:id="21" w:name="_Enforcement_action"/>
      <w:bookmarkStart w:id="22" w:name="_Searching_1"/>
      <w:bookmarkStart w:id="23" w:name="_Monitoring"/>
      <w:bookmarkEnd w:id="17"/>
      <w:bookmarkEnd w:id="18"/>
      <w:bookmarkEnd w:id="19"/>
      <w:bookmarkEnd w:id="20"/>
      <w:bookmarkEnd w:id="21"/>
      <w:bookmarkEnd w:id="22"/>
      <w:bookmarkEnd w:id="23"/>
      <w:r w:rsidRPr="000F3704">
        <w:rPr>
          <w:rFonts w:ascii="Century Gothic" w:hAnsi="Century Gothic"/>
          <w:bCs/>
        </w:rPr>
        <w:t>Distinguish what tenths are</w:t>
      </w:r>
      <w:r w:rsidR="00947064" w:rsidRPr="000F3704">
        <w:rPr>
          <w:rFonts w:ascii="Century Gothic" w:hAnsi="Century Gothic"/>
          <w:bCs/>
        </w:rPr>
        <w:t>.</w:t>
      </w:r>
    </w:p>
    <w:p w14:paraId="30A8407A" w14:textId="77777777" w:rsidR="0086200B"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Count up and down in tenths.</w:t>
      </w:r>
    </w:p>
    <w:p w14:paraId="422861A6" w14:textId="60F84CD4"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find and write fractions of a discrete set of objects: unit fractions and non-unit fractions with small denominators.</w:t>
      </w:r>
    </w:p>
    <w:p w14:paraId="2236F2CD"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and use fractions as numbers: unit fractions and non-unit fractions with small denominators.</w:t>
      </w:r>
    </w:p>
    <w:p w14:paraId="310D5F9E"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Distinguish and show, using diagrams, equivalent fractions with small denominators.</w:t>
      </w:r>
    </w:p>
    <w:p w14:paraId="6919EC44"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Add and subtract fractions with the same denominator within one whole.</w:t>
      </w:r>
    </w:p>
    <w:p w14:paraId="2289CB91"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Compare and order unit fractions, and fractions with the same denominators.</w:t>
      </w:r>
    </w:p>
    <w:p w14:paraId="1B532B81" w14:textId="77777777" w:rsidR="000C02E8" w:rsidRPr="000F3704" w:rsidRDefault="000C02E8" w:rsidP="00FE4AE3">
      <w:pPr>
        <w:pStyle w:val="ListParagraph"/>
        <w:numPr>
          <w:ilvl w:val="0"/>
          <w:numId w:val="30"/>
        </w:numPr>
        <w:spacing w:line="360" w:lineRule="auto"/>
        <w:ind w:left="2552" w:hanging="425"/>
        <w:jc w:val="both"/>
        <w:rPr>
          <w:rFonts w:ascii="Century Gothic" w:hAnsi="Century Gothic"/>
          <w:bCs/>
        </w:rPr>
      </w:pPr>
      <w:r w:rsidRPr="000F3704">
        <w:rPr>
          <w:rFonts w:ascii="Century Gothic" w:hAnsi="Century Gothic"/>
          <w:bCs/>
        </w:rPr>
        <w:t>Solve problems that involve all of the above.</w:t>
      </w:r>
    </w:p>
    <w:p w14:paraId="60B8C5AF" w14:textId="77777777" w:rsidR="000C02E8" w:rsidRPr="000F3704" w:rsidRDefault="000C02E8" w:rsidP="00FE4AE3">
      <w:pPr>
        <w:pStyle w:val="TSB-Level1Numbers"/>
        <w:numPr>
          <w:ilvl w:val="0"/>
          <w:numId w:val="88"/>
        </w:numPr>
        <w:spacing w:after="0" w:line="360" w:lineRule="auto"/>
        <w:rPr>
          <w:rFonts w:ascii="Century Gothic" w:hAnsi="Century Gothic"/>
          <w:bCs/>
          <w:szCs w:val="22"/>
        </w:rPr>
      </w:pPr>
      <w:r w:rsidRPr="000F3704">
        <w:rPr>
          <w:rFonts w:ascii="Century Gothic" w:hAnsi="Century Gothic"/>
          <w:bCs/>
          <w:szCs w:val="22"/>
        </w:rPr>
        <w:lastRenderedPageBreak/>
        <w:t>Measurement</w:t>
      </w:r>
    </w:p>
    <w:p w14:paraId="1CA9B0E7" w14:textId="4622DFE2"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Measure, compare, add and subtract lengths, mass, volume/capacity.</w:t>
      </w:r>
    </w:p>
    <w:p w14:paraId="34F45A6C"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Measure the perimeter of simple 2D shapes.</w:t>
      </w:r>
    </w:p>
    <w:p w14:paraId="1D3DA62C"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Add and subtract amounts of money to give change.</w:t>
      </w:r>
    </w:p>
    <w:p w14:paraId="611C9DA8"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Tell and write the time from an analogue clock, including using Roman numerals from I to XII, and 12-hour and 24-hour clocks.</w:t>
      </w:r>
    </w:p>
    <w:p w14:paraId="21D90E4D" w14:textId="73A7E18D"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Estimate, record, compare and read times</w:t>
      </w:r>
      <w:r w:rsidR="00AC3A4F" w:rsidRPr="000F3704">
        <w:rPr>
          <w:rFonts w:ascii="Century Gothic" w:hAnsi="Century Gothic"/>
          <w:bCs/>
        </w:rPr>
        <w:t>,</w:t>
      </w:r>
      <w:r w:rsidRPr="000F3704">
        <w:rPr>
          <w:rFonts w:ascii="Century Gothic" w:hAnsi="Century Gothic"/>
          <w:bCs/>
        </w:rPr>
        <w:t xml:space="preserve"> with increasing accuracy to the nearest minute.</w:t>
      </w:r>
    </w:p>
    <w:p w14:paraId="1F065267"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Use vocabulary such as o’clock, am/pm, morning, afternoon, noon, and midnight.</w:t>
      </w:r>
    </w:p>
    <w:p w14:paraId="5093F642"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Distinguish the number of seconds in a minute and the number of days in each month, year and leap year.</w:t>
      </w:r>
    </w:p>
    <w:p w14:paraId="575B2EB2" w14:textId="77777777" w:rsidR="000C02E8" w:rsidRPr="000F3704" w:rsidRDefault="000C02E8" w:rsidP="00FE4AE3">
      <w:pPr>
        <w:pStyle w:val="ListParagraph"/>
        <w:numPr>
          <w:ilvl w:val="0"/>
          <w:numId w:val="31"/>
        </w:numPr>
        <w:spacing w:line="360" w:lineRule="auto"/>
        <w:ind w:left="2552" w:hanging="425"/>
        <w:jc w:val="both"/>
        <w:rPr>
          <w:rFonts w:ascii="Century Gothic" w:hAnsi="Century Gothic"/>
          <w:bCs/>
        </w:rPr>
      </w:pPr>
      <w:r w:rsidRPr="000F3704">
        <w:rPr>
          <w:rFonts w:ascii="Century Gothic" w:hAnsi="Century Gothic"/>
          <w:bCs/>
        </w:rPr>
        <w:t>Compare the durations of events.</w:t>
      </w:r>
    </w:p>
    <w:p w14:paraId="601B5202" w14:textId="387FC5FD" w:rsidR="000C02E8" w:rsidRPr="000F3704" w:rsidRDefault="0026591E" w:rsidP="00FE4AE3">
      <w:pPr>
        <w:pStyle w:val="PolicyBullets"/>
        <w:rPr>
          <w:rFonts w:ascii="Century Gothic" w:hAnsi="Century Gothic"/>
        </w:rPr>
      </w:pPr>
      <w:r w:rsidRPr="000F3704">
        <w:rPr>
          <w:rFonts w:ascii="Century Gothic" w:hAnsi="Century Gothic"/>
        </w:rPr>
        <w:t>Properties</w:t>
      </w:r>
      <w:r w:rsidR="000C02E8" w:rsidRPr="000F3704">
        <w:rPr>
          <w:rFonts w:ascii="Century Gothic" w:hAnsi="Century Gothic"/>
        </w:rPr>
        <w:t xml:space="preserve"> of shapes</w:t>
      </w:r>
    </w:p>
    <w:p w14:paraId="311201C8" w14:textId="77777777" w:rsidR="000C02E8"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Draw 2D shapes and make 3D shapes using modelling materials; recognise 3D shapes in different orientations and describe them.</w:t>
      </w:r>
    </w:p>
    <w:p w14:paraId="1ADB1C51" w14:textId="224AFBE7" w:rsidR="000C02E8"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 xml:space="preserve">Recognise angles as a property of </w:t>
      </w:r>
      <w:r w:rsidR="00AC3A4F" w:rsidRPr="000F3704">
        <w:rPr>
          <w:rFonts w:ascii="Century Gothic" w:hAnsi="Century Gothic"/>
          <w:bCs/>
        </w:rPr>
        <w:t xml:space="preserve">a </w:t>
      </w:r>
      <w:r w:rsidRPr="000F3704">
        <w:rPr>
          <w:rFonts w:ascii="Century Gothic" w:hAnsi="Century Gothic"/>
          <w:bCs/>
        </w:rPr>
        <w:t>shape or a description of a turn.</w:t>
      </w:r>
    </w:p>
    <w:p w14:paraId="5800B9BF" w14:textId="488AC105" w:rsidR="0086200B"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 xml:space="preserve">Identify right angles and distinguish that </w:t>
      </w:r>
      <w:r w:rsidR="00AC3A4F" w:rsidRPr="000F3704">
        <w:rPr>
          <w:rFonts w:ascii="Century Gothic" w:hAnsi="Century Gothic"/>
          <w:bCs/>
        </w:rPr>
        <w:t>two</w:t>
      </w:r>
      <w:r w:rsidRPr="000F3704">
        <w:rPr>
          <w:rFonts w:ascii="Century Gothic" w:hAnsi="Century Gothic"/>
          <w:bCs/>
        </w:rPr>
        <w:t xml:space="preserve"> right angles make a half-turn, </w:t>
      </w:r>
      <w:r w:rsidR="00AC3A4F" w:rsidRPr="000F3704">
        <w:rPr>
          <w:rFonts w:ascii="Century Gothic" w:hAnsi="Century Gothic"/>
          <w:bCs/>
        </w:rPr>
        <w:t>three</w:t>
      </w:r>
      <w:r w:rsidRPr="000F3704">
        <w:rPr>
          <w:rFonts w:ascii="Century Gothic" w:hAnsi="Century Gothic"/>
          <w:bCs/>
        </w:rPr>
        <w:t xml:space="preserve"> make three-quarters of a turn</w:t>
      </w:r>
      <w:r w:rsidR="00AC3A4F" w:rsidRPr="000F3704">
        <w:rPr>
          <w:rFonts w:ascii="Century Gothic" w:hAnsi="Century Gothic"/>
          <w:bCs/>
        </w:rPr>
        <w:t>,</w:t>
      </w:r>
      <w:r w:rsidRPr="000F3704">
        <w:rPr>
          <w:rFonts w:ascii="Century Gothic" w:hAnsi="Century Gothic"/>
          <w:bCs/>
        </w:rPr>
        <w:t xml:space="preserve"> and </w:t>
      </w:r>
      <w:r w:rsidR="00AC3A4F" w:rsidRPr="000F3704">
        <w:rPr>
          <w:rFonts w:ascii="Century Gothic" w:hAnsi="Century Gothic"/>
          <w:bCs/>
        </w:rPr>
        <w:t>four</w:t>
      </w:r>
      <w:r w:rsidRPr="000F3704">
        <w:rPr>
          <w:rFonts w:ascii="Century Gothic" w:hAnsi="Century Gothic"/>
          <w:bCs/>
        </w:rPr>
        <w:t xml:space="preserve"> a complete turn</w:t>
      </w:r>
      <w:r w:rsidR="0086200B" w:rsidRPr="000F3704">
        <w:rPr>
          <w:rFonts w:ascii="Century Gothic" w:hAnsi="Century Gothic"/>
          <w:bCs/>
        </w:rPr>
        <w:t>.</w:t>
      </w:r>
    </w:p>
    <w:p w14:paraId="62DA0DEA" w14:textId="5771E5C1" w:rsidR="000C02E8" w:rsidRPr="000F3704" w:rsidRDefault="0086200B"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I</w:t>
      </w:r>
      <w:r w:rsidR="000C02E8" w:rsidRPr="000F3704">
        <w:rPr>
          <w:rFonts w:ascii="Century Gothic" w:hAnsi="Century Gothic"/>
          <w:bCs/>
        </w:rPr>
        <w:t>dentify whether angles are greater than or less than a right angle.</w:t>
      </w:r>
    </w:p>
    <w:p w14:paraId="326BC878" w14:textId="47880A6F" w:rsidR="00AC3A4F" w:rsidRPr="000F3704" w:rsidRDefault="000C02E8" w:rsidP="00FE4AE3">
      <w:pPr>
        <w:pStyle w:val="ListParagraph"/>
        <w:numPr>
          <w:ilvl w:val="0"/>
          <w:numId w:val="32"/>
        </w:numPr>
        <w:spacing w:line="360" w:lineRule="auto"/>
        <w:ind w:left="2552" w:hanging="425"/>
        <w:jc w:val="both"/>
        <w:rPr>
          <w:rFonts w:ascii="Century Gothic" w:hAnsi="Century Gothic"/>
          <w:bCs/>
        </w:rPr>
      </w:pPr>
      <w:r w:rsidRPr="000F3704">
        <w:rPr>
          <w:rFonts w:ascii="Century Gothic" w:hAnsi="Century Gothic"/>
          <w:bCs/>
        </w:rPr>
        <w:t>Identify horizontal and vertical lines</w:t>
      </w:r>
      <w:r w:rsidR="00AC3A4F" w:rsidRPr="000F3704">
        <w:rPr>
          <w:rFonts w:ascii="Century Gothic" w:hAnsi="Century Gothic"/>
          <w:bCs/>
        </w:rPr>
        <w:t>,</w:t>
      </w:r>
      <w:r w:rsidRPr="000F3704">
        <w:rPr>
          <w:rFonts w:ascii="Century Gothic" w:hAnsi="Century Gothic"/>
          <w:bCs/>
        </w:rPr>
        <w:t xml:space="preserve"> and pairs of perpendicular and parallel lines</w:t>
      </w:r>
      <w:r w:rsidR="0086200B" w:rsidRPr="000F3704">
        <w:rPr>
          <w:rFonts w:ascii="Century Gothic" w:hAnsi="Century Gothic"/>
          <w:bCs/>
        </w:rPr>
        <w:t>.</w:t>
      </w:r>
    </w:p>
    <w:p w14:paraId="6254B694" w14:textId="49051EB0" w:rsidR="000C02E8" w:rsidRPr="000F3704" w:rsidRDefault="000C02E8" w:rsidP="00FE4AE3">
      <w:pPr>
        <w:pStyle w:val="ListParagraph"/>
        <w:spacing w:line="360" w:lineRule="auto"/>
        <w:ind w:left="2552"/>
        <w:jc w:val="both"/>
        <w:rPr>
          <w:rFonts w:ascii="Century Gothic" w:hAnsi="Century Gothic"/>
          <w:bCs/>
        </w:rPr>
      </w:pPr>
    </w:p>
    <w:p w14:paraId="66ED2D2C" w14:textId="77777777" w:rsidR="000C02E8" w:rsidRPr="000F3704" w:rsidRDefault="000C02E8"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52374987" w14:textId="77777777" w:rsidR="000C02E8" w:rsidRPr="000F3704" w:rsidRDefault="000C02E8" w:rsidP="00FE4AE3">
      <w:pPr>
        <w:pStyle w:val="ListParagraph"/>
        <w:numPr>
          <w:ilvl w:val="0"/>
          <w:numId w:val="33"/>
        </w:numPr>
        <w:spacing w:line="360" w:lineRule="auto"/>
        <w:ind w:left="2552" w:hanging="425"/>
        <w:jc w:val="both"/>
        <w:rPr>
          <w:rFonts w:ascii="Century Gothic" w:hAnsi="Century Gothic"/>
          <w:bCs/>
        </w:rPr>
      </w:pPr>
      <w:r w:rsidRPr="000F3704">
        <w:rPr>
          <w:rFonts w:ascii="Century Gothic" w:hAnsi="Century Gothic"/>
          <w:bCs/>
        </w:rPr>
        <w:t>Show data using bar charts, pictograms and tables.</w:t>
      </w:r>
    </w:p>
    <w:p w14:paraId="2E0CB41C" w14:textId="7A6048E7" w:rsidR="000C02E8" w:rsidRPr="000F3704" w:rsidRDefault="000C02E8" w:rsidP="00FE4AE3">
      <w:pPr>
        <w:pStyle w:val="ListParagraph"/>
        <w:numPr>
          <w:ilvl w:val="0"/>
          <w:numId w:val="33"/>
        </w:numPr>
        <w:spacing w:line="360" w:lineRule="auto"/>
        <w:ind w:left="2552" w:hanging="425"/>
        <w:jc w:val="both"/>
        <w:rPr>
          <w:rFonts w:ascii="Century Gothic" w:hAnsi="Century Gothic"/>
          <w:bCs/>
        </w:rPr>
      </w:pPr>
      <w:r w:rsidRPr="000F3704">
        <w:rPr>
          <w:rFonts w:ascii="Century Gothic" w:hAnsi="Century Gothic"/>
          <w:bCs/>
        </w:rPr>
        <w:t>Solve one and two</w:t>
      </w:r>
      <w:r w:rsidR="00AC3A4F" w:rsidRPr="000F3704">
        <w:rPr>
          <w:rFonts w:ascii="Century Gothic" w:hAnsi="Century Gothic"/>
          <w:bCs/>
        </w:rPr>
        <w:t>-</w:t>
      </w:r>
      <w:r w:rsidRPr="000F3704">
        <w:rPr>
          <w:rFonts w:ascii="Century Gothic" w:hAnsi="Century Gothic"/>
          <w:bCs/>
        </w:rPr>
        <w:t>step data using bar charts, pictograms and tables.</w:t>
      </w:r>
    </w:p>
    <w:p w14:paraId="1DAED856"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lastRenderedPageBreak/>
        <w:br w:type="page"/>
      </w:r>
    </w:p>
    <w:p w14:paraId="5225FE3D" w14:textId="5A879012" w:rsidR="0026591E" w:rsidRPr="000F3704" w:rsidRDefault="0026591E" w:rsidP="00FE4AE3">
      <w:pPr>
        <w:pStyle w:val="TSB-Level1Numbers"/>
        <w:spacing w:line="360" w:lineRule="auto"/>
        <w:rPr>
          <w:rFonts w:ascii="Century Gothic" w:hAnsi="Century Gothic"/>
          <w:bCs/>
        </w:rPr>
      </w:pPr>
      <w:r w:rsidRPr="000F3704">
        <w:rPr>
          <w:rFonts w:ascii="Century Gothic" w:hAnsi="Century Gothic"/>
          <w:bCs/>
        </w:rPr>
        <w:lastRenderedPageBreak/>
        <w:t>In Year 4, pupils will be taught</w:t>
      </w:r>
      <w:r w:rsidR="00AC3A4F" w:rsidRPr="000F3704">
        <w:rPr>
          <w:rFonts w:ascii="Century Gothic" w:hAnsi="Century Gothic"/>
          <w:bCs/>
        </w:rPr>
        <w:t xml:space="preserve"> </w:t>
      </w:r>
      <w:r w:rsidR="00942C5D" w:rsidRPr="000F3704">
        <w:rPr>
          <w:rFonts w:ascii="Century Gothic" w:hAnsi="Century Gothic"/>
          <w:bCs/>
        </w:rPr>
        <w:t>to:</w:t>
      </w:r>
    </w:p>
    <w:p w14:paraId="2B4DB319" w14:textId="085CF0E6"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507737D6"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Count in multiples of 6, 7, 9, 25 and 1,000.</w:t>
      </w:r>
    </w:p>
    <w:p w14:paraId="08A5F9C4"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Find 1,000 more or less than a chosen number.</w:t>
      </w:r>
    </w:p>
    <w:p w14:paraId="626B92B1" w14:textId="16CDBE5E"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Count negative numbers from 0.</w:t>
      </w:r>
    </w:p>
    <w:p w14:paraId="53E77CDF" w14:textId="2DA424D0"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Recognise place value of each digit of a four-digit number.</w:t>
      </w:r>
    </w:p>
    <w:p w14:paraId="72AE586A"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Recognise, represent and estimate numbers using different representations.</w:t>
      </w:r>
    </w:p>
    <w:p w14:paraId="2582DFCF" w14:textId="0D24F810"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Round any number to the nearest 10, 100 or 1,000.</w:t>
      </w:r>
    </w:p>
    <w:p w14:paraId="28D0C112"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Solve number and practical problems that involve all of the above, and with increasingly large numbers.</w:t>
      </w:r>
    </w:p>
    <w:p w14:paraId="6B8BA435" w14:textId="77777777" w:rsidR="00360363" w:rsidRPr="000F3704" w:rsidRDefault="00360363" w:rsidP="00FE4AE3">
      <w:pPr>
        <w:pStyle w:val="ListParagraph"/>
        <w:numPr>
          <w:ilvl w:val="0"/>
          <w:numId w:val="34"/>
        </w:numPr>
        <w:spacing w:line="360" w:lineRule="auto"/>
        <w:ind w:left="2552" w:hanging="425"/>
        <w:jc w:val="both"/>
        <w:rPr>
          <w:rFonts w:ascii="Century Gothic" w:hAnsi="Century Gothic"/>
          <w:bCs/>
        </w:rPr>
      </w:pPr>
      <w:r w:rsidRPr="000F3704">
        <w:rPr>
          <w:rFonts w:ascii="Century Gothic" w:hAnsi="Century Gothic"/>
          <w:bCs/>
        </w:rPr>
        <w:t>Read Roman numerals to 100 (I to C) and know that over time, the numeral system changed to include the concept of 0 and place value.</w:t>
      </w:r>
    </w:p>
    <w:p w14:paraId="672768D5" w14:textId="6E95DF22"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Addition and subtraction</w:t>
      </w:r>
    </w:p>
    <w:p w14:paraId="4F9F9460" w14:textId="6E0CC9DA"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 xml:space="preserve">Add and subtract numbers with up to </w:t>
      </w:r>
      <w:r w:rsidR="00AC3A4F" w:rsidRPr="000F3704">
        <w:rPr>
          <w:rFonts w:ascii="Century Gothic" w:hAnsi="Century Gothic"/>
          <w:bCs/>
        </w:rPr>
        <w:t>four</w:t>
      </w:r>
      <w:r w:rsidRPr="000F3704">
        <w:rPr>
          <w:rFonts w:ascii="Century Gothic" w:hAnsi="Century Gothic"/>
          <w:bCs/>
        </w:rPr>
        <w:t xml:space="preserve"> digits using formal written methods</w:t>
      </w:r>
      <w:r w:rsidR="00AC3A4F" w:rsidRPr="000F3704">
        <w:rPr>
          <w:rFonts w:ascii="Century Gothic" w:hAnsi="Century Gothic"/>
          <w:bCs/>
        </w:rPr>
        <w:t>,</w:t>
      </w:r>
      <w:r w:rsidRPr="000F3704">
        <w:rPr>
          <w:rFonts w:ascii="Century Gothic" w:hAnsi="Century Gothic"/>
          <w:bCs/>
        </w:rPr>
        <w:t xml:space="preserve"> and columnar addition and subtraction where necessary.</w:t>
      </w:r>
    </w:p>
    <w:p w14:paraId="380BFB52" w14:textId="78242D63"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Estimate and use inverse operations to check</w:t>
      </w:r>
      <w:r w:rsidR="00AC3A4F" w:rsidRPr="000F3704">
        <w:rPr>
          <w:rFonts w:ascii="Century Gothic" w:hAnsi="Century Gothic"/>
          <w:bCs/>
        </w:rPr>
        <w:t xml:space="preserve"> the</w:t>
      </w:r>
      <w:r w:rsidRPr="000F3704">
        <w:rPr>
          <w:rFonts w:ascii="Century Gothic" w:hAnsi="Century Gothic"/>
          <w:bCs/>
        </w:rPr>
        <w:t xml:space="preserve"> answers to a calculation.</w:t>
      </w:r>
    </w:p>
    <w:p w14:paraId="3EB54777" w14:textId="136A1977" w:rsidR="00360363" w:rsidRPr="000F3704" w:rsidRDefault="00360363" w:rsidP="00FE4AE3">
      <w:pPr>
        <w:pStyle w:val="ListParagraph"/>
        <w:numPr>
          <w:ilvl w:val="0"/>
          <w:numId w:val="35"/>
        </w:numPr>
        <w:spacing w:line="360" w:lineRule="auto"/>
        <w:ind w:left="2552" w:hanging="425"/>
        <w:jc w:val="both"/>
        <w:rPr>
          <w:rFonts w:ascii="Century Gothic" w:hAnsi="Century Gothic"/>
          <w:bCs/>
        </w:rPr>
      </w:pPr>
      <w:r w:rsidRPr="000F3704">
        <w:rPr>
          <w:rFonts w:ascii="Century Gothic" w:hAnsi="Century Gothic"/>
          <w:bCs/>
        </w:rPr>
        <w:t>Solve addition and subtraction two</w:t>
      </w:r>
      <w:r w:rsidR="00AC3A4F" w:rsidRPr="000F3704">
        <w:rPr>
          <w:rFonts w:ascii="Century Gothic" w:hAnsi="Century Gothic"/>
          <w:bCs/>
        </w:rPr>
        <w:t>-</w:t>
      </w:r>
      <w:r w:rsidRPr="000F3704">
        <w:rPr>
          <w:rFonts w:ascii="Century Gothic" w:hAnsi="Century Gothic"/>
          <w:bCs/>
        </w:rPr>
        <w:t xml:space="preserve">step problems in </w:t>
      </w:r>
      <w:r w:rsidR="00AC3A4F" w:rsidRPr="000F3704">
        <w:rPr>
          <w:rFonts w:ascii="Century Gothic" w:hAnsi="Century Gothic"/>
          <w:bCs/>
        </w:rPr>
        <w:t xml:space="preserve">different </w:t>
      </w:r>
      <w:r w:rsidRPr="000F3704">
        <w:rPr>
          <w:rFonts w:ascii="Century Gothic" w:hAnsi="Century Gothic"/>
          <w:bCs/>
        </w:rPr>
        <w:t>contexts, deciding which operations to use and why.</w:t>
      </w:r>
    </w:p>
    <w:p w14:paraId="4B836F6E" w14:textId="47CF14C9"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Multiplication and division</w:t>
      </w:r>
    </w:p>
    <w:p w14:paraId="738DF288" w14:textId="685F9E14"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Use multiplication and division facts for tables up to 12x12</w:t>
      </w:r>
    </w:p>
    <w:p w14:paraId="279E3129" w14:textId="1BED492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 xml:space="preserve">Use place value, known and derived facts to multiply and divide mentally, including: multiplying by 0 and </w:t>
      </w:r>
      <w:r w:rsidR="00B13855" w:rsidRPr="000F3704">
        <w:rPr>
          <w:rFonts w:ascii="Century Gothic" w:hAnsi="Century Gothic"/>
          <w:bCs/>
        </w:rPr>
        <w:t>one</w:t>
      </w:r>
      <w:r w:rsidRPr="000F3704">
        <w:rPr>
          <w:rFonts w:ascii="Century Gothic" w:hAnsi="Century Gothic"/>
          <w:bCs/>
        </w:rPr>
        <w:t xml:space="preserve">; dividing by </w:t>
      </w:r>
      <w:r w:rsidR="00B13855" w:rsidRPr="000F3704">
        <w:rPr>
          <w:rFonts w:ascii="Century Gothic" w:hAnsi="Century Gothic"/>
          <w:bCs/>
        </w:rPr>
        <w:t>one</w:t>
      </w:r>
      <w:r w:rsidRPr="000F3704">
        <w:rPr>
          <w:rFonts w:ascii="Century Gothic" w:hAnsi="Century Gothic"/>
          <w:bCs/>
        </w:rPr>
        <w:t xml:space="preserve">; multiplying together </w:t>
      </w:r>
      <w:r w:rsidR="00B13855" w:rsidRPr="000F3704">
        <w:rPr>
          <w:rFonts w:ascii="Century Gothic" w:hAnsi="Century Gothic"/>
          <w:bCs/>
        </w:rPr>
        <w:t>three</w:t>
      </w:r>
      <w:r w:rsidRPr="000F3704">
        <w:rPr>
          <w:rFonts w:ascii="Century Gothic" w:hAnsi="Century Gothic"/>
          <w:bCs/>
        </w:rPr>
        <w:t xml:space="preserve"> numbers.</w:t>
      </w:r>
    </w:p>
    <w:p w14:paraId="7AD0BF24" w14:textId="7777777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Recognise and use factor pairs and commutativity in mental calculations.</w:t>
      </w:r>
    </w:p>
    <w:p w14:paraId="3541D2B2" w14:textId="77777777"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Multiply two-digit and three-digit numbers by a one-digit number using formal written layout.</w:t>
      </w:r>
    </w:p>
    <w:p w14:paraId="393CD201" w14:textId="45B7301A" w:rsidR="00360363" w:rsidRPr="000F3704" w:rsidRDefault="00360363" w:rsidP="00FE4AE3">
      <w:pPr>
        <w:pStyle w:val="ListParagraph"/>
        <w:numPr>
          <w:ilvl w:val="0"/>
          <w:numId w:val="36"/>
        </w:numPr>
        <w:spacing w:line="360" w:lineRule="auto"/>
        <w:ind w:left="2552" w:hanging="425"/>
        <w:jc w:val="both"/>
        <w:rPr>
          <w:rFonts w:ascii="Century Gothic" w:hAnsi="Century Gothic"/>
          <w:bCs/>
        </w:rPr>
      </w:pPr>
      <w:r w:rsidRPr="000F3704">
        <w:rPr>
          <w:rFonts w:ascii="Century Gothic" w:hAnsi="Century Gothic"/>
          <w:bCs/>
        </w:rPr>
        <w:t xml:space="preserve">Solve problems involving multiplying and adding, including using the distributive law to multiply two-digit numbers by one </w:t>
      </w:r>
      <w:r w:rsidRPr="000F3704">
        <w:rPr>
          <w:rFonts w:ascii="Century Gothic" w:hAnsi="Century Gothic"/>
          <w:bCs/>
        </w:rPr>
        <w:lastRenderedPageBreak/>
        <w:t>digit, integer scaling problems</w:t>
      </w:r>
      <w:r w:rsidR="008A5253" w:rsidRPr="000F3704">
        <w:rPr>
          <w:rFonts w:ascii="Century Gothic" w:hAnsi="Century Gothic"/>
          <w:bCs/>
        </w:rPr>
        <w:t>,</w:t>
      </w:r>
      <w:r w:rsidRPr="000F3704">
        <w:rPr>
          <w:rFonts w:ascii="Century Gothic" w:hAnsi="Century Gothic"/>
          <w:bCs/>
        </w:rPr>
        <w:t xml:space="preserve"> and harder correspondence problems such as </w:t>
      </w:r>
      <w:r w:rsidR="00B13855" w:rsidRPr="000F3704">
        <w:rPr>
          <w:rFonts w:ascii="Century Gothic" w:hAnsi="Century Gothic"/>
          <w:bCs/>
        </w:rPr>
        <w:t>‘</w:t>
      </w:r>
      <w:r w:rsidRPr="000F3704">
        <w:rPr>
          <w:rFonts w:ascii="Century Gothic" w:hAnsi="Century Gothic"/>
          <w:bCs/>
        </w:rPr>
        <w:t>n</w:t>
      </w:r>
      <w:r w:rsidR="00B13855" w:rsidRPr="000F3704">
        <w:rPr>
          <w:rFonts w:ascii="Century Gothic" w:hAnsi="Century Gothic"/>
          <w:bCs/>
        </w:rPr>
        <w:t>’</w:t>
      </w:r>
      <w:r w:rsidRPr="000F3704">
        <w:rPr>
          <w:rFonts w:ascii="Century Gothic" w:hAnsi="Century Gothic"/>
          <w:bCs/>
        </w:rPr>
        <w:t xml:space="preserve"> objects connected to </w:t>
      </w:r>
      <w:r w:rsidR="00B13855" w:rsidRPr="000F3704">
        <w:rPr>
          <w:rFonts w:ascii="Century Gothic" w:hAnsi="Century Gothic"/>
          <w:bCs/>
        </w:rPr>
        <w:t>‘</w:t>
      </w:r>
      <w:r w:rsidRPr="000F3704">
        <w:rPr>
          <w:rFonts w:ascii="Century Gothic" w:hAnsi="Century Gothic"/>
          <w:bCs/>
        </w:rPr>
        <w:t>m</w:t>
      </w:r>
      <w:r w:rsidR="00B13855" w:rsidRPr="000F3704">
        <w:rPr>
          <w:rFonts w:ascii="Century Gothic" w:hAnsi="Century Gothic"/>
          <w:bCs/>
        </w:rPr>
        <w:t>’</w:t>
      </w:r>
      <w:r w:rsidRPr="000F3704">
        <w:rPr>
          <w:rFonts w:ascii="Century Gothic" w:hAnsi="Century Gothic"/>
          <w:bCs/>
        </w:rPr>
        <w:t xml:space="preserve"> objects.</w:t>
      </w:r>
    </w:p>
    <w:p w14:paraId="6D5133F2" w14:textId="31AEE96D"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Fractions (including decimals)</w:t>
      </w:r>
    </w:p>
    <w:p w14:paraId="1F8B5A41"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Recognise and show, using diagrams, families of common equivalent fractions.</w:t>
      </w:r>
    </w:p>
    <w:p w14:paraId="40122244"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Count up and down in hundredths; recognise that hundredths arise when dividing an object by 100 and dividing tenths by 10.</w:t>
      </w:r>
    </w:p>
    <w:p w14:paraId="12B95C74"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problems involving increasingly harder fractions to calculate quantities, and fractions to divide quantities, including non-unit fractions where the answer is a whole number.</w:t>
      </w:r>
    </w:p>
    <w:p w14:paraId="6C1C8822" w14:textId="77777777"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Add and subtract fractions with the same denominator.</w:t>
      </w:r>
    </w:p>
    <w:p w14:paraId="1D9F70D2" w14:textId="20C0A236"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Recognise and write decimal equivalents of any number of tenths or hundred</w:t>
      </w:r>
      <w:r w:rsidR="008A5253" w:rsidRPr="000F3704">
        <w:rPr>
          <w:rFonts w:ascii="Century Gothic" w:hAnsi="Century Gothic" w:cstheme="minorHAnsi"/>
          <w:bCs/>
        </w:rPr>
        <w:t>th</w:t>
      </w:r>
      <w:r w:rsidRPr="000F3704">
        <w:rPr>
          <w:rFonts w:ascii="Century Gothic" w:hAnsi="Century Gothic" w:cstheme="minorHAnsi"/>
          <w:bCs/>
        </w:rPr>
        <w:t>s.</w:t>
      </w:r>
    </w:p>
    <w:p w14:paraId="08B7F47F" w14:textId="078F57A8"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Identify and write decimal equivalents to </w:t>
      </w:r>
      <m:oMath>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4</m:t>
            </m:r>
          </m:den>
        </m:f>
      </m:oMath>
      <w:r w:rsidRPr="000F3704">
        <w:rPr>
          <w:rFonts w:ascii="Century Gothic" w:hAnsi="Century Gothic" w:cstheme="minorHAnsi"/>
          <w:bCs/>
        </w:rPr>
        <w:t xml:space="preserve">, </w:t>
      </w:r>
      <m:oMath>
        <m:f>
          <m:fPr>
            <m:ctrlPr>
              <w:rPr>
                <w:rFonts w:ascii="Cambria Math" w:hAnsi="Cambria Math" w:cstheme="minorHAnsi"/>
                <w:bCs/>
              </w:rPr>
            </m:ctrlPr>
          </m:fPr>
          <m:num>
            <m:r>
              <m:rPr>
                <m:sty m:val="p"/>
              </m:rPr>
              <w:rPr>
                <w:rFonts w:ascii="Cambria Math" w:hAnsi="Cambria Math" w:cstheme="minorHAnsi"/>
              </w:rPr>
              <m:t>1</m:t>
            </m:r>
          </m:num>
          <m:den>
            <m:r>
              <m:rPr>
                <m:sty m:val="p"/>
              </m:rPr>
              <w:rPr>
                <w:rFonts w:ascii="Cambria Math" w:hAnsi="Cambria Math" w:cstheme="minorHAnsi"/>
              </w:rPr>
              <m:t>2</m:t>
            </m:r>
          </m:den>
        </m:f>
      </m:oMath>
      <w:r w:rsidRPr="000F3704">
        <w:rPr>
          <w:rFonts w:ascii="Century Gothic" w:hAnsi="Century Gothic" w:cstheme="minorHAnsi"/>
          <w:bCs/>
        </w:rPr>
        <w:t xml:space="preserve">, </w:t>
      </w:r>
      <m:oMath>
        <m:f>
          <m:fPr>
            <m:ctrlPr>
              <w:rPr>
                <w:rFonts w:ascii="Cambria Math" w:hAnsi="Cambria Math" w:cstheme="minorHAnsi"/>
                <w:bCs/>
              </w:rPr>
            </m:ctrlPr>
          </m:fPr>
          <m:num>
            <m:r>
              <m:rPr>
                <m:sty m:val="p"/>
              </m:rPr>
              <w:rPr>
                <w:rFonts w:ascii="Cambria Math" w:hAnsi="Cambria Math" w:cstheme="minorHAnsi"/>
              </w:rPr>
              <m:t>3</m:t>
            </m:r>
          </m:num>
          <m:den>
            <m:r>
              <m:rPr>
                <m:sty m:val="p"/>
              </m:rPr>
              <w:rPr>
                <w:rFonts w:ascii="Cambria Math" w:hAnsi="Cambria Math" w:cstheme="minorHAnsi"/>
              </w:rPr>
              <m:t>4</m:t>
            </m:r>
          </m:den>
        </m:f>
      </m:oMath>
    </w:p>
    <w:p w14:paraId="142B5533" w14:textId="3A4438BE"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Find the effect of dividing a one or two</w:t>
      </w:r>
      <w:r w:rsidR="008A5253" w:rsidRPr="000F3704">
        <w:rPr>
          <w:rFonts w:ascii="Century Gothic" w:hAnsi="Century Gothic" w:cstheme="minorHAnsi"/>
          <w:bCs/>
        </w:rPr>
        <w:t>-</w:t>
      </w:r>
      <w:r w:rsidRPr="000F3704">
        <w:rPr>
          <w:rFonts w:ascii="Century Gothic" w:hAnsi="Century Gothic" w:cstheme="minorHAnsi"/>
          <w:bCs/>
        </w:rPr>
        <w:t>digit number by 10 and 100, identifying the value of the digits in the answer as ones, tenths and hundredths.</w:t>
      </w:r>
    </w:p>
    <w:p w14:paraId="5D704DAF" w14:textId="66419222"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 xml:space="preserve">Round decimals with </w:t>
      </w:r>
      <w:r w:rsidR="008A5253" w:rsidRPr="000F3704">
        <w:rPr>
          <w:rFonts w:ascii="Century Gothic" w:hAnsi="Century Gothic" w:cstheme="minorHAnsi"/>
          <w:bCs/>
        </w:rPr>
        <w:t>one</w:t>
      </w:r>
      <w:r w:rsidRPr="000F3704">
        <w:rPr>
          <w:rFonts w:ascii="Century Gothic" w:hAnsi="Century Gothic" w:cstheme="minorHAnsi"/>
          <w:bCs/>
        </w:rPr>
        <w:t xml:space="preserve"> decimal place to the nearest whole number.</w:t>
      </w:r>
    </w:p>
    <w:p w14:paraId="38610958" w14:textId="7C901CA2"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Compare numbers with the same number of decimal places</w:t>
      </w:r>
      <w:r w:rsidR="008A5253" w:rsidRPr="000F3704">
        <w:rPr>
          <w:rFonts w:ascii="Century Gothic" w:hAnsi="Century Gothic" w:cstheme="minorHAnsi"/>
          <w:bCs/>
        </w:rPr>
        <w:t>,</w:t>
      </w:r>
      <w:r w:rsidRPr="000F3704">
        <w:rPr>
          <w:rFonts w:ascii="Century Gothic" w:hAnsi="Century Gothic" w:cstheme="minorHAnsi"/>
          <w:bCs/>
        </w:rPr>
        <w:t xml:space="preserve"> up to </w:t>
      </w:r>
      <w:r w:rsidR="008A5253" w:rsidRPr="000F3704">
        <w:rPr>
          <w:rFonts w:ascii="Century Gothic" w:hAnsi="Century Gothic" w:cstheme="minorHAnsi"/>
          <w:bCs/>
        </w:rPr>
        <w:t>two</w:t>
      </w:r>
      <w:r w:rsidRPr="000F3704">
        <w:rPr>
          <w:rFonts w:ascii="Century Gothic" w:hAnsi="Century Gothic" w:cstheme="minorHAnsi"/>
          <w:bCs/>
        </w:rPr>
        <w:t xml:space="preserve"> decimal places.</w:t>
      </w:r>
    </w:p>
    <w:p w14:paraId="7DB0357B" w14:textId="12B9D715" w:rsidR="00360363" w:rsidRPr="000F3704" w:rsidRDefault="00360363" w:rsidP="00FE4AE3">
      <w:pPr>
        <w:pStyle w:val="ListParagraph"/>
        <w:numPr>
          <w:ilvl w:val="0"/>
          <w:numId w:val="37"/>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simple measure and money problems</w:t>
      </w:r>
      <w:r w:rsidR="008A5253" w:rsidRPr="000F3704">
        <w:rPr>
          <w:rFonts w:ascii="Century Gothic" w:hAnsi="Century Gothic" w:cstheme="minorHAnsi"/>
          <w:bCs/>
        </w:rPr>
        <w:t>,</w:t>
      </w:r>
      <w:r w:rsidRPr="000F3704">
        <w:rPr>
          <w:rFonts w:ascii="Century Gothic" w:hAnsi="Century Gothic" w:cstheme="minorHAnsi"/>
          <w:bCs/>
        </w:rPr>
        <w:t xml:space="preserve"> involving fractions and decimals</w:t>
      </w:r>
      <w:r w:rsidR="008A5253" w:rsidRPr="000F3704">
        <w:rPr>
          <w:rFonts w:ascii="Century Gothic" w:hAnsi="Century Gothic" w:cstheme="minorHAnsi"/>
          <w:bCs/>
        </w:rPr>
        <w:t xml:space="preserve">, </w:t>
      </w:r>
      <w:r w:rsidRPr="000F3704">
        <w:rPr>
          <w:rFonts w:ascii="Century Gothic" w:hAnsi="Century Gothic" w:cstheme="minorHAnsi"/>
          <w:bCs/>
        </w:rPr>
        <w:t xml:space="preserve">to </w:t>
      </w:r>
      <w:r w:rsidR="008A5253" w:rsidRPr="000F3704">
        <w:rPr>
          <w:rFonts w:ascii="Century Gothic" w:hAnsi="Century Gothic" w:cstheme="minorHAnsi"/>
          <w:bCs/>
        </w:rPr>
        <w:t>two</w:t>
      </w:r>
      <w:r w:rsidRPr="000F3704">
        <w:rPr>
          <w:rFonts w:ascii="Century Gothic" w:hAnsi="Century Gothic" w:cstheme="minorHAnsi"/>
          <w:bCs/>
        </w:rPr>
        <w:t xml:space="preserve"> decimal places.</w:t>
      </w:r>
    </w:p>
    <w:p w14:paraId="6C009895"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560B992F"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Convert between different units of measurement.</w:t>
      </w:r>
    </w:p>
    <w:p w14:paraId="160073EC"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Measure and calculate the perimeter of a rectilinear figure in centimetres and metres.</w:t>
      </w:r>
    </w:p>
    <w:p w14:paraId="2A6BE207"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Find the area of rectilinear shapes by counting squares.</w:t>
      </w:r>
    </w:p>
    <w:p w14:paraId="07CAF05A" w14:textId="77777777"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Estimate, compare and calculate different measures, including money in pounds and pence.</w:t>
      </w:r>
    </w:p>
    <w:p w14:paraId="0F735CF4" w14:textId="1E4324EE"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lastRenderedPageBreak/>
        <w:t>Read, write and convert time between analogue and digital 12</w:t>
      </w:r>
      <w:r w:rsidR="00935195" w:rsidRPr="000F3704">
        <w:rPr>
          <w:rFonts w:ascii="Century Gothic" w:hAnsi="Century Gothic"/>
          <w:bCs/>
        </w:rPr>
        <w:t xml:space="preserve"> </w:t>
      </w:r>
      <w:r w:rsidRPr="000F3704">
        <w:rPr>
          <w:rFonts w:ascii="Century Gothic" w:hAnsi="Century Gothic"/>
          <w:bCs/>
        </w:rPr>
        <w:t>and 24-hour clocks.</w:t>
      </w:r>
      <w:r w:rsidR="00935195" w:rsidRPr="000F3704">
        <w:rPr>
          <w:rFonts w:ascii="Century Gothic" w:hAnsi="Century Gothic"/>
          <w:bCs/>
        </w:rPr>
        <w:t xml:space="preserve"> </w:t>
      </w:r>
    </w:p>
    <w:p w14:paraId="57C1AF37" w14:textId="4D1D4AB9" w:rsidR="00360363" w:rsidRPr="000F3704" w:rsidRDefault="00360363" w:rsidP="00FE4AE3">
      <w:pPr>
        <w:pStyle w:val="ListParagraph"/>
        <w:numPr>
          <w:ilvl w:val="0"/>
          <w:numId w:val="38"/>
        </w:numPr>
        <w:spacing w:line="360" w:lineRule="auto"/>
        <w:ind w:left="2552" w:hanging="425"/>
        <w:jc w:val="both"/>
        <w:rPr>
          <w:rFonts w:ascii="Century Gothic" w:hAnsi="Century Gothic"/>
          <w:bCs/>
        </w:rPr>
      </w:pPr>
      <w:r w:rsidRPr="000F3704">
        <w:rPr>
          <w:rFonts w:ascii="Century Gothic" w:hAnsi="Century Gothic"/>
          <w:bCs/>
        </w:rPr>
        <w:t>Solve problems involving converting from hours to minutes, minutes to seconds, years to months, weeks to days.</w:t>
      </w:r>
    </w:p>
    <w:p w14:paraId="3C6BC21F" w14:textId="5214300C"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47B359C1" w14:textId="77777777" w:rsidR="00360363"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Compare and classify geometric shapes, including quadrilaterals and triangles, based on their properties and sizes.</w:t>
      </w:r>
    </w:p>
    <w:p w14:paraId="468710C3" w14:textId="10EC7610" w:rsidR="00360363"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Recognise acute and obtuse angles</w:t>
      </w:r>
      <w:r w:rsidR="008A5253" w:rsidRPr="000F3704">
        <w:rPr>
          <w:rFonts w:ascii="Century Gothic" w:hAnsi="Century Gothic"/>
          <w:bCs/>
        </w:rPr>
        <w:t>,</w:t>
      </w:r>
      <w:r w:rsidRPr="000F3704">
        <w:rPr>
          <w:rFonts w:ascii="Century Gothic" w:hAnsi="Century Gothic"/>
          <w:bCs/>
        </w:rPr>
        <w:t xml:space="preserve"> and compare and order angles</w:t>
      </w:r>
      <w:r w:rsidR="008A5253" w:rsidRPr="000F3704">
        <w:rPr>
          <w:rFonts w:ascii="Century Gothic" w:hAnsi="Century Gothic"/>
          <w:bCs/>
        </w:rPr>
        <w:t xml:space="preserve"> –</w:t>
      </w:r>
      <w:r w:rsidRPr="000F3704">
        <w:rPr>
          <w:rFonts w:ascii="Century Gothic" w:hAnsi="Century Gothic"/>
          <w:bCs/>
        </w:rPr>
        <w:t xml:space="preserve"> up to </w:t>
      </w:r>
      <w:r w:rsidR="008A5253" w:rsidRPr="000F3704">
        <w:rPr>
          <w:rFonts w:ascii="Century Gothic" w:hAnsi="Century Gothic"/>
          <w:bCs/>
        </w:rPr>
        <w:t>two</w:t>
      </w:r>
      <w:r w:rsidRPr="000F3704">
        <w:rPr>
          <w:rFonts w:ascii="Century Gothic" w:hAnsi="Century Gothic"/>
          <w:bCs/>
        </w:rPr>
        <w:t xml:space="preserve"> right angles </w:t>
      </w:r>
      <w:r w:rsidR="008A5253" w:rsidRPr="000F3704">
        <w:rPr>
          <w:rFonts w:ascii="Century Gothic" w:hAnsi="Century Gothic"/>
          <w:bCs/>
        </w:rPr>
        <w:t xml:space="preserve">– </w:t>
      </w:r>
      <w:r w:rsidRPr="000F3704">
        <w:rPr>
          <w:rFonts w:ascii="Century Gothic" w:hAnsi="Century Gothic"/>
          <w:bCs/>
        </w:rPr>
        <w:t>by size.</w:t>
      </w:r>
    </w:p>
    <w:p w14:paraId="1CD79FD3" w14:textId="171B2850" w:rsidR="00935195"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Recognise lines of symmetry in 2D shapes presented in different orientations.</w:t>
      </w:r>
    </w:p>
    <w:p w14:paraId="2C0C0972" w14:textId="07E6438E" w:rsidR="00DB65E5" w:rsidRPr="000F3704" w:rsidRDefault="00360363" w:rsidP="00FE4AE3">
      <w:pPr>
        <w:pStyle w:val="ListParagraph"/>
        <w:numPr>
          <w:ilvl w:val="0"/>
          <w:numId w:val="39"/>
        </w:numPr>
        <w:spacing w:line="360" w:lineRule="auto"/>
        <w:ind w:left="2552" w:hanging="425"/>
        <w:jc w:val="both"/>
        <w:rPr>
          <w:rFonts w:ascii="Century Gothic" w:hAnsi="Century Gothic"/>
          <w:bCs/>
        </w:rPr>
      </w:pPr>
      <w:r w:rsidRPr="000F3704">
        <w:rPr>
          <w:rFonts w:ascii="Century Gothic" w:hAnsi="Century Gothic"/>
          <w:bCs/>
        </w:rPr>
        <w:t>Complete a simple symmetric figure with respect to a specific line of symmetry</w:t>
      </w:r>
      <w:r w:rsidR="00935195" w:rsidRPr="000F3704">
        <w:rPr>
          <w:rFonts w:ascii="Century Gothic" w:hAnsi="Century Gothic"/>
          <w:bCs/>
        </w:rPr>
        <w:t>.</w:t>
      </w:r>
    </w:p>
    <w:p w14:paraId="27BA64CC" w14:textId="77777777" w:rsidR="00935195" w:rsidRPr="000F3704" w:rsidRDefault="00935195" w:rsidP="00FE4AE3">
      <w:pPr>
        <w:spacing w:line="360" w:lineRule="auto"/>
        <w:jc w:val="both"/>
        <w:rPr>
          <w:rFonts w:ascii="Century Gothic" w:hAnsi="Century Gothic"/>
          <w:bCs/>
        </w:rPr>
      </w:pPr>
    </w:p>
    <w:p w14:paraId="2A70C6CB" w14:textId="29AF6C69"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Position and direction</w:t>
      </w:r>
    </w:p>
    <w:p w14:paraId="2FBF8D9F" w14:textId="0445B26D"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Describe positions on a 2D grid as coordinates in the first quadrant</w:t>
      </w:r>
      <w:r w:rsidR="00935195" w:rsidRPr="000F3704">
        <w:rPr>
          <w:rFonts w:ascii="Century Gothic" w:hAnsi="Century Gothic"/>
          <w:bCs/>
        </w:rPr>
        <w:t>.</w:t>
      </w:r>
    </w:p>
    <w:p w14:paraId="62A8D511" w14:textId="00DAB780"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Describe movements between positions as translations of a given unit to the left/right and up/down</w:t>
      </w:r>
      <w:r w:rsidR="00935195" w:rsidRPr="000F3704">
        <w:rPr>
          <w:rFonts w:ascii="Century Gothic" w:hAnsi="Century Gothic"/>
          <w:bCs/>
        </w:rPr>
        <w:t>.</w:t>
      </w:r>
    </w:p>
    <w:p w14:paraId="672DC654" w14:textId="3571AC6B" w:rsidR="00360363" w:rsidRPr="000F3704" w:rsidRDefault="00360363" w:rsidP="00FE4AE3">
      <w:pPr>
        <w:pStyle w:val="ListParagraph"/>
        <w:numPr>
          <w:ilvl w:val="0"/>
          <w:numId w:val="40"/>
        </w:numPr>
        <w:spacing w:line="360" w:lineRule="auto"/>
        <w:ind w:left="2552" w:hanging="425"/>
        <w:jc w:val="both"/>
        <w:rPr>
          <w:rFonts w:ascii="Century Gothic" w:hAnsi="Century Gothic"/>
          <w:bCs/>
        </w:rPr>
      </w:pPr>
      <w:r w:rsidRPr="000F3704">
        <w:rPr>
          <w:rFonts w:ascii="Century Gothic" w:hAnsi="Century Gothic"/>
          <w:bCs/>
        </w:rPr>
        <w:t>Plot specified points and draw sides to complete a given polygon</w:t>
      </w:r>
      <w:r w:rsidR="00935195" w:rsidRPr="000F3704">
        <w:rPr>
          <w:rFonts w:ascii="Century Gothic" w:hAnsi="Century Gothic"/>
          <w:bCs/>
        </w:rPr>
        <w:t>.</w:t>
      </w:r>
    </w:p>
    <w:p w14:paraId="413A835F"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223BC316" w14:textId="77777777" w:rsidR="00360363" w:rsidRPr="000F3704" w:rsidRDefault="00360363" w:rsidP="00FE4AE3">
      <w:pPr>
        <w:pStyle w:val="ListParagraph"/>
        <w:numPr>
          <w:ilvl w:val="0"/>
          <w:numId w:val="41"/>
        </w:numPr>
        <w:spacing w:line="360" w:lineRule="auto"/>
        <w:ind w:left="2552" w:hanging="425"/>
        <w:jc w:val="both"/>
        <w:rPr>
          <w:rFonts w:ascii="Century Gothic" w:hAnsi="Century Gothic"/>
          <w:bCs/>
        </w:rPr>
      </w:pPr>
      <w:r w:rsidRPr="000F3704">
        <w:rPr>
          <w:rFonts w:ascii="Century Gothic" w:hAnsi="Century Gothic"/>
          <w:bCs/>
        </w:rPr>
        <w:t>Interpret and present discrete and continuous data using appropriate graphical methods, including bar charts and time graphs.</w:t>
      </w:r>
    </w:p>
    <w:p w14:paraId="69B7D9C3" w14:textId="77777777" w:rsidR="00360363" w:rsidRPr="000F3704" w:rsidRDefault="00360363" w:rsidP="00FE4AE3">
      <w:pPr>
        <w:pStyle w:val="ListParagraph"/>
        <w:numPr>
          <w:ilvl w:val="0"/>
          <w:numId w:val="41"/>
        </w:numPr>
        <w:spacing w:line="360" w:lineRule="auto"/>
        <w:ind w:left="2552" w:hanging="425"/>
        <w:jc w:val="both"/>
        <w:rPr>
          <w:rFonts w:ascii="Century Gothic" w:hAnsi="Century Gothic"/>
          <w:bCs/>
        </w:rPr>
      </w:pPr>
      <w:r w:rsidRPr="000F3704">
        <w:rPr>
          <w:rFonts w:ascii="Century Gothic" w:hAnsi="Century Gothic"/>
          <w:bCs/>
        </w:rPr>
        <w:t>Solve comparison, sum and difference problems using information presented in bar charts, pictograms, tables and other graphs.</w:t>
      </w:r>
    </w:p>
    <w:p w14:paraId="7F83D97E" w14:textId="0A1A8799" w:rsidR="0026591E" w:rsidRPr="000F3704" w:rsidRDefault="00360363" w:rsidP="00FE4AE3">
      <w:pPr>
        <w:pStyle w:val="TSB-Level1Numbers"/>
        <w:spacing w:line="360" w:lineRule="auto"/>
        <w:rPr>
          <w:rFonts w:ascii="Century Gothic" w:hAnsi="Century Gothic"/>
          <w:bCs/>
        </w:rPr>
      </w:pPr>
      <w:r w:rsidRPr="000F3704">
        <w:rPr>
          <w:rFonts w:ascii="Century Gothic" w:hAnsi="Century Gothic"/>
          <w:bCs/>
        </w:rPr>
        <w:t>In Year 5, pupils will be taught</w:t>
      </w:r>
      <w:r w:rsidR="008A5253" w:rsidRPr="000F3704">
        <w:rPr>
          <w:rFonts w:ascii="Century Gothic" w:hAnsi="Century Gothic"/>
          <w:bCs/>
        </w:rPr>
        <w:t xml:space="preserve"> </w:t>
      </w:r>
      <w:r w:rsidR="00942C5D" w:rsidRPr="000F3704">
        <w:rPr>
          <w:rFonts w:ascii="Century Gothic" w:hAnsi="Century Gothic"/>
          <w:bCs/>
        </w:rPr>
        <w:t>to</w:t>
      </w:r>
      <w:r w:rsidRPr="000F3704">
        <w:rPr>
          <w:rFonts w:ascii="Century Gothic" w:hAnsi="Century Gothic"/>
          <w:bCs/>
        </w:rPr>
        <w:t>:</w:t>
      </w:r>
    </w:p>
    <w:p w14:paraId="112B8000" w14:textId="7EDEE330"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7566653B"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lastRenderedPageBreak/>
        <w:t>Read, write, order and compare numbers to at least 1,000,000 and determine the value of each digit.</w:t>
      </w:r>
    </w:p>
    <w:p w14:paraId="74468C61" w14:textId="6EAE26DB"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Count forwards or backwards in steps of powers of 10 for any given number</w:t>
      </w:r>
      <w:r w:rsidR="008A5253" w:rsidRPr="000F3704">
        <w:rPr>
          <w:rFonts w:ascii="Century Gothic" w:hAnsi="Century Gothic" w:cstheme="minorHAnsi"/>
          <w:bCs/>
        </w:rPr>
        <w:t>,</w:t>
      </w:r>
      <w:r w:rsidRPr="000F3704">
        <w:rPr>
          <w:rFonts w:ascii="Century Gothic" w:hAnsi="Century Gothic" w:cstheme="minorHAnsi"/>
          <w:bCs/>
        </w:rPr>
        <w:t xml:space="preserve"> up to 1,000,000.</w:t>
      </w:r>
    </w:p>
    <w:p w14:paraId="5184607F" w14:textId="36D0BC8B"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Interpret negative numbers in context</w:t>
      </w:r>
      <w:r w:rsidR="008A5253" w:rsidRPr="000F3704">
        <w:rPr>
          <w:rFonts w:ascii="Century Gothic" w:hAnsi="Century Gothic" w:cstheme="minorHAnsi"/>
          <w:bCs/>
        </w:rPr>
        <w:t>:</w:t>
      </w:r>
      <w:r w:rsidRPr="000F3704">
        <w:rPr>
          <w:rFonts w:ascii="Century Gothic" w:hAnsi="Century Gothic" w:cstheme="minorHAnsi"/>
          <w:bCs/>
        </w:rPr>
        <w:t xml:space="preserve"> count forwards and backwards with positive and negative whole numbers, including through 0.</w:t>
      </w:r>
    </w:p>
    <w:p w14:paraId="5E76BA55"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Round any number up to 1,000,000 to the nearest 10, 100, 1,000, 10,000 and 100,000.</w:t>
      </w:r>
    </w:p>
    <w:p w14:paraId="0BD732B0"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Solve number problems and practical problems that involve all of the above.</w:t>
      </w:r>
    </w:p>
    <w:p w14:paraId="59C03B50" w14:textId="77777777" w:rsidR="00360363" w:rsidRPr="000F3704" w:rsidRDefault="00360363" w:rsidP="00FE4AE3">
      <w:pPr>
        <w:pStyle w:val="ListParagraph"/>
        <w:numPr>
          <w:ilvl w:val="0"/>
          <w:numId w:val="42"/>
        </w:numPr>
        <w:spacing w:line="360" w:lineRule="auto"/>
        <w:ind w:left="2552" w:hanging="425"/>
        <w:jc w:val="both"/>
        <w:rPr>
          <w:rFonts w:ascii="Century Gothic" w:hAnsi="Century Gothic" w:cstheme="minorHAnsi"/>
          <w:bCs/>
        </w:rPr>
      </w:pPr>
      <w:r w:rsidRPr="000F3704">
        <w:rPr>
          <w:rFonts w:ascii="Century Gothic" w:hAnsi="Century Gothic" w:cstheme="minorHAnsi"/>
          <w:bCs/>
        </w:rPr>
        <w:t>Read Roman numerals to 1,000 (M) and recognise years written in Roman numerals.</w:t>
      </w:r>
    </w:p>
    <w:p w14:paraId="78EB6CDD"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3EB060CD" w14:textId="3719EED0"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lastRenderedPageBreak/>
        <w:t>Addition and subtraction</w:t>
      </w:r>
    </w:p>
    <w:p w14:paraId="00EE78FF" w14:textId="00DDF0AC"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 xml:space="preserve">Add and subtract whole numbers with more than </w:t>
      </w:r>
      <w:r w:rsidR="00415885" w:rsidRPr="000F3704">
        <w:rPr>
          <w:rFonts w:ascii="Century Gothic" w:hAnsi="Century Gothic"/>
          <w:bCs/>
        </w:rPr>
        <w:t>four</w:t>
      </w:r>
      <w:r w:rsidRPr="000F3704">
        <w:rPr>
          <w:rFonts w:ascii="Century Gothic" w:hAnsi="Century Gothic"/>
          <w:bCs/>
        </w:rPr>
        <w:t xml:space="preserve"> digits, including using formal written methods.</w:t>
      </w:r>
    </w:p>
    <w:p w14:paraId="57A489E7" w14:textId="5D66B798"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 xml:space="preserve">Add and subtract numbers mentally </w:t>
      </w:r>
      <w:r w:rsidR="00415885" w:rsidRPr="000F3704">
        <w:rPr>
          <w:rFonts w:ascii="Century Gothic" w:hAnsi="Century Gothic"/>
          <w:bCs/>
        </w:rPr>
        <w:t>using</w:t>
      </w:r>
      <w:r w:rsidRPr="000F3704">
        <w:rPr>
          <w:rFonts w:ascii="Century Gothic" w:hAnsi="Century Gothic"/>
          <w:bCs/>
        </w:rPr>
        <w:t xml:space="preserve"> increasingly large numbers.</w:t>
      </w:r>
    </w:p>
    <w:p w14:paraId="5E4B56C2" w14:textId="77777777"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Use rounding to check answers to calculations and determine, in the context of a problem, levels of accuracy.</w:t>
      </w:r>
    </w:p>
    <w:p w14:paraId="0B4C2EBD" w14:textId="6EE73EBA" w:rsidR="00360363" w:rsidRPr="000F3704" w:rsidRDefault="00360363" w:rsidP="00FE4AE3">
      <w:pPr>
        <w:pStyle w:val="ListParagraph"/>
        <w:numPr>
          <w:ilvl w:val="0"/>
          <w:numId w:val="43"/>
        </w:numPr>
        <w:spacing w:line="360" w:lineRule="auto"/>
        <w:ind w:left="2552" w:hanging="425"/>
        <w:jc w:val="both"/>
        <w:rPr>
          <w:rFonts w:ascii="Century Gothic" w:hAnsi="Century Gothic"/>
          <w:bCs/>
        </w:rPr>
      </w:pPr>
      <w:r w:rsidRPr="000F3704">
        <w:rPr>
          <w:rFonts w:ascii="Century Gothic" w:hAnsi="Century Gothic"/>
          <w:bCs/>
        </w:rPr>
        <w:t>Solve addition and subtraction multi-step problems in context, deciding which operations and methods to use and why.</w:t>
      </w:r>
    </w:p>
    <w:p w14:paraId="04A9CF79" w14:textId="00AD5096"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Multiplication and division</w:t>
      </w:r>
    </w:p>
    <w:p w14:paraId="7F12D324" w14:textId="385E457B"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Recognise multiples and factors, including finding all factor pairs of a number, and common factors of </w:t>
      </w:r>
      <w:r w:rsidR="00415885" w:rsidRPr="000F3704">
        <w:rPr>
          <w:rFonts w:ascii="Century Gothic" w:hAnsi="Century Gothic"/>
          <w:bCs/>
        </w:rPr>
        <w:t>two</w:t>
      </w:r>
      <w:r w:rsidRPr="000F3704">
        <w:rPr>
          <w:rFonts w:ascii="Century Gothic" w:hAnsi="Century Gothic"/>
          <w:bCs/>
        </w:rPr>
        <w:t xml:space="preserve"> numbers.</w:t>
      </w:r>
    </w:p>
    <w:p w14:paraId="103B149A" w14:textId="139C4658"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Know and use the vocabulary of prime numbers, prime factors and </w:t>
      </w:r>
      <w:r w:rsidR="002E6267" w:rsidRPr="000F3704">
        <w:rPr>
          <w:rFonts w:ascii="Century Gothic" w:hAnsi="Century Gothic"/>
          <w:bCs/>
        </w:rPr>
        <w:t>non-prime</w:t>
      </w:r>
      <w:r w:rsidRPr="000F3704">
        <w:rPr>
          <w:rFonts w:ascii="Century Gothic" w:hAnsi="Century Gothic"/>
          <w:bCs/>
        </w:rPr>
        <w:t xml:space="preserve"> numbers.</w:t>
      </w:r>
    </w:p>
    <w:p w14:paraId="45921503"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Establish whether a number up to 100 is prime and recall prime numbers up to 19.</w:t>
      </w:r>
    </w:p>
    <w:p w14:paraId="103CEF5B" w14:textId="3DF0BFE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Multiply numbers up to </w:t>
      </w:r>
      <w:r w:rsidR="00415885" w:rsidRPr="000F3704">
        <w:rPr>
          <w:rFonts w:ascii="Century Gothic" w:hAnsi="Century Gothic"/>
          <w:bCs/>
        </w:rPr>
        <w:t>four</w:t>
      </w:r>
      <w:r w:rsidRPr="000F3704">
        <w:rPr>
          <w:rFonts w:ascii="Century Gothic" w:hAnsi="Century Gothic"/>
          <w:bCs/>
        </w:rPr>
        <w:t xml:space="preserve"> digits by a one or two</w:t>
      </w:r>
      <w:r w:rsidR="00415885" w:rsidRPr="000F3704">
        <w:rPr>
          <w:rFonts w:ascii="Century Gothic" w:hAnsi="Century Gothic"/>
          <w:bCs/>
        </w:rPr>
        <w:t>-</w:t>
      </w:r>
      <w:r w:rsidRPr="000F3704">
        <w:rPr>
          <w:rFonts w:ascii="Century Gothic" w:hAnsi="Century Gothic"/>
          <w:bCs/>
        </w:rPr>
        <w:t>digit number using a formal written method, including long multiplication for two</w:t>
      </w:r>
      <w:r w:rsidR="005774E2" w:rsidRPr="000F3704">
        <w:rPr>
          <w:rFonts w:ascii="Century Gothic" w:hAnsi="Century Gothic"/>
          <w:bCs/>
        </w:rPr>
        <w:t>-</w:t>
      </w:r>
      <w:r w:rsidRPr="000F3704">
        <w:rPr>
          <w:rFonts w:ascii="Century Gothic" w:hAnsi="Century Gothic"/>
          <w:bCs/>
        </w:rPr>
        <w:t xml:space="preserve">digit numbers. </w:t>
      </w:r>
    </w:p>
    <w:p w14:paraId="0CB732AE"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Multiply and divide numbers mentally.</w:t>
      </w:r>
    </w:p>
    <w:p w14:paraId="6B1FEEA9" w14:textId="655AAA52"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 xml:space="preserve">Divide numbers up to </w:t>
      </w:r>
      <w:r w:rsidR="00415885" w:rsidRPr="000F3704">
        <w:rPr>
          <w:rFonts w:ascii="Century Gothic" w:hAnsi="Century Gothic"/>
          <w:bCs/>
        </w:rPr>
        <w:t>four</w:t>
      </w:r>
      <w:r w:rsidRPr="000F3704">
        <w:rPr>
          <w:rFonts w:ascii="Century Gothic" w:hAnsi="Century Gothic"/>
          <w:bCs/>
        </w:rPr>
        <w:t xml:space="preserve"> digits by a one</w:t>
      </w:r>
      <w:r w:rsidR="00415885" w:rsidRPr="000F3704">
        <w:rPr>
          <w:rFonts w:ascii="Century Gothic" w:hAnsi="Century Gothic"/>
          <w:bCs/>
        </w:rPr>
        <w:t>-</w:t>
      </w:r>
      <w:r w:rsidRPr="000F3704">
        <w:rPr>
          <w:rFonts w:ascii="Century Gothic" w:hAnsi="Century Gothic"/>
          <w:bCs/>
        </w:rPr>
        <w:t>digit number using the formal written method of short division and interpret remainders appropriately for the context.</w:t>
      </w:r>
    </w:p>
    <w:p w14:paraId="4313C51A"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Multiply and divide whole numbers and those involving decimals by 10, 100 and 1,000.</w:t>
      </w:r>
    </w:p>
    <w:p w14:paraId="687D4C16"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Identify and use square numbers and cube numbers, and the notation for squared (²) and cubed (³).</w:t>
      </w:r>
    </w:p>
    <w:p w14:paraId="29DCD96F" w14:textId="62450240"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Solve problems involving multiplication and division, including using knowledge of factors and multiples, squares and cubes.</w:t>
      </w:r>
    </w:p>
    <w:p w14:paraId="188E5151" w14:textId="77777777"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t>Solve problems involving addition, subtraction, multiplication and division and a combination of these, including understanding the meaning of the equals sign.</w:t>
      </w:r>
    </w:p>
    <w:p w14:paraId="26D249AC" w14:textId="45EEB748" w:rsidR="00360363" w:rsidRPr="000F3704" w:rsidRDefault="00360363" w:rsidP="00FE4AE3">
      <w:pPr>
        <w:pStyle w:val="ListParagraph"/>
        <w:numPr>
          <w:ilvl w:val="0"/>
          <w:numId w:val="44"/>
        </w:numPr>
        <w:spacing w:line="360" w:lineRule="auto"/>
        <w:ind w:left="2552" w:hanging="425"/>
        <w:jc w:val="both"/>
        <w:rPr>
          <w:rFonts w:ascii="Century Gothic" w:hAnsi="Century Gothic"/>
          <w:bCs/>
        </w:rPr>
      </w:pPr>
      <w:r w:rsidRPr="000F3704">
        <w:rPr>
          <w:rFonts w:ascii="Century Gothic" w:hAnsi="Century Gothic"/>
          <w:bCs/>
        </w:rPr>
        <w:lastRenderedPageBreak/>
        <w:t>Solve problems involving multiplication and division, including scaling by simple fractions and problems involving simple rates.</w:t>
      </w:r>
    </w:p>
    <w:p w14:paraId="24503CF5"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6C611CA1" w14:textId="7ABC492D"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lastRenderedPageBreak/>
        <w:t>Fractions (including decimals and percentages)</w:t>
      </w:r>
    </w:p>
    <w:p w14:paraId="26AE26E0"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Compare and order fractions whose denominators are all multiples of the same number.</w:t>
      </w:r>
    </w:p>
    <w:p w14:paraId="02163672"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Identify, name and write equivalent fractions of a given fraction, represented visually, including tenths and hundredths.</w:t>
      </w:r>
    </w:p>
    <w:p w14:paraId="29336970" w14:textId="797C7389"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Recognise mixed numbers</w:t>
      </w:r>
      <w:r w:rsidR="00FB5855" w:rsidRPr="000F3704">
        <w:rPr>
          <w:rFonts w:ascii="Century Gothic" w:hAnsi="Century Gothic"/>
          <w:bCs/>
        </w:rPr>
        <w:t xml:space="preserve"> and</w:t>
      </w:r>
      <w:r w:rsidRPr="000F3704">
        <w:rPr>
          <w:rFonts w:ascii="Century Gothic" w:hAnsi="Century Gothic"/>
          <w:bCs/>
        </w:rPr>
        <w:t xml:space="preserve"> improper fractions</w:t>
      </w:r>
      <w:r w:rsidR="00FB5855" w:rsidRPr="000F3704">
        <w:rPr>
          <w:rFonts w:ascii="Century Gothic" w:hAnsi="Century Gothic"/>
          <w:bCs/>
        </w:rPr>
        <w:t>,</w:t>
      </w:r>
      <w:r w:rsidRPr="000F3704">
        <w:rPr>
          <w:rFonts w:ascii="Century Gothic" w:hAnsi="Century Gothic"/>
          <w:bCs/>
        </w:rPr>
        <w:t xml:space="preserve"> </w:t>
      </w:r>
      <w:r w:rsidR="00FB5855" w:rsidRPr="000F3704">
        <w:rPr>
          <w:rFonts w:ascii="Century Gothic" w:hAnsi="Century Gothic"/>
          <w:bCs/>
        </w:rPr>
        <w:t xml:space="preserve">know </w:t>
      </w:r>
      <w:r w:rsidR="00415885" w:rsidRPr="000F3704">
        <w:rPr>
          <w:rFonts w:ascii="Century Gothic" w:hAnsi="Century Gothic"/>
          <w:bCs/>
        </w:rPr>
        <w:t xml:space="preserve">how to </w:t>
      </w:r>
      <w:r w:rsidRPr="000F3704">
        <w:rPr>
          <w:rFonts w:ascii="Century Gothic" w:hAnsi="Century Gothic"/>
          <w:bCs/>
        </w:rPr>
        <w:t>convert from one form to the other</w:t>
      </w:r>
      <w:r w:rsidR="00415885" w:rsidRPr="000F3704">
        <w:rPr>
          <w:rFonts w:ascii="Century Gothic" w:hAnsi="Century Gothic"/>
          <w:bCs/>
        </w:rPr>
        <w:t>,</w:t>
      </w:r>
      <w:r w:rsidRPr="000F3704">
        <w:rPr>
          <w:rFonts w:ascii="Century Gothic" w:hAnsi="Century Gothic"/>
          <w:bCs/>
        </w:rPr>
        <w:t xml:space="preserve"> and write mathematical statements </w:t>
      </w:r>
      <w:r w:rsidR="001533B3" w:rsidRPr="000F3704">
        <w:rPr>
          <w:rFonts w:ascii="Century Gothic" w:hAnsi="Century Gothic"/>
          <w:bCs/>
        </w:rPr>
        <w:t>greater than one</w:t>
      </w:r>
      <w:r w:rsidR="00FB5855" w:rsidRPr="000F3704">
        <w:rPr>
          <w:rFonts w:ascii="Century Gothic" w:hAnsi="Century Gothic"/>
          <w:bCs/>
        </w:rPr>
        <w:t xml:space="preserve"> </w:t>
      </w:r>
      <w:r w:rsidRPr="000F3704">
        <w:rPr>
          <w:rFonts w:ascii="Century Gothic" w:hAnsi="Century Gothic"/>
          <w:bCs/>
        </w:rPr>
        <w:t>as a mixed number.</w:t>
      </w:r>
    </w:p>
    <w:p w14:paraId="3460C61B"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Add and subtract fractions with the same denominator, and denominators that are multiples of the same number.</w:t>
      </w:r>
    </w:p>
    <w:p w14:paraId="7F9CD12C"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Multiply proper fractions and mixed numbers by whole numbers, supported by materials and diagrams.</w:t>
      </w:r>
    </w:p>
    <w:p w14:paraId="3E117D3F"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Read and write decimal numbers as fractions.</w:t>
      </w:r>
    </w:p>
    <w:p w14:paraId="3FFEA1E5" w14:textId="77777777"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Recognise and use thousandths and relate them to tenths, hundredths and decimal equivalents.</w:t>
      </w:r>
    </w:p>
    <w:p w14:paraId="26959706" w14:textId="7DCB9D72"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Round decimals with </w:t>
      </w:r>
      <w:r w:rsidR="00415885" w:rsidRPr="000F3704">
        <w:rPr>
          <w:rFonts w:ascii="Century Gothic" w:hAnsi="Century Gothic"/>
          <w:bCs/>
        </w:rPr>
        <w:t>two</w:t>
      </w:r>
      <w:r w:rsidRPr="000F3704">
        <w:rPr>
          <w:rFonts w:ascii="Century Gothic" w:hAnsi="Century Gothic"/>
          <w:bCs/>
        </w:rPr>
        <w:t xml:space="preserve"> decimal places to the nearest whole number and to </w:t>
      </w:r>
      <w:r w:rsidR="00415885" w:rsidRPr="000F3704">
        <w:rPr>
          <w:rFonts w:ascii="Century Gothic" w:hAnsi="Century Gothic"/>
          <w:bCs/>
        </w:rPr>
        <w:t>one</w:t>
      </w:r>
      <w:r w:rsidRPr="000F3704">
        <w:rPr>
          <w:rFonts w:ascii="Century Gothic" w:hAnsi="Century Gothic"/>
          <w:bCs/>
        </w:rPr>
        <w:t xml:space="preserve"> decimal place.</w:t>
      </w:r>
    </w:p>
    <w:p w14:paraId="53CF89EF" w14:textId="076422BE"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Read, write, order and compare numbers with up to </w:t>
      </w:r>
      <w:r w:rsidR="00415885" w:rsidRPr="000F3704">
        <w:rPr>
          <w:rFonts w:ascii="Century Gothic" w:hAnsi="Century Gothic"/>
          <w:bCs/>
        </w:rPr>
        <w:t>three</w:t>
      </w:r>
      <w:r w:rsidRPr="000F3704">
        <w:rPr>
          <w:rFonts w:ascii="Century Gothic" w:hAnsi="Century Gothic"/>
          <w:bCs/>
        </w:rPr>
        <w:t xml:space="preserve"> decimal places.</w:t>
      </w:r>
    </w:p>
    <w:p w14:paraId="5BEB7DF9" w14:textId="27957E1C"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Solve problems involving numbers</w:t>
      </w:r>
      <w:r w:rsidR="00415885" w:rsidRPr="000F3704">
        <w:rPr>
          <w:rFonts w:ascii="Century Gothic" w:hAnsi="Century Gothic"/>
          <w:bCs/>
        </w:rPr>
        <w:t xml:space="preserve"> with</w:t>
      </w:r>
      <w:r w:rsidRPr="000F3704">
        <w:rPr>
          <w:rFonts w:ascii="Century Gothic" w:hAnsi="Century Gothic"/>
          <w:bCs/>
        </w:rPr>
        <w:t xml:space="preserve"> up to </w:t>
      </w:r>
      <w:r w:rsidR="00415885" w:rsidRPr="000F3704">
        <w:rPr>
          <w:rFonts w:ascii="Century Gothic" w:hAnsi="Century Gothic"/>
          <w:bCs/>
        </w:rPr>
        <w:t>three</w:t>
      </w:r>
      <w:r w:rsidRPr="000F3704">
        <w:rPr>
          <w:rFonts w:ascii="Century Gothic" w:hAnsi="Century Gothic"/>
          <w:bCs/>
        </w:rPr>
        <w:t xml:space="preserve"> decimal places.</w:t>
      </w:r>
    </w:p>
    <w:p w14:paraId="744CA5BA" w14:textId="2D13BCA8"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 xml:space="preserve">Recognise the percent symbol (%) and understand that percent relates to ‘number of parts per 100,’ </w:t>
      </w:r>
      <w:r w:rsidR="00415885" w:rsidRPr="000F3704">
        <w:rPr>
          <w:rFonts w:ascii="Century Gothic" w:hAnsi="Century Gothic"/>
          <w:bCs/>
        </w:rPr>
        <w:t>writing</w:t>
      </w:r>
      <w:r w:rsidRPr="000F3704">
        <w:rPr>
          <w:rFonts w:ascii="Century Gothic" w:hAnsi="Century Gothic"/>
          <w:bCs/>
        </w:rPr>
        <w:t xml:space="preserve"> percentages as a fraction with </w:t>
      </w:r>
      <w:r w:rsidR="00415885" w:rsidRPr="000F3704">
        <w:rPr>
          <w:rFonts w:ascii="Century Gothic" w:hAnsi="Century Gothic"/>
          <w:bCs/>
        </w:rPr>
        <w:t xml:space="preserve">a </w:t>
      </w:r>
      <w:r w:rsidRPr="000F3704">
        <w:rPr>
          <w:rFonts w:ascii="Century Gothic" w:hAnsi="Century Gothic"/>
          <w:bCs/>
        </w:rPr>
        <w:t xml:space="preserve">denominator </w:t>
      </w:r>
      <w:r w:rsidR="00415885" w:rsidRPr="000F3704">
        <w:rPr>
          <w:rFonts w:ascii="Century Gothic" w:hAnsi="Century Gothic"/>
          <w:bCs/>
        </w:rPr>
        <w:t xml:space="preserve">of </w:t>
      </w:r>
      <w:r w:rsidRPr="000F3704">
        <w:rPr>
          <w:rFonts w:ascii="Century Gothic" w:hAnsi="Century Gothic"/>
          <w:bCs/>
        </w:rPr>
        <w:t>100, and as a decimal fraction</w:t>
      </w:r>
    </w:p>
    <w:p w14:paraId="3B7EBC78" w14:textId="7A1D0164" w:rsidR="00360363" w:rsidRPr="000F3704" w:rsidRDefault="00360363" w:rsidP="00FE4AE3">
      <w:pPr>
        <w:pStyle w:val="ListParagraph"/>
        <w:numPr>
          <w:ilvl w:val="0"/>
          <w:numId w:val="45"/>
        </w:numPr>
        <w:spacing w:line="360" w:lineRule="auto"/>
        <w:ind w:left="2552" w:hanging="425"/>
        <w:jc w:val="both"/>
        <w:rPr>
          <w:rFonts w:ascii="Century Gothic" w:hAnsi="Century Gothic"/>
          <w:bCs/>
        </w:rPr>
      </w:pPr>
      <w:r w:rsidRPr="000F3704">
        <w:rPr>
          <w:rFonts w:ascii="Century Gothic" w:hAnsi="Century Gothic"/>
          <w:bCs/>
        </w:rPr>
        <w:t>Solve problems which require knowing percentage and decimal equivalents of</w:t>
      </w:r>
      <w:r w:rsidR="00415885" w:rsidRPr="000F3704">
        <w:rPr>
          <w:rFonts w:ascii="Century Gothic" w:eastAsiaTheme="minorEastAsia" w:hAnsi="Century Gothic"/>
          <w:bCs/>
        </w:rPr>
        <w:t xml:space="preserve"> </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2</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4</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1</m:t>
            </m:r>
          </m:num>
          <m:den>
            <m:r>
              <m:rPr>
                <m:sty m:val="p"/>
              </m:rPr>
              <w:rPr>
                <w:rFonts w:ascii="Cambria Math" w:hAnsi="Cambria Math"/>
              </w:rPr>
              <m:t>5</m:t>
            </m:r>
          </m:den>
        </m:f>
      </m:oMath>
      <w:r w:rsidRPr="000F3704">
        <w:rPr>
          <w:rFonts w:ascii="Century Gothic" w:hAnsi="Century Gothic"/>
          <w:bCs/>
        </w:rPr>
        <w:t>,</w:t>
      </w:r>
      <m:oMath>
        <m:f>
          <m:fPr>
            <m:ctrlPr>
              <w:rPr>
                <w:rFonts w:ascii="Cambria Math" w:hAnsi="Cambria Math"/>
                <w:bCs/>
              </w:rPr>
            </m:ctrlPr>
          </m:fPr>
          <m:num>
            <m:r>
              <m:rPr>
                <m:sty m:val="p"/>
              </m:rPr>
              <w:rPr>
                <w:rFonts w:ascii="Cambria Math" w:hAnsi="Cambria Math"/>
              </w:rPr>
              <m:t>2</m:t>
            </m:r>
          </m:num>
          <m:den>
            <m:r>
              <m:rPr>
                <m:sty m:val="p"/>
              </m:rPr>
              <w:rPr>
                <w:rFonts w:ascii="Cambria Math" w:hAnsi="Cambria Math"/>
              </w:rPr>
              <m:t>5</m:t>
            </m:r>
          </m:den>
        </m:f>
      </m:oMath>
      <w:r w:rsidRPr="000F3704">
        <w:rPr>
          <w:rFonts w:ascii="Century Gothic" w:hAnsi="Century Gothic"/>
          <w:bCs/>
        </w:rPr>
        <w:t xml:space="preserve">, </w:t>
      </w:r>
      <m:oMath>
        <m:f>
          <m:fPr>
            <m:ctrlPr>
              <w:rPr>
                <w:rFonts w:ascii="Cambria Math" w:hAnsi="Cambria Math"/>
                <w:bCs/>
              </w:rPr>
            </m:ctrlPr>
          </m:fPr>
          <m:num>
            <m:r>
              <m:rPr>
                <m:sty m:val="p"/>
              </m:rPr>
              <w:rPr>
                <w:rFonts w:ascii="Cambria Math" w:hAnsi="Cambria Math"/>
              </w:rPr>
              <m:t>4</m:t>
            </m:r>
          </m:num>
          <m:den>
            <m:r>
              <m:rPr>
                <m:sty m:val="p"/>
              </m:rPr>
              <w:rPr>
                <w:rFonts w:ascii="Cambria Math" w:hAnsi="Cambria Math"/>
              </w:rPr>
              <m:t>5</m:t>
            </m:r>
          </m:den>
        </m:f>
      </m:oMath>
      <w:r w:rsidRPr="000F3704">
        <w:rPr>
          <w:rFonts w:ascii="Century Gothic" w:hAnsi="Century Gothic"/>
          <w:bCs/>
        </w:rPr>
        <w:t xml:space="preserve"> and those fractions with a denominator of a multiple of 10 or 25. </w:t>
      </w:r>
    </w:p>
    <w:p w14:paraId="081110A7"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702B1884" w14:textId="7D8C0C99"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Convert between different units of metric measure</w:t>
      </w:r>
      <w:r w:rsidR="00415885" w:rsidRPr="000F3704">
        <w:rPr>
          <w:rFonts w:ascii="Century Gothic" w:hAnsi="Century Gothic"/>
          <w:bCs/>
        </w:rPr>
        <w:t>ment</w:t>
      </w:r>
      <w:r w:rsidRPr="000F3704">
        <w:rPr>
          <w:rFonts w:ascii="Century Gothic" w:hAnsi="Century Gothic"/>
          <w:bCs/>
        </w:rPr>
        <w:t>.</w:t>
      </w:r>
    </w:p>
    <w:p w14:paraId="40586D59"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lastRenderedPageBreak/>
        <w:t>Understand and use approximate equivalences between metric units and common imperial units such as inches, pounds and pints.</w:t>
      </w:r>
    </w:p>
    <w:p w14:paraId="1B67D0AB"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Measure and calculate the perimeter of composite rectilinear shapes in centimetres and metres.</w:t>
      </w:r>
    </w:p>
    <w:p w14:paraId="78BCE1B8"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Calculate and compare the area of, including using standard units, square centimetres (cm²) and square metres (m²), and estimate the area of irregular shapes.</w:t>
      </w:r>
    </w:p>
    <w:p w14:paraId="012C597E"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Estimate volume and capacity.</w:t>
      </w:r>
    </w:p>
    <w:p w14:paraId="1D71DDD0"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Solve problems involving converting between units of time.</w:t>
      </w:r>
    </w:p>
    <w:p w14:paraId="34574064" w14:textId="77777777" w:rsidR="00360363" w:rsidRPr="000F3704" w:rsidRDefault="00360363" w:rsidP="00FE4AE3">
      <w:pPr>
        <w:pStyle w:val="ListParagraph"/>
        <w:numPr>
          <w:ilvl w:val="0"/>
          <w:numId w:val="46"/>
        </w:numPr>
        <w:spacing w:line="360" w:lineRule="auto"/>
        <w:ind w:left="2552" w:hanging="425"/>
        <w:jc w:val="both"/>
        <w:rPr>
          <w:rFonts w:ascii="Century Gothic" w:hAnsi="Century Gothic"/>
          <w:bCs/>
        </w:rPr>
      </w:pPr>
      <w:r w:rsidRPr="000F3704">
        <w:rPr>
          <w:rFonts w:ascii="Century Gothic" w:hAnsi="Century Gothic"/>
          <w:bCs/>
        </w:rPr>
        <w:t>Use all four operations to solve problems involving measure using decimal notation, including scaling.</w:t>
      </w:r>
    </w:p>
    <w:p w14:paraId="124E1AC7" w14:textId="2E073BB5"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3A8123E9" w14:textId="77777777"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Identify 3D shapes, including cubes and other cuboids, from 2D representations.</w:t>
      </w:r>
    </w:p>
    <w:p w14:paraId="074B86F4" w14:textId="6939539E"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Know</w:t>
      </w:r>
      <w:r w:rsidR="00415885" w:rsidRPr="000F3704">
        <w:rPr>
          <w:rFonts w:ascii="Century Gothic" w:hAnsi="Century Gothic"/>
          <w:bCs/>
        </w:rPr>
        <w:t xml:space="preserve"> that</w:t>
      </w:r>
      <w:r w:rsidRPr="000F3704">
        <w:rPr>
          <w:rFonts w:ascii="Century Gothic" w:hAnsi="Century Gothic"/>
          <w:bCs/>
        </w:rPr>
        <w:t xml:space="preserve"> angles are measured in degrees</w:t>
      </w:r>
      <w:r w:rsidR="004B0225" w:rsidRPr="000F3704">
        <w:rPr>
          <w:rFonts w:ascii="Century Gothic" w:hAnsi="Century Gothic"/>
          <w:bCs/>
        </w:rPr>
        <w:t>, and</w:t>
      </w:r>
      <w:r w:rsidRPr="000F3704">
        <w:rPr>
          <w:rFonts w:ascii="Century Gothic" w:hAnsi="Century Gothic"/>
          <w:bCs/>
        </w:rPr>
        <w:t xml:space="preserve"> estimate and compare acute, obtuse and reflex angles.</w:t>
      </w:r>
    </w:p>
    <w:p w14:paraId="7784E1EE" w14:textId="77777777" w:rsidR="00360363" w:rsidRPr="000F3704" w:rsidRDefault="00360363" w:rsidP="00FE4AE3">
      <w:pPr>
        <w:pStyle w:val="ListParagraph"/>
        <w:numPr>
          <w:ilvl w:val="0"/>
          <w:numId w:val="47"/>
        </w:numPr>
        <w:tabs>
          <w:tab w:val="left" w:pos="426"/>
        </w:tabs>
        <w:spacing w:line="360" w:lineRule="auto"/>
        <w:ind w:left="2552" w:hanging="425"/>
        <w:jc w:val="both"/>
        <w:rPr>
          <w:rFonts w:ascii="Century Gothic" w:hAnsi="Century Gothic"/>
          <w:bCs/>
        </w:rPr>
      </w:pPr>
      <w:r w:rsidRPr="000F3704">
        <w:rPr>
          <w:rFonts w:ascii="Century Gothic" w:hAnsi="Century Gothic"/>
          <w:bCs/>
        </w:rPr>
        <w:t>Draw given angles, and measure them in degrees (°).</w:t>
      </w:r>
    </w:p>
    <w:p w14:paraId="18DF2746" w14:textId="442663DF" w:rsidR="00360363" w:rsidRPr="000F3704" w:rsidRDefault="008D1E1F"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Identify angles at a point and 360° (</w:t>
      </w:r>
      <w:r w:rsidR="004B0225" w:rsidRPr="000F3704">
        <w:rPr>
          <w:rFonts w:ascii="Century Gothic" w:hAnsi="Century Gothic"/>
          <w:bCs/>
        </w:rPr>
        <w:t>one</w:t>
      </w:r>
      <w:r w:rsidRPr="000F3704">
        <w:rPr>
          <w:rFonts w:ascii="Century Gothic" w:hAnsi="Century Gothic"/>
          <w:bCs/>
        </w:rPr>
        <w:t xml:space="preserve"> whole turn), a</w:t>
      </w:r>
      <w:r w:rsidR="00360363" w:rsidRPr="000F3704">
        <w:rPr>
          <w:rFonts w:ascii="Century Gothic" w:hAnsi="Century Gothic"/>
          <w:bCs/>
        </w:rPr>
        <w:t>ngles at a point on a strai</w:t>
      </w:r>
      <w:r w:rsidRPr="000F3704">
        <w:rPr>
          <w:rFonts w:ascii="Century Gothic" w:hAnsi="Century Gothic"/>
          <w:bCs/>
        </w:rPr>
        <w:t>ght line and 180° (half a turn),</w:t>
      </w:r>
      <w:r w:rsidR="00415885" w:rsidRPr="000F3704">
        <w:rPr>
          <w:rFonts w:ascii="Century Gothic" w:hAnsi="Century Gothic"/>
          <w:bCs/>
        </w:rPr>
        <w:t xml:space="preserve"> and</w:t>
      </w:r>
      <w:r w:rsidRPr="000F3704">
        <w:rPr>
          <w:rFonts w:ascii="Century Gothic" w:hAnsi="Century Gothic"/>
          <w:bCs/>
        </w:rPr>
        <w:t xml:space="preserve"> o</w:t>
      </w:r>
      <w:r w:rsidR="00360363" w:rsidRPr="000F3704">
        <w:rPr>
          <w:rFonts w:ascii="Century Gothic" w:hAnsi="Century Gothic"/>
          <w:bCs/>
        </w:rPr>
        <w:t>ther multiples of 90°.</w:t>
      </w:r>
    </w:p>
    <w:p w14:paraId="43F26665" w14:textId="77777777" w:rsidR="00360363" w:rsidRPr="000F3704" w:rsidRDefault="00360363"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Use the properties of rectangles to deduce related facts and find missing lengths and angles.</w:t>
      </w:r>
    </w:p>
    <w:p w14:paraId="454F12D9" w14:textId="77777777" w:rsidR="00360363" w:rsidRPr="000F3704" w:rsidRDefault="00360363" w:rsidP="00FE4AE3">
      <w:pPr>
        <w:pStyle w:val="ListParagraph"/>
        <w:numPr>
          <w:ilvl w:val="0"/>
          <w:numId w:val="48"/>
        </w:numPr>
        <w:spacing w:line="360" w:lineRule="auto"/>
        <w:ind w:left="2552" w:hanging="425"/>
        <w:jc w:val="both"/>
        <w:rPr>
          <w:rFonts w:ascii="Century Gothic" w:hAnsi="Century Gothic"/>
          <w:bCs/>
        </w:rPr>
      </w:pPr>
      <w:r w:rsidRPr="000F3704">
        <w:rPr>
          <w:rFonts w:ascii="Century Gothic" w:hAnsi="Century Gothic"/>
          <w:bCs/>
        </w:rPr>
        <w:t>Distinguish between regular and irregular polygons based on reasoning about equal sides and angles.</w:t>
      </w:r>
    </w:p>
    <w:p w14:paraId="0592E6BA" w14:textId="2E58E732" w:rsidR="00360363" w:rsidRPr="000F3704" w:rsidRDefault="008D1E1F" w:rsidP="00FE4AE3">
      <w:pPr>
        <w:pStyle w:val="PolicyBullets"/>
        <w:spacing w:line="360" w:lineRule="auto"/>
        <w:jc w:val="both"/>
        <w:rPr>
          <w:rFonts w:ascii="Century Gothic" w:hAnsi="Century Gothic"/>
          <w:bCs/>
        </w:rPr>
      </w:pPr>
      <w:r w:rsidRPr="000F3704">
        <w:rPr>
          <w:rFonts w:ascii="Century Gothic" w:hAnsi="Century Gothic"/>
          <w:bCs/>
        </w:rPr>
        <w:t>P</w:t>
      </w:r>
      <w:r w:rsidR="00360363" w:rsidRPr="000F3704">
        <w:rPr>
          <w:rFonts w:ascii="Century Gothic" w:hAnsi="Century Gothic"/>
          <w:bCs/>
        </w:rPr>
        <w:t>osition and direction</w:t>
      </w:r>
    </w:p>
    <w:p w14:paraId="6D2176C3" w14:textId="0FD233FD" w:rsidR="00360363" w:rsidRPr="000F3704" w:rsidRDefault="00360363" w:rsidP="00FE4AE3">
      <w:pPr>
        <w:pStyle w:val="ListParagraph"/>
        <w:numPr>
          <w:ilvl w:val="0"/>
          <w:numId w:val="49"/>
        </w:numPr>
        <w:spacing w:line="360" w:lineRule="auto"/>
        <w:ind w:left="2552" w:hanging="425"/>
        <w:jc w:val="both"/>
        <w:rPr>
          <w:rFonts w:ascii="Century Gothic" w:hAnsi="Century Gothic"/>
          <w:bCs/>
        </w:rPr>
      </w:pPr>
      <w:r w:rsidRPr="000F3704">
        <w:rPr>
          <w:rFonts w:ascii="Century Gothic" w:hAnsi="Century Gothic"/>
          <w:bCs/>
        </w:rPr>
        <w:t>Identify, describe and represent the position of a shape following a reflection or translation using the appropriate language, and know that the shape has not changed.</w:t>
      </w:r>
    </w:p>
    <w:p w14:paraId="37D601C3" w14:textId="77777777" w:rsidR="00360363" w:rsidRPr="000F3704" w:rsidRDefault="00360363" w:rsidP="00FE4AE3">
      <w:pPr>
        <w:pStyle w:val="PolicyBullets"/>
        <w:spacing w:line="360" w:lineRule="auto"/>
        <w:jc w:val="both"/>
        <w:rPr>
          <w:rFonts w:ascii="Century Gothic" w:hAnsi="Century Gothic"/>
          <w:bCs/>
        </w:rPr>
      </w:pPr>
      <w:r w:rsidRPr="000F3704">
        <w:rPr>
          <w:rFonts w:ascii="Century Gothic" w:hAnsi="Century Gothic"/>
          <w:bCs/>
        </w:rPr>
        <w:t>Statistics</w:t>
      </w:r>
    </w:p>
    <w:p w14:paraId="4E0A2A6F" w14:textId="77777777" w:rsidR="00360363" w:rsidRPr="000F3704" w:rsidRDefault="00360363" w:rsidP="00FE4AE3">
      <w:pPr>
        <w:pStyle w:val="ListParagraph"/>
        <w:numPr>
          <w:ilvl w:val="0"/>
          <w:numId w:val="50"/>
        </w:numPr>
        <w:spacing w:line="360" w:lineRule="auto"/>
        <w:ind w:left="2552" w:hanging="425"/>
        <w:jc w:val="both"/>
        <w:rPr>
          <w:rFonts w:ascii="Century Gothic" w:hAnsi="Century Gothic"/>
          <w:bCs/>
        </w:rPr>
      </w:pPr>
      <w:r w:rsidRPr="000F3704">
        <w:rPr>
          <w:rFonts w:ascii="Century Gothic" w:hAnsi="Century Gothic"/>
          <w:bCs/>
        </w:rPr>
        <w:t>Solve comparison, sum and difference problems using information presented in a line graph.</w:t>
      </w:r>
    </w:p>
    <w:p w14:paraId="770AB71E" w14:textId="0AB5B440" w:rsidR="00360363" w:rsidRPr="000F3704" w:rsidRDefault="00360363" w:rsidP="00FE4AE3">
      <w:pPr>
        <w:pStyle w:val="ListParagraph"/>
        <w:numPr>
          <w:ilvl w:val="0"/>
          <w:numId w:val="50"/>
        </w:numPr>
        <w:spacing w:line="360" w:lineRule="auto"/>
        <w:ind w:left="2552" w:hanging="425"/>
        <w:jc w:val="both"/>
        <w:rPr>
          <w:rFonts w:ascii="Century Gothic" w:hAnsi="Century Gothic"/>
          <w:bCs/>
        </w:rPr>
      </w:pPr>
      <w:r w:rsidRPr="000F3704">
        <w:rPr>
          <w:rFonts w:ascii="Century Gothic" w:hAnsi="Century Gothic"/>
          <w:bCs/>
        </w:rPr>
        <w:lastRenderedPageBreak/>
        <w:t>Complete, read and interpret information in tables, including timetables.</w:t>
      </w:r>
    </w:p>
    <w:p w14:paraId="59BA2912"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br w:type="page"/>
      </w:r>
    </w:p>
    <w:p w14:paraId="0BA9ABCD" w14:textId="353F555A" w:rsidR="008D1E1F" w:rsidRPr="000F3704" w:rsidRDefault="008D1E1F" w:rsidP="00FE4AE3">
      <w:pPr>
        <w:pStyle w:val="TSB-Level1Numbers"/>
        <w:spacing w:line="360" w:lineRule="auto"/>
        <w:rPr>
          <w:rFonts w:ascii="Century Gothic" w:hAnsi="Century Gothic"/>
          <w:bCs/>
        </w:rPr>
      </w:pPr>
      <w:r w:rsidRPr="000F3704">
        <w:rPr>
          <w:rFonts w:ascii="Century Gothic" w:hAnsi="Century Gothic"/>
          <w:bCs/>
        </w:rPr>
        <w:lastRenderedPageBreak/>
        <w:t xml:space="preserve">In Year 6, pupils will be taught </w:t>
      </w:r>
      <w:r w:rsidR="005774E2" w:rsidRPr="000F3704">
        <w:rPr>
          <w:rFonts w:ascii="Century Gothic" w:hAnsi="Century Gothic"/>
          <w:bCs/>
        </w:rPr>
        <w:t>t</w:t>
      </w:r>
      <w:r w:rsidR="00942C5D" w:rsidRPr="000F3704">
        <w:rPr>
          <w:rFonts w:ascii="Century Gothic" w:hAnsi="Century Gothic"/>
          <w:bCs/>
        </w:rPr>
        <w:t>o</w:t>
      </w:r>
      <w:r w:rsidRPr="000F3704">
        <w:rPr>
          <w:rFonts w:ascii="Century Gothic" w:hAnsi="Century Gothic"/>
          <w:bCs/>
        </w:rPr>
        <w:t>:</w:t>
      </w:r>
    </w:p>
    <w:p w14:paraId="06A7C8BB" w14:textId="12E2FA1B"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Number and place value</w:t>
      </w:r>
    </w:p>
    <w:p w14:paraId="55A4E099"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Read, write, order and compare numbers up to 10,000,000 and determine the value of each digit.</w:t>
      </w:r>
    </w:p>
    <w:p w14:paraId="31493AC1"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Round any whole number to a required degree of accuracy.</w:t>
      </w:r>
    </w:p>
    <w:p w14:paraId="615FCA8A" w14:textId="77777777" w:rsidR="00012D39"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Use negative numbers in context, and calculate intervals across 0.</w:t>
      </w:r>
    </w:p>
    <w:p w14:paraId="63D0211F" w14:textId="3D2C04A6" w:rsidR="00966EFD" w:rsidRPr="000F3704" w:rsidRDefault="00012D39" w:rsidP="00FE4AE3">
      <w:pPr>
        <w:pStyle w:val="ListParagraph"/>
        <w:numPr>
          <w:ilvl w:val="0"/>
          <w:numId w:val="52"/>
        </w:numPr>
        <w:spacing w:line="360" w:lineRule="auto"/>
        <w:ind w:left="2552" w:hanging="425"/>
        <w:jc w:val="both"/>
        <w:rPr>
          <w:rFonts w:ascii="Century Gothic" w:hAnsi="Century Gothic"/>
          <w:bCs/>
        </w:rPr>
      </w:pPr>
      <w:r w:rsidRPr="000F3704">
        <w:rPr>
          <w:rFonts w:ascii="Century Gothic" w:hAnsi="Century Gothic"/>
          <w:bCs/>
        </w:rPr>
        <w:t xml:space="preserve">Solve </w:t>
      </w:r>
      <w:r w:rsidR="005774E2" w:rsidRPr="000F3704">
        <w:rPr>
          <w:rFonts w:ascii="Century Gothic" w:hAnsi="Century Gothic"/>
          <w:bCs/>
        </w:rPr>
        <w:t>numerical</w:t>
      </w:r>
      <w:r w:rsidRPr="000F3704">
        <w:rPr>
          <w:rFonts w:ascii="Century Gothic" w:hAnsi="Century Gothic"/>
          <w:bCs/>
        </w:rPr>
        <w:t xml:space="preserve"> and practical problems that involve all of the above</w:t>
      </w:r>
      <w:r w:rsidR="00FB5855" w:rsidRPr="000F3704">
        <w:rPr>
          <w:rFonts w:ascii="Century Gothic" w:hAnsi="Century Gothic"/>
          <w:bCs/>
        </w:rPr>
        <w:t>.</w:t>
      </w:r>
    </w:p>
    <w:p w14:paraId="32E9F477" w14:textId="41538BEE" w:rsidR="00012D39" w:rsidRPr="000F3704" w:rsidRDefault="00012D39" w:rsidP="00FE4AE3">
      <w:pPr>
        <w:pStyle w:val="ListParagraph"/>
        <w:spacing w:line="360" w:lineRule="auto"/>
        <w:ind w:left="2552"/>
        <w:jc w:val="both"/>
        <w:rPr>
          <w:rFonts w:ascii="Century Gothic" w:hAnsi="Century Gothic"/>
          <w:bCs/>
        </w:rPr>
      </w:pPr>
    </w:p>
    <w:p w14:paraId="54543506" w14:textId="6759CE01"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Addition, subtraction, multiplication and division</w:t>
      </w:r>
    </w:p>
    <w:p w14:paraId="658031D9" w14:textId="5969D415"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Multiply multi-digit numbers</w:t>
      </w:r>
      <w:r w:rsidR="005774E2" w:rsidRPr="000F3704">
        <w:rPr>
          <w:rFonts w:ascii="Century Gothic" w:hAnsi="Century Gothic"/>
          <w:bCs/>
        </w:rPr>
        <w:t xml:space="preserve"> of</w:t>
      </w:r>
      <w:r w:rsidRPr="000F3704">
        <w:rPr>
          <w:rFonts w:ascii="Century Gothic" w:hAnsi="Century Gothic"/>
          <w:bCs/>
        </w:rPr>
        <w:t xml:space="preserve"> 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whole number using the formal written method of long multiplication.</w:t>
      </w:r>
    </w:p>
    <w:p w14:paraId="020549A5" w14:textId="6A7345A4"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Divide numbers </w:t>
      </w:r>
      <w:r w:rsidR="005774E2" w:rsidRPr="000F3704">
        <w:rPr>
          <w:rFonts w:ascii="Century Gothic" w:hAnsi="Century Gothic"/>
          <w:bCs/>
        </w:rPr>
        <w:t xml:space="preserve">of </w:t>
      </w:r>
      <w:r w:rsidRPr="000F3704">
        <w:rPr>
          <w:rFonts w:ascii="Century Gothic" w:hAnsi="Century Gothic"/>
          <w:bCs/>
        </w:rPr>
        <w:t xml:space="preserve">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whole number using the formal written method of long division, and interpret remainders as whole number remainders, fractions, or by rounding</w:t>
      </w:r>
      <w:r w:rsidR="005774E2" w:rsidRPr="000F3704">
        <w:rPr>
          <w:rFonts w:ascii="Century Gothic" w:hAnsi="Century Gothic"/>
          <w:bCs/>
        </w:rPr>
        <w:t xml:space="preserve"> –</w:t>
      </w:r>
      <w:r w:rsidRPr="000F3704">
        <w:rPr>
          <w:rFonts w:ascii="Century Gothic" w:hAnsi="Century Gothic"/>
          <w:bCs/>
        </w:rPr>
        <w:t xml:space="preserve"> as appropriate for the context.</w:t>
      </w:r>
    </w:p>
    <w:p w14:paraId="1FE7036E" w14:textId="30E80E70"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Divide numbers </w:t>
      </w:r>
      <w:r w:rsidR="005774E2" w:rsidRPr="000F3704">
        <w:rPr>
          <w:rFonts w:ascii="Century Gothic" w:hAnsi="Century Gothic"/>
          <w:bCs/>
        </w:rPr>
        <w:t xml:space="preserve">of </w:t>
      </w:r>
      <w:r w:rsidRPr="000F3704">
        <w:rPr>
          <w:rFonts w:ascii="Century Gothic" w:hAnsi="Century Gothic"/>
          <w:bCs/>
        </w:rPr>
        <w:t xml:space="preserve">up to </w:t>
      </w:r>
      <w:r w:rsidR="005774E2" w:rsidRPr="000F3704">
        <w:rPr>
          <w:rFonts w:ascii="Century Gothic" w:hAnsi="Century Gothic"/>
          <w:bCs/>
        </w:rPr>
        <w:t>four</w:t>
      </w:r>
      <w:r w:rsidRPr="000F3704">
        <w:rPr>
          <w:rFonts w:ascii="Century Gothic" w:hAnsi="Century Gothic"/>
          <w:bCs/>
        </w:rPr>
        <w:t xml:space="preserve"> digits by a two</w:t>
      </w:r>
      <w:r w:rsidR="005774E2" w:rsidRPr="000F3704">
        <w:rPr>
          <w:rFonts w:ascii="Century Gothic" w:hAnsi="Century Gothic"/>
          <w:bCs/>
        </w:rPr>
        <w:t>-</w:t>
      </w:r>
      <w:r w:rsidRPr="000F3704">
        <w:rPr>
          <w:rFonts w:ascii="Century Gothic" w:hAnsi="Century Gothic"/>
          <w:bCs/>
        </w:rPr>
        <w:t>digit number using the formal written method of short division where appropriate, interpreting remainders according to the context.</w:t>
      </w:r>
    </w:p>
    <w:p w14:paraId="7C7B472F"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Perform mental calculations, including with mixed operations and large numbers.</w:t>
      </w:r>
    </w:p>
    <w:p w14:paraId="2066DE12" w14:textId="4F9684F9"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Identify common factors, common multiples and prime numbers.</w:t>
      </w:r>
    </w:p>
    <w:p w14:paraId="25622617" w14:textId="052F2815"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 xml:space="preserve">Use knowledge of the order of operations to carry out calculations involving the </w:t>
      </w:r>
      <w:r w:rsidR="005774E2" w:rsidRPr="000F3704">
        <w:rPr>
          <w:rFonts w:ascii="Century Gothic" w:hAnsi="Century Gothic"/>
          <w:bCs/>
        </w:rPr>
        <w:t>four</w:t>
      </w:r>
      <w:r w:rsidRPr="000F3704">
        <w:rPr>
          <w:rFonts w:ascii="Century Gothic" w:hAnsi="Century Gothic"/>
          <w:bCs/>
        </w:rPr>
        <w:t xml:space="preserve"> operations.</w:t>
      </w:r>
    </w:p>
    <w:p w14:paraId="415C1A1F"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Solve addition and subtraction multi-step problems in contexts, deciding which operations and methods to use and why.</w:t>
      </w:r>
    </w:p>
    <w:p w14:paraId="0562E1F8"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t>Solve problems involving addition, subtraction, multiplication and division.</w:t>
      </w:r>
    </w:p>
    <w:p w14:paraId="3D839E3E" w14:textId="77777777" w:rsidR="00012D39" w:rsidRPr="000F3704" w:rsidRDefault="00012D39" w:rsidP="00FE4AE3">
      <w:pPr>
        <w:pStyle w:val="ListParagraph"/>
        <w:numPr>
          <w:ilvl w:val="0"/>
          <w:numId w:val="53"/>
        </w:numPr>
        <w:spacing w:line="360" w:lineRule="auto"/>
        <w:ind w:left="2552" w:hanging="425"/>
        <w:jc w:val="both"/>
        <w:rPr>
          <w:rFonts w:ascii="Century Gothic" w:hAnsi="Century Gothic"/>
          <w:bCs/>
        </w:rPr>
      </w:pPr>
      <w:r w:rsidRPr="000F3704">
        <w:rPr>
          <w:rFonts w:ascii="Century Gothic" w:hAnsi="Century Gothic"/>
          <w:bCs/>
        </w:rPr>
        <w:lastRenderedPageBreak/>
        <w:t>Use estimation to check answers to calculations and determine, in the context of a problem, an appropriate degree of accuracy.</w:t>
      </w:r>
    </w:p>
    <w:p w14:paraId="7D5A7E5F" w14:textId="58557E3C"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Fractions (including decimals and percentages)</w:t>
      </w:r>
    </w:p>
    <w:p w14:paraId="3A72AA8A" w14:textId="7D2158B6"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Use common factors to simplify fractions</w:t>
      </w:r>
      <w:r w:rsidR="001533B3" w:rsidRPr="000F3704">
        <w:rPr>
          <w:rFonts w:ascii="Century Gothic" w:hAnsi="Century Gothic"/>
          <w:bCs/>
        </w:rPr>
        <w:t>, and</w:t>
      </w:r>
      <w:r w:rsidRPr="000F3704">
        <w:rPr>
          <w:rFonts w:ascii="Century Gothic" w:hAnsi="Century Gothic"/>
          <w:bCs/>
        </w:rPr>
        <w:t xml:space="preserve"> use common multiples to express fractions in the same denomination.</w:t>
      </w:r>
    </w:p>
    <w:p w14:paraId="5C0536B7" w14:textId="751166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Compare and order fractions, including fractions </w:t>
      </w:r>
      <w:r w:rsidR="001533B3" w:rsidRPr="000F3704">
        <w:rPr>
          <w:rFonts w:ascii="Century Gothic" w:hAnsi="Century Gothic"/>
          <w:bCs/>
        </w:rPr>
        <w:t>greater than one</w:t>
      </w:r>
      <w:r w:rsidRPr="000F3704">
        <w:rPr>
          <w:rFonts w:ascii="Century Gothic" w:hAnsi="Century Gothic"/>
          <w:bCs/>
        </w:rPr>
        <w:t>.</w:t>
      </w:r>
    </w:p>
    <w:p w14:paraId="4F10E85D"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Add and subtract fractions with different denominators and mixed numbers, using the concept of equivalent fractions.</w:t>
      </w:r>
    </w:p>
    <w:p w14:paraId="56AF287A"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Multiply simple pairs of proper fractions, writing the answer in its simplest form.</w:t>
      </w:r>
    </w:p>
    <w:p w14:paraId="18B0B15B"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Divide proper fractions by whole numbers.</w:t>
      </w:r>
    </w:p>
    <w:p w14:paraId="4D90AC27"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Associate a fraction with division and calculate decimal fraction equivalents for a simple fraction.</w:t>
      </w:r>
    </w:p>
    <w:p w14:paraId="42292192" w14:textId="65B52445"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Identify the value of each digit in numbers given to </w:t>
      </w:r>
      <w:r w:rsidR="005774E2" w:rsidRPr="000F3704">
        <w:rPr>
          <w:rFonts w:ascii="Century Gothic" w:hAnsi="Century Gothic"/>
          <w:bCs/>
        </w:rPr>
        <w:t>three</w:t>
      </w:r>
      <w:r w:rsidRPr="000F3704">
        <w:rPr>
          <w:rFonts w:ascii="Century Gothic" w:hAnsi="Century Gothic"/>
          <w:bCs/>
        </w:rPr>
        <w:t xml:space="preserve"> decimal places</w:t>
      </w:r>
      <w:r w:rsidR="005774E2" w:rsidRPr="000F3704">
        <w:rPr>
          <w:rFonts w:ascii="Century Gothic" w:hAnsi="Century Gothic"/>
          <w:bCs/>
        </w:rPr>
        <w:t>,</w:t>
      </w:r>
      <w:r w:rsidRPr="000F3704">
        <w:rPr>
          <w:rFonts w:ascii="Century Gothic" w:hAnsi="Century Gothic"/>
          <w:bCs/>
        </w:rPr>
        <w:t xml:space="preserve"> and multiply and divide numbers by 10, 100 and 1,000 giving answers up to </w:t>
      </w:r>
      <w:r w:rsidR="005774E2" w:rsidRPr="000F3704">
        <w:rPr>
          <w:rFonts w:ascii="Century Gothic" w:hAnsi="Century Gothic"/>
          <w:bCs/>
        </w:rPr>
        <w:t>three</w:t>
      </w:r>
      <w:r w:rsidRPr="000F3704">
        <w:rPr>
          <w:rFonts w:ascii="Century Gothic" w:hAnsi="Century Gothic"/>
          <w:bCs/>
        </w:rPr>
        <w:t xml:space="preserve"> decimal places.</w:t>
      </w:r>
    </w:p>
    <w:p w14:paraId="3EF9A9DE" w14:textId="5AE777A5"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Multiply one</w:t>
      </w:r>
      <w:r w:rsidR="005774E2" w:rsidRPr="000F3704">
        <w:rPr>
          <w:rFonts w:ascii="Century Gothic" w:hAnsi="Century Gothic"/>
          <w:bCs/>
        </w:rPr>
        <w:t>-</w:t>
      </w:r>
      <w:r w:rsidRPr="000F3704">
        <w:rPr>
          <w:rFonts w:ascii="Century Gothic" w:hAnsi="Century Gothic"/>
          <w:bCs/>
        </w:rPr>
        <w:t>digit numbers</w:t>
      </w:r>
      <w:r w:rsidR="005774E2" w:rsidRPr="000F3704">
        <w:rPr>
          <w:rFonts w:ascii="Century Gothic" w:hAnsi="Century Gothic"/>
          <w:bCs/>
        </w:rPr>
        <w:t>,</w:t>
      </w:r>
      <w:r w:rsidRPr="000F3704">
        <w:rPr>
          <w:rFonts w:ascii="Century Gothic" w:hAnsi="Century Gothic"/>
          <w:bCs/>
        </w:rPr>
        <w:t xml:space="preserve"> with up to </w:t>
      </w:r>
      <w:r w:rsidR="005774E2" w:rsidRPr="000F3704">
        <w:rPr>
          <w:rFonts w:ascii="Century Gothic" w:hAnsi="Century Gothic"/>
          <w:bCs/>
        </w:rPr>
        <w:t>two</w:t>
      </w:r>
      <w:r w:rsidRPr="000F3704">
        <w:rPr>
          <w:rFonts w:ascii="Century Gothic" w:hAnsi="Century Gothic"/>
          <w:bCs/>
        </w:rPr>
        <w:t xml:space="preserve"> decimal places</w:t>
      </w:r>
      <w:r w:rsidR="005774E2" w:rsidRPr="000F3704">
        <w:rPr>
          <w:rFonts w:ascii="Century Gothic" w:hAnsi="Century Gothic"/>
          <w:bCs/>
        </w:rPr>
        <w:t>,</w:t>
      </w:r>
      <w:r w:rsidRPr="000F3704">
        <w:rPr>
          <w:rFonts w:ascii="Century Gothic" w:hAnsi="Century Gothic"/>
          <w:bCs/>
        </w:rPr>
        <w:t xml:space="preserve"> by whole numbers.</w:t>
      </w:r>
    </w:p>
    <w:p w14:paraId="0AF67C99" w14:textId="7CE5D692"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 xml:space="preserve">Use written division methods in cases where the answer has up to </w:t>
      </w:r>
      <w:r w:rsidR="005774E2" w:rsidRPr="000F3704">
        <w:rPr>
          <w:rFonts w:ascii="Century Gothic" w:hAnsi="Century Gothic"/>
          <w:bCs/>
        </w:rPr>
        <w:t>two</w:t>
      </w:r>
      <w:r w:rsidRPr="000F3704">
        <w:rPr>
          <w:rFonts w:ascii="Century Gothic" w:hAnsi="Century Gothic"/>
          <w:bCs/>
        </w:rPr>
        <w:t xml:space="preserve"> decimal places.</w:t>
      </w:r>
    </w:p>
    <w:p w14:paraId="2D16AFFB" w14:textId="77777777"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Solve problems which require answers to be rounded to specified degrees of accuracy.</w:t>
      </w:r>
    </w:p>
    <w:p w14:paraId="5A6A0513" w14:textId="186592E2" w:rsidR="00012D39" w:rsidRPr="000F3704" w:rsidRDefault="00012D39" w:rsidP="00FE4AE3">
      <w:pPr>
        <w:pStyle w:val="ListParagraph"/>
        <w:numPr>
          <w:ilvl w:val="0"/>
          <w:numId w:val="54"/>
        </w:numPr>
        <w:spacing w:line="360" w:lineRule="auto"/>
        <w:ind w:left="2552" w:hanging="425"/>
        <w:jc w:val="both"/>
        <w:rPr>
          <w:rFonts w:ascii="Century Gothic" w:hAnsi="Century Gothic"/>
          <w:bCs/>
        </w:rPr>
      </w:pPr>
      <w:r w:rsidRPr="000F3704">
        <w:rPr>
          <w:rFonts w:ascii="Century Gothic" w:hAnsi="Century Gothic"/>
          <w:bCs/>
        </w:rPr>
        <w:t>Recall and use equivalences between simple fractions, decimals and percentages, including in different contexts.</w:t>
      </w:r>
    </w:p>
    <w:p w14:paraId="0BC094B0" w14:textId="77777777" w:rsidR="004020CD" w:rsidRPr="000F3704" w:rsidRDefault="004020CD" w:rsidP="00FE4AE3">
      <w:pPr>
        <w:pStyle w:val="ListParagraph"/>
        <w:spacing w:line="360" w:lineRule="auto"/>
        <w:ind w:left="2552"/>
        <w:jc w:val="both"/>
        <w:rPr>
          <w:rFonts w:ascii="Century Gothic" w:hAnsi="Century Gothic"/>
          <w:bCs/>
        </w:rPr>
      </w:pPr>
    </w:p>
    <w:p w14:paraId="3051A263"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Ratio and proportion</w:t>
      </w:r>
    </w:p>
    <w:p w14:paraId="23597056" w14:textId="6D0B0B84"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 xml:space="preserve">Solve problems involving the relative sizes of </w:t>
      </w:r>
      <w:r w:rsidR="005774E2" w:rsidRPr="000F3704">
        <w:rPr>
          <w:rFonts w:ascii="Century Gothic" w:hAnsi="Century Gothic"/>
          <w:bCs/>
        </w:rPr>
        <w:t>two</w:t>
      </w:r>
      <w:r w:rsidRPr="000F3704">
        <w:rPr>
          <w:rFonts w:ascii="Century Gothic" w:hAnsi="Century Gothic"/>
          <w:bCs/>
        </w:rPr>
        <w:t xml:space="preserve"> quantities</w:t>
      </w:r>
      <w:r w:rsidR="005774E2" w:rsidRPr="000F3704">
        <w:rPr>
          <w:rFonts w:ascii="Century Gothic" w:hAnsi="Century Gothic"/>
          <w:bCs/>
        </w:rPr>
        <w:t>,</w:t>
      </w:r>
      <w:r w:rsidRPr="000F3704">
        <w:rPr>
          <w:rFonts w:ascii="Century Gothic" w:hAnsi="Century Gothic"/>
          <w:bCs/>
        </w:rPr>
        <w:t xml:space="preserve"> where missing values can be found by using integer multiplication and division facts.</w:t>
      </w:r>
    </w:p>
    <w:p w14:paraId="3937613E" w14:textId="77777777"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Solve problems involving the calculation of percentages and the use of percentages for comparison.</w:t>
      </w:r>
    </w:p>
    <w:p w14:paraId="1C9A64BD" w14:textId="2F847989"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lastRenderedPageBreak/>
        <w:t>Solve problems involving similar shapes</w:t>
      </w:r>
      <w:r w:rsidR="005774E2" w:rsidRPr="000F3704">
        <w:rPr>
          <w:rFonts w:ascii="Century Gothic" w:hAnsi="Century Gothic"/>
          <w:bCs/>
        </w:rPr>
        <w:t>,</w:t>
      </w:r>
      <w:r w:rsidRPr="000F3704">
        <w:rPr>
          <w:rFonts w:ascii="Century Gothic" w:hAnsi="Century Gothic"/>
          <w:bCs/>
        </w:rPr>
        <w:t xml:space="preserve"> where the scale factor is known or can be found.</w:t>
      </w:r>
    </w:p>
    <w:p w14:paraId="6A1758A3" w14:textId="77777777" w:rsidR="00012D39" w:rsidRPr="000F3704" w:rsidRDefault="00012D39" w:rsidP="00FE4AE3">
      <w:pPr>
        <w:pStyle w:val="ListParagraph"/>
        <w:numPr>
          <w:ilvl w:val="0"/>
          <w:numId w:val="55"/>
        </w:numPr>
        <w:spacing w:line="360" w:lineRule="auto"/>
        <w:ind w:left="2552" w:hanging="425"/>
        <w:jc w:val="both"/>
        <w:rPr>
          <w:rFonts w:ascii="Century Gothic" w:hAnsi="Century Gothic"/>
          <w:bCs/>
        </w:rPr>
      </w:pPr>
      <w:r w:rsidRPr="000F3704">
        <w:rPr>
          <w:rFonts w:ascii="Century Gothic" w:hAnsi="Century Gothic"/>
          <w:bCs/>
        </w:rPr>
        <w:t>Solve problems involving unequal sharing and grouping using knowledge of fractions and multiples.</w:t>
      </w:r>
    </w:p>
    <w:p w14:paraId="1CB044FA"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Algebra</w:t>
      </w:r>
    </w:p>
    <w:p w14:paraId="53F0123A"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Use simple formulae.</w:t>
      </w:r>
    </w:p>
    <w:p w14:paraId="3BF826E5"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Generate and describe linear number sequences.</w:t>
      </w:r>
    </w:p>
    <w:p w14:paraId="39F8E147" w14:textId="77777777"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Express missing number problems algebraically.</w:t>
      </w:r>
    </w:p>
    <w:p w14:paraId="1BE74294" w14:textId="6CB96E78"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 xml:space="preserve">Find pairs of numbers that satisfy an equation with </w:t>
      </w:r>
      <w:r w:rsidR="005774E2" w:rsidRPr="000F3704">
        <w:rPr>
          <w:rFonts w:ascii="Century Gothic" w:hAnsi="Century Gothic"/>
          <w:bCs/>
        </w:rPr>
        <w:t>two</w:t>
      </w:r>
      <w:r w:rsidRPr="000F3704">
        <w:rPr>
          <w:rFonts w:ascii="Century Gothic" w:hAnsi="Century Gothic"/>
          <w:bCs/>
        </w:rPr>
        <w:t xml:space="preserve"> unknowns.</w:t>
      </w:r>
    </w:p>
    <w:p w14:paraId="11F1DCD1" w14:textId="20CFD2A1" w:rsidR="00012D39" w:rsidRPr="000F3704" w:rsidRDefault="00012D39" w:rsidP="00FE4AE3">
      <w:pPr>
        <w:pStyle w:val="ListParagraph"/>
        <w:numPr>
          <w:ilvl w:val="0"/>
          <w:numId w:val="56"/>
        </w:numPr>
        <w:spacing w:line="360" w:lineRule="auto"/>
        <w:ind w:left="2552" w:hanging="425"/>
        <w:jc w:val="both"/>
        <w:rPr>
          <w:rFonts w:ascii="Century Gothic" w:hAnsi="Century Gothic"/>
          <w:bCs/>
        </w:rPr>
      </w:pPr>
      <w:r w:rsidRPr="000F3704">
        <w:rPr>
          <w:rFonts w:ascii="Century Gothic" w:hAnsi="Century Gothic"/>
          <w:bCs/>
        </w:rPr>
        <w:t xml:space="preserve">Enumerate possibilities of combinations of </w:t>
      </w:r>
      <w:r w:rsidR="005774E2" w:rsidRPr="000F3704">
        <w:rPr>
          <w:rFonts w:ascii="Century Gothic" w:hAnsi="Century Gothic"/>
          <w:bCs/>
        </w:rPr>
        <w:t>two</w:t>
      </w:r>
      <w:r w:rsidRPr="000F3704">
        <w:rPr>
          <w:rFonts w:ascii="Century Gothic" w:hAnsi="Century Gothic"/>
          <w:bCs/>
        </w:rPr>
        <w:t xml:space="preserve"> variables.</w:t>
      </w:r>
    </w:p>
    <w:p w14:paraId="06B1087C" w14:textId="77777777"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Measurement</w:t>
      </w:r>
    </w:p>
    <w:p w14:paraId="048B8813" w14:textId="5FD026A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 xml:space="preserve">Solve problems involving the calculation and conversion of units of measure, using decimal notation up to </w:t>
      </w:r>
      <w:r w:rsidR="00133D17" w:rsidRPr="000F3704">
        <w:rPr>
          <w:rFonts w:ascii="Century Gothic" w:hAnsi="Century Gothic"/>
          <w:bCs/>
        </w:rPr>
        <w:t>three</w:t>
      </w:r>
      <w:r w:rsidRPr="000F3704">
        <w:rPr>
          <w:rFonts w:ascii="Century Gothic" w:hAnsi="Century Gothic"/>
          <w:bCs/>
        </w:rPr>
        <w:t xml:space="preserve"> decimal places where appropriate.</w:t>
      </w:r>
    </w:p>
    <w:p w14:paraId="77EFE910" w14:textId="11D020F3"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Use, read, write and convert between standard units</w:t>
      </w:r>
      <w:r w:rsidR="00565044" w:rsidRPr="000F3704">
        <w:rPr>
          <w:rFonts w:ascii="Century Gothic" w:hAnsi="Century Gothic"/>
          <w:bCs/>
        </w:rPr>
        <w:t xml:space="preserve"> – converting </w:t>
      </w:r>
      <w:r w:rsidRPr="000F3704">
        <w:rPr>
          <w:rFonts w:ascii="Century Gothic" w:hAnsi="Century Gothic"/>
          <w:bCs/>
        </w:rPr>
        <w:t xml:space="preserve">measurements of length, mass, volume and time from a smaller unit of measure to a larger unit, and vice versa, using decimal notation to up to </w:t>
      </w:r>
      <w:r w:rsidR="00133D17" w:rsidRPr="000F3704">
        <w:rPr>
          <w:rFonts w:ascii="Century Gothic" w:hAnsi="Century Gothic"/>
          <w:bCs/>
        </w:rPr>
        <w:t>three</w:t>
      </w:r>
      <w:r w:rsidRPr="000F3704">
        <w:rPr>
          <w:rFonts w:ascii="Century Gothic" w:hAnsi="Century Gothic"/>
          <w:bCs/>
        </w:rPr>
        <w:t xml:space="preserve"> decimal places.</w:t>
      </w:r>
    </w:p>
    <w:p w14:paraId="49CCF270"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Convert between miles and kilometres.</w:t>
      </w:r>
    </w:p>
    <w:p w14:paraId="567D949E" w14:textId="31E3B1F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Recognise that shapes with the same areas can have different perimeters</w:t>
      </w:r>
      <w:r w:rsidR="00133D17" w:rsidRPr="000F3704">
        <w:rPr>
          <w:rFonts w:ascii="Century Gothic" w:hAnsi="Century Gothic"/>
          <w:bCs/>
        </w:rPr>
        <w:t>,</w:t>
      </w:r>
      <w:r w:rsidRPr="000F3704">
        <w:rPr>
          <w:rFonts w:ascii="Century Gothic" w:hAnsi="Century Gothic"/>
          <w:bCs/>
        </w:rPr>
        <w:t xml:space="preserve"> and vice versa.</w:t>
      </w:r>
    </w:p>
    <w:p w14:paraId="2ABB5AC0"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Recognise when it is possible to use formulae for area and volume of shapes.</w:t>
      </w:r>
    </w:p>
    <w:p w14:paraId="70953A0F" w14:textId="7777777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Calculate the area of parallelograms and triangles.</w:t>
      </w:r>
    </w:p>
    <w:p w14:paraId="27E14823" w14:textId="788CBD27" w:rsidR="00012D39" w:rsidRPr="000F3704" w:rsidRDefault="00012D39" w:rsidP="00FE4AE3">
      <w:pPr>
        <w:pStyle w:val="ListParagraph"/>
        <w:numPr>
          <w:ilvl w:val="0"/>
          <w:numId w:val="57"/>
        </w:numPr>
        <w:spacing w:line="360" w:lineRule="auto"/>
        <w:ind w:left="2552" w:hanging="425"/>
        <w:jc w:val="both"/>
        <w:rPr>
          <w:rFonts w:ascii="Century Gothic" w:hAnsi="Century Gothic"/>
          <w:bCs/>
        </w:rPr>
      </w:pPr>
      <w:r w:rsidRPr="000F3704">
        <w:rPr>
          <w:rFonts w:ascii="Century Gothic" w:hAnsi="Century Gothic"/>
          <w:bCs/>
        </w:rPr>
        <w:t xml:space="preserve">Calculate, estimate and compare </w:t>
      </w:r>
      <w:r w:rsidR="00133D17" w:rsidRPr="000F3704">
        <w:rPr>
          <w:rFonts w:ascii="Century Gothic" w:hAnsi="Century Gothic"/>
          <w:bCs/>
        </w:rPr>
        <w:t xml:space="preserve">the </w:t>
      </w:r>
      <w:r w:rsidRPr="000F3704">
        <w:rPr>
          <w:rFonts w:ascii="Century Gothic" w:hAnsi="Century Gothic"/>
          <w:bCs/>
        </w:rPr>
        <w:t>volume of cubes and cuboids using standard units, including cubic centimetres (cm³) and cubic metres (m³), and extend to other units.</w:t>
      </w:r>
    </w:p>
    <w:p w14:paraId="089935C5" w14:textId="4BE1FB72"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Properties of shapes</w:t>
      </w:r>
    </w:p>
    <w:p w14:paraId="2327821D"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Draw 2D shapes using given dimensions and angles.</w:t>
      </w:r>
    </w:p>
    <w:p w14:paraId="3DB75140"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Recognise, describe and build simple 3D shapes, including making nets.</w:t>
      </w:r>
    </w:p>
    <w:p w14:paraId="3CB4DF5D" w14:textId="66CE2925"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lastRenderedPageBreak/>
        <w:t>Compare and classify geometric shapes based on their properties and sizes</w:t>
      </w:r>
      <w:r w:rsidR="00133D17" w:rsidRPr="000F3704">
        <w:rPr>
          <w:rFonts w:ascii="Century Gothic" w:hAnsi="Century Gothic"/>
          <w:bCs/>
        </w:rPr>
        <w:t>,</w:t>
      </w:r>
      <w:r w:rsidRPr="000F3704">
        <w:rPr>
          <w:rFonts w:ascii="Century Gothic" w:hAnsi="Century Gothic"/>
          <w:bCs/>
        </w:rPr>
        <w:t xml:space="preserve"> and find unknown angles in any triangles, quadrilaterals, and regular polygons.</w:t>
      </w:r>
    </w:p>
    <w:p w14:paraId="01E9C7D5" w14:textId="0E0D5FCA"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Illustrate and name parts of circles, including radius, diameter and circumference</w:t>
      </w:r>
      <w:r w:rsidR="00133D17" w:rsidRPr="000F3704">
        <w:rPr>
          <w:rFonts w:ascii="Century Gothic" w:hAnsi="Century Gothic"/>
          <w:bCs/>
        </w:rPr>
        <w:t>,</w:t>
      </w:r>
      <w:r w:rsidRPr="000F3704">
        <w:rPr>
          <w:rFonts w:ascii="Century Gothic" w:hAnsi="Century Gothic"/>
          <w:bCs/>
        </w:rPr>
        <w:t xml:space="preserve"> and know that the diameter is twice the radius.</w:t>
      </w:r>
    </w:p>
    <w:p w14:paraId="00A3F014" w14:textId="77777777" w:rsidR="00012D39" w:rsidRPr="000F3704" w:rsidRDefault="00012D39" w:rsidP="00FE4AE3">
      <w:pPr>
        <w:pStyle w:val="ListParagraph"/>
        <w:numPr>
          <w:ilvl w:val="0"/>
          <w:numId w:val="58"/>
        </w:numPr>
        <w:spacing w:line="360" w:lineRule="auto"/>
        <w:ind w:left="2552" w:hanging="425"/>
        <w:jc w:val="both"/>
        <w:rPr>
          <w:rFonts w:ascii="Century Gothic" w:hAnsi="Century Gothic"/>
          <w:bCs/>
        </w:rPr>
      </w:pPr>
      <w:r w:rsidRPr="000F3704">
        <w:rPr>
          <w:rFonts w:ascii="Century Gothic" w:hAnsi="Century Gothic"/>
          <w:bCs/>
        </w:rPr>
        <w:t>Recognise angles where they meet at a point, are on a straight line, or are vertically opposite, and find missing angles.</w:t>
      </w:r>
    </w:p>
    <w:p w14:paraId="2C3DDD80" w14:textId="0307EE1D"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t>Position and direction</w:t>
      </w:r>
    </w:p>
    <w:p w14:paraId="00C52480" w14:textId="77777777" w:rsidR="00012D39" w:rsidRPr="000F3704" w:rsidRDefault="00012D39" w:rsidP="00FE4AE3">
      <w:pPr>
        <w:pStyle w:val="ListParagraph"/>
        <w:numPr>
          <w:ilvl w:val="0"/>
          <w:numId w:val="59"/>
        </w:numPr>
        <w:spacing w:line="360" w:lineRule="auto"/>
        <w:ind w:left="2552" w:hanging="425"/>
        <w:jc w:val="both"/>
        <w:rPr>
          <w:rFonts w:ascii="Century Gothic" w:hAnsi="Century Gothic"/>
          <w:bCs/>
        </w:rPr>
      </w:pPr>
      <w:r w:rsidRPr="000F3704">
        <w:rPr>
          <w:rFonts w:ascii="Century Gothic" w:hAnsi="Century Gothic"/>
          <w:bCs/>
        </w:rPr>
        <w:t>Describe positions on the full coordinate grid.</w:t>
      </w:r>
    </w:p>
    <w:p w14:paraId="2615FAD9" w14:textId="4A4167D2" w:rsidR="00012D39" w:rsidRPr="000F3704" w:rsidRDefault="00012D39" w:rsidP="00FE4AE3">
      <w:pPr>
        <w:pStyle w:val="ListParagraph"/>
        <w:numPr>
          <w:ilvl w:val="0"/>
          <w:numId w:val="59"/>
        </w:numPr>
        <w:spacing w:line="360" w:lineRule="auto"/>
        <w:ind w:left="2552" w:hanging="425"/>
        <w:jc w:val="both"/>
        <w:rPr>
          <w:rFonts w:ascii="Century Gothic" w:hAnsi="Century Gothic"/>
          <w:bCs/>
        </w:rPr>
      </w:pPr>
      <w:r w:rsidRPr="000F3704">
        <w:rPr>
          <w:rFonts w:ascii="Century Gothic" w:hAnsi="Century Gothic"/>
          <w:bCs/>
        </w:rPr>
        <w:t xml:space="preserve">Draw and translate simple shapes on the coordinate </w:t>
      </w:r>
      <w:r w:rsidR="005D16EE" w:rsidRPr="000F3704">
        <w:rPr>
          <w:rFonts w:ascii="Century Gothic" w:hAnsi="Century Gothic"/>
          <w:bCs/>
        </w:rPr>
        <w:t>grid</w:t>
      </w:r>
      <w:r w:rsidRPr="000F3704">
        <w:rPr>
          <w:rFonts w:ascii="Century Gothic" w:hAnsi="Century Gothic"/>
          <w:bCs/>
        </w:rPr>
        <w:t>, and reflect them in the axes.</w:t>
      </w:r>
    </w:p>
    <w:p w14:paraId="3D2B778B"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34452117" w14:textId="55C68D66" w:rsidR="00012D39" w:rsidRPr="000F3704" w:rsidRDefault="00012D39" w:rsidP="00FE4AE3">
      <w:pPr>
        <w:pStyle w:val="PolicyBullets"/>
        <w:spacing w:line="360" w:lineRule="auto"/>
        <w:jc w:val="both"/>
        <w:rPr>
          <w:rFonts w:ascii="Century Gothic" w:hAnsi="Century Gothic"/>
          <w:bCs/>
        </w:rPr>
      </w:pPr>
      <w:r w:rsidRPr="000F3704">
        <w:rPr>
          <w:rFonts w:ascii="Century Gothic" w:hAnsi="Century Gothic"/>
          <w:bCs/>
        </w:rPr>
        <w:lastRenderedPageBreak/>
        <w:t>Statistics</w:t>
      </w:r>
    </w:p>
    <w:p w14:paraId="09EDF2D1" w14:textId="07DCF85A" w:rsidR="00012D39" w:rsidRPr="000F3704" w:rsidRDefault="00012D39" w:rsidP="00FE4AE3">
      <w:pPr>
        <w:pStyle w:val="ListParagraph"/>
        <w:numPr>
          <w:ilvl w:val="0"/>
          <w:numId w:val="60"/>
        </w:numPr>
        <w:spacing w:line="360" w:lineRule="auto"/>
        <w:ind w:left="2552" w:hanging="425"/>
        <w:jc w:val="both"/>
        <w:rPr>
          <w:rFonts w:ascii="Century Gothic" w:hAnsi="Century Gothic"/>
          <w:bCs/>
        </w:rPr>
      </w:pPr>
      <w:r w:rsidRPr="000F3704">
        <w:rPr>
          <w:rFonts w:ascii="Century Gothic" w:hAnsi="Century Gothic"/>
          <w:bCs/>
        </w:rPr>
        <w:t>Interpret and construct pie charts and line graphs</w:t>
      </w:r>
      <w:r w:rsidR="00133D17" w:rsidRPr="000F3704">
        <w:rPr>
          <w:rFonts w:ascii="Century Gothic" w:hAnsi="Century Gothic"/>
          <w:bCs/>
        </w:rPr>
        <w:t>,</w:t>
      </w:r>
      <w:r w:rsidRPr="000F3704">
        <w:rPr>
          <w:rFonts w:ascii="Century Gothic" w:hAnsi="Century Gothic"/>
          <w:bCs/>
        </w:rPr>
        <w:t xml:space="preserve"> and use these to solve problems.</w:t>
      </w:r>
    </w:p>
    <w:p w14:paraId="6CD0ECC7" w14:textId="0E69E038" w:rsidR="006920FB" w:rsidRPr="000F3704" w:rsidRDefault="00012D39" w:rsidP="00FE4AE3">
      <w:pPr>
        <w:pStyle w:val="ListParagraph"/>
        <w:numPr>
          <w:ilvl w:val="0"/>
          <w:numId w:val="60"/>
        </w:numPr>
        <w:spacing w:line="360" w:lineRule="auto"/>
        <w:ind w:left="2552" w:hanging="425"/>
        <w:jc w:val="both"/>
        <w:rPr>
          <w:rFonts w:ascii="Century Gothic" w:hAnsi="Century Gothic"/>
          <w:bCs/>
        </w:rPr>
      </w:pPr>
      <w:r w:rsidRPr="000F3704">
        <w:rPr>
          <w:rFonts w:ascii="Century Gothic" w:hAnsi="Century Gothic"/>
          <w:bCs/>
        </w:rPr>
        <w:t>Calculate and interpret the mean as an average.</w:t>
      </w:r>
      <w:bookmarkStart w:id="24" w:name="_Cross-curricular_links"/>
      <w:bookmarkEnd w:id="24"/>
    </w:p>
    <w:p w14:paraId="65F8396C" w14:textId="3C75F3E3" w:rsidR="00DD56AD" w:rsidRPr="000F3704" w:rsidRDefault="00DD56AD" w:rsidP="001B30D8">
      <w:pPr>
        <w:pStyle w:val="TSB-Level1Numbers"/>
        <w:numPr>
          <w:ilvl w:val="1"/>
          <w:numId w:val="66"/>
        </w:numPr>
        <w:spacing w:line="360" w:lineRule="auto"/>
        <w:rPr>
          <w:rFonts w:ascii="Century Gothic" w:hAnsi="Century Gothic"/>
          <w:bCs/>
        </w:rPr>
      </w:pPr>
      <w:r w:rsidRPr="000F3704">
        <w:rPr>
          <w:rFonts w:ascii="Century Gothic" w:hAnsi="Century Gothic"/>
          <w:bCs/>
        </w:rPr>
        <w:t xml:space="preserve"> At Key Stage 3, pupils will be taught to:</w:t>
      </w:r>
    </w:p>
    <w:p w14:paraId="3BBE2B23" w14:textId="5A22889C" w:rsidR="00DD56AD" w:rsidRPr="000F3704" w:rsidRDefault="005167AF" w:rsidP="001B30D8">
      <w:pPr>
        <w:pStyle w:val="TSB-Level1Numbers"/>
        <w:numPr>
          <w:ilvl w:val="2"/>
          <w:numId w:val="60"/>
        </w:numPr>
        <w:spacing w:line="360" w:lineRule="auto"/>
        <w:rPr>
          <w:rFonts w:ascii="Century Gothic" w:hAnsi="Century Gothic"/>
          <w:bCs/>
        </w:rPr>
      </w:pPr>
      <w:r w:rsidRPr="000F3704">
        <w:rPr>
          <w:rFonts w:ascii="Century Gothic" w:hAnsi="Century Gothic"/>
          <w:bCs/>
        </w:rPr>
        <w:t>Work mathematically</w:t>
      </w:r>
      <w:r w:rsidR="00DD56AD" w:rsidRPr="000F3704">
        <w:rPr>
          <w:rFonts w:ascii="Century Gothic" w:hAnsi="Century Gothic"/>
          <w:bCs/>
        </w:rPr>
        <w:t xml:space="preserve"> - </w:t>
      </w:r>
      <w:r w:rsidRPr="000F3704">
        <w:rPr>
          <w:rFonts w:ascii="Century Gothic" w:hAnsi="Century Gothic"/>
          <w:bCs/>
        </w:rPr>
        <w:t>Through the mathematics content, pupils should be taught to:</w:t>
      </w:r>
    </w:p>
    <w:p w14:paraId="6796AE56" w14:textId="77777777" w:rsidR="00DD56AD" w:rsidRPr="000F3704" w:rsidRDefault="005167AF" w:rsidP="00FE4AE3">
      <w:pPr>
        <w:pStyle w:val="TSB-Level1Numbers"/>
        <w:numPr>
          <w:ilvl w:val="0"/>
          <w:numId w:val="0"/>
        </w:numPr>
        <w:spacing w:line="360" w:lineRule="auto"/>
        <w:ind w:left="2160"/>
        <w:rPr>
          <w:rFonts w:ascii="Century Gothic" w:hAnsi="Century Gothic"/>
          <w:bCs/>
        </w:rPr>
      </w:pPr>
      <w:r w:rsidRPr="000F3704">
        <w:rPr>
          <w:rFonts w:ascii="Century Gothic" w:hAnsi="Century Gothic"/>
          <w:bCs/>
        </w:rPr>
        <w:t>Develop fluency</w:t>
      </w:r>
    </w:p>
    <w:p w14:paraId="4B43236E"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consolidate their numerical and mathematical capability from key stage 2 and extend</w:t>
      </w:r>
      <w:r w:rsidR="00DD56AD" w:rsidRPr="000F3704">
        <w:rPr>
          <w:rFonts w:ascii="Century Gothic" w:hAnsi="Century Gothic"/>
          <w:bCs/>
        </w:rPr>
        <w:t xml:space="preserve"> </w:t>
      </w:r>
      <w:r w:rsidRPr="000F3704">
        <w:rPr>
          <w:rFonts w:ascii="Century Gothic" w:hAnsi="Century Gothic"/>
          <w:bCs/>
        </w:rPr>
        <w:t>their understanding of the number system and place value to include decimals,</w:t>
      </w:r>
      <w:r w:rsidR="00DD56AD" w:rsidRPr="000F3704">
        <w:rPr>
          <w:rFonts w:ascii="Century Gothic" w:hAnsi="Century Gothic"/>
          <w:bCs/>
        </w:rPr>
        <w:t xml:space="preserve"> </w:t>
      </w:r>
      <w:r w:rsidRPr="000F3704">
        <w:rPr>
          <w:rFonts w:ascii="Century Gothic" w:hAnsi="Century Gothic"/>
          <w:bCs/>
        </w:rPr>
        <w:t>fractions, powers and roots</w:t>
      </w:r>
    </w:p>
    <w:p w14:paraId="4C29A605"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select and use appropriate calculation strategies to solve increasingly complex</w:t>
      </w:r>
      <w:r w:rsidR="00DD56AD" w:rsidRPr="000F3704">
        <w:rPr>
          <w:rFonts w:ascii="Century Gothic" w:hAnsi="Century Gothic"/>
          <w:bCs/>
        </w:rPr>
        <w:t xml:space="preserve"> </w:t>
      </w:r>
      <w:r w:rsidRPr="000F3704">
        <w:rPr>
          <w:rFonts w:ascii="Century Gothic" w:hAnsi="Century Gothic"/>
          <w:bCs/>
        </w:rPr>
        <w:t>problems</w:t>
      </w:r>
    </w:p>
    <w:p w14:paraId="5CB6A73D"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use algebra to generalise the structure of arithmetic, including to formulate</w:t>
      </w:r>
      <w:r w:rsidR="00DD56AD" w:rsidRPr="000F3704">
        <w:rPr>
          <w:rFonts w:ascii="Century Gothic" w:hAnsi="Century Gothic"/>
          <w:bCs/>
        </w:rPr>
        <w:t xml:space="preserve"> </w:t>
      </w:r>
      <w:r w:rsidRPr="000F3704">
        <w:rPr>
          <w:rFonts w:ascii="Century Gothic" w:hAnsi="Century Gothic"/>
          <w:bCs/>
        </w:rPr>
        <w:t>mathematical relationships</w:t>
      </w:r>
    </w:p>
    <w:p w14:paraId="32F65520"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substitute values in expressions, rearrange and simplify expressions, and solve</w:t>
      </w:r>
      <w:r w:rsidR="00DD56AD" w:rsidRPr="000F3704">
        <w:rPr>
          <w:rFonts w:ascii="Century Gothic" w:hAnsi="Century Gothic"/>
          <w:bCs/>
        </w:rPr>
        <w:t xml:space="preserve"> </w:t>
      </w:r>
      <w:r w:rsidRPr="000F3704">
        <w:rPr>
          <w:rFonts w:ascii="Century Gothic" w:hAnsi="Century Gothic"/>
          <w:bCs/>
        </w:rPr>
        <w:t>equations</w:t>
      </w:r>
    </w:p>
    <w:p w14:paraId="4493EC6C"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move freely between different numerical, algebraic, graphical and diagrammatic</w:t>
      </w:r>
      <w:r w:rsidR="00DD56AD" w:rsidRPr="000F3704">
        <w:rPr>
          <w:rFonts w:ascii="Century Gothic" w:hAnsi="Century Gothic"/>
          <w:bCs/>
        </w:rPr>
        <w:t xml:space="preserve"> </w:t>
      </w:r>
      <w:r w:rsidRPr="000F3704">
        <w:rPr>
          <w:rFonts w:ascii="Century Gothic" w:hAnsi="Century Gothic"/>
          <w:bCs/>
        </w:rPr>
        <w:t>representations [for example, equivalent fractions, fractions and decimals, and</w:t>
      </w:r>
      <w:r w:rsidR="00DD56AD" w:rsidRPr="000F3704">
        <w:rPr>
          <w:rFonts w:ascii="Century Gothic" w:hAnsi="Century Gothic"/>
          <w:bCs/>
        </w:rPr>
        <w:t xml:space="preserve"> </w:t>
      </w:r>
      <w:r w:rsidRPr="000F3704">
        <w:rPr>
          <w:rFonts w:ascii="Century Gothic" w:hAnsi="Century Gothic"/>
          <w:bCs/>
        </w:rPr>
        <w:t>equations and graphs]</w:t>
      </w:r>
    </w:p>
    <w:p w14:paraId="3272B2F9" w14:textId="77777777" w:rsidR="00DD56AD" w:rsidRPr="000F3704" w:rsidRDefault="005167AF" w:rsidP="00FE4AE3">
      <w:pPr>
        <w:pStyle w:val="TSB-Level1Numbers"/>
        <w:numPr>
          <w:ilvl w:val="0"/>
          <w:numId w:val="67"/>
        </w:numPr>
        <w:spacing w:line="360" w:lineRule="auto"/>
        <w:rPr>
          <w:rFonts w:ascii="Century Gothic" w:hAnsi="Century Gothic"/>
          <w:bCs/>
        </w:rPr>
      </w:pPr>
      <w:r w:rsidRPr="000F3704">
        <w:rPr>
          <w:rFonts w:ascii="Century Gothic" w:hAnsi="Century Gothic"/>
          <w:bCs/>
        </w:rPr>
        <w:t>develop algebraic and graphical fluency, including understanding linear and simple</w:t>
      </w:r>
      <w:r w:rsidR="00DD56AD" w:rsidRPr="000F3704">
        <w:rPr>
          <w:rFonts w:ascii="Century Gothic" w:hAnsi="Century Gothic"/>
          <w:bCs/>
        </w:rPr>
        <w:t xml:space="preserve"> </w:t>
      </w:r>
      <w:r w:rsidRPr="000F3704">
        <w:rPr>
          <w:rFonts w:ascii="Century Gothic" w:hAnsi="Century Gothic"/>
          <w:bCs/>
        </w:rPr>
        <w:t>quadratic functions</w:t>
      </w:r>
    </w:p>
    <w:p w14:paraId="40C3846B" w14:textId="744847CA" w:rsidR="005167AF" w:rsidRPr="000F3704" w:rsidRDefault="005167AF" w:rsidP="001B30D8">
      <w:pPr>
        <w:pStyle w:val="TSB-Level1Numbers"/>
        <w:numPr>
          <w:ilvl w:val="0"/>
          <w:numId w:val="67"/>
        </w:numPr>
        <w:spacing w:line="360" w:lineRule="auto"/>
        <w:rPr>
          <w:rFonts w:ascii="Century Gothic" w:hAnsi="Century Gothic"/>
          <w:bCs/>
        </w:rPr>
      </w:pPr>
      <w:r w:rsidRPr="000F3704">
        <w:rPr>
          <w:rFonts w:ascii="Century Gothic" w:hAnsi="Century Gothic"/>
          <w:bCs/>
        </w:rPr>
        <w:t>use language and properties precisely to analyse numbers, algebraic expressions, 2-D</w:t>
      </w:r>
      <w:r w:rsidR="00DD56AD" w:rsidRPr="000F3704">
        <w:rPr>
          <w:rFonts w:ascii="Century Gothic" w:hAnsi="Century Gothic"/>
          <w:bCs/>
        </w:rPr>
        <w:t xml:space="preserve"> </w:t>
      </w:r>
      <w:r w:rsidRPr="000F3704">
        <w:rPr>
          <w:rFonts w:ascii="Century Gothic" w:hAnsi="Century Gothic"/>
          <w:bCs/>
        </w:rPr>
        <w:t>and 3-D shapes, probability and statistics.</w:t>
      </w:r>
    </w:p>
    <w:p w14:paraId="27BBDBA8" w14:textId="7B68B42C" w:rsidR="005167AF"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Reason mathematically</w:t>
      </w:r>
    </w:p>
    <w:p w14:paraId="7AD502A1" w14:textId="77777777" w:rsidR="00DD56AD" w:rsidRPr="000F3704" w:rsidRDefault="00DD56AD" w:rsidP="001B30D8">
      <w:pPr>
        <w:spacing w:line="360" w:lineRule="auto"/>
        <w:ind w:left="1440" w:firstLine="720"/>
        <w:jc w:val="both"/>
        <w:rPr>
          <w:rFonts w:ascii="Century Gothic" w:hAnsi="Century Gothic"/>
          <w:bCs/>
        </w:rPr>
      </w:pPr>
    </w:p>
    <w:p w14:paraId="138F1054"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lastRenderedPageBreak/>
        <w:t>extend their understanding of the number system; make connections between number</w:t>
      </w:r>
      <w:r w:rsidR="00DD56AD" w:rsidRPr="000F3704">
        <w:rPr>
          <w:rFonts w:ascii="Century Gothic" w:hAnsi="Century Gothic"/>
          <w:bCs/>
        </w:rPr>
        <w:t xml:space="preserve"> </w:t>
      </w:r>
      <w:r w:rsidRPr="000F3704">
        <w:rPr>
          <w:rFonts w:ascii="Century Gothic" w:hAnsi="Century Gothic"/>
          <w:bCs/>
        </w:rPr>
        <w:t>relationships, and their algebraic and graphical representations</w:t>
      </w:r>
    </w:p>
    <w:p w14:paraId="7F8C7BA8"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extend and formalise their knowledge of ratio and proportion in working with measures</w:t>
      </w:r>
      <w:r w:rsidR="00DD56AD" w:rsidRPr="000F3704">
        <w:rPr>
          <w:rFonts w:ascii="Century Gothic" w:hAnsi="Century Gothic"/>
          <w:bCs/>
        </w:rPr>
        <w:t xml:space="preserve"> </w:t>
      </w:r>
      <w:r w:rsidRPr="000F3704">
        <w:rPr>
          <w:rFonts w:ascii="Century Gothic" w:hAnsi="Century Gothic"/>
          <w:bCs/>
        </w:rPr>
        <w:t>and geometry, and in formulating proportional relations algebraically</w:t>
      </w:r>
    </w:p>
    <w:p w14:paraId="7EC4F4D0"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identify variables and express relations between variables algebraically and graphically</w:t>
      </w:r>
    </w:p>
    <w:p w14:paraId="5AF57AB7"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make and test conjectures about patterns and relationships; look for proofs or counterexamples</w:t>
      </w:r>
    </w:p>
    <w:p w14:paraId="3D7A89C6"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begin to reason deductively in geometry, number and algebra, including using</w:t>
      </w:r>
      <w:r w:rsidR="00DD56AD" w:rsidRPr="000F3704">
        <w:rPr>
          <w:rFonts w:ascii="Century Gothic" w:hAnsi="Century Gothic"/>
          <w:bCs/>
        </w:rPr>
        <w:t xml:space="preserve"> </w:t>
      </w:r>
      <w:r w:rsidRPr="000F3704">
        <w:rPr>
          <w:rFonts w:ascii="Century Gothic" w:hAnsi="Century Gothic"/>
          <w:bCs/>
        </w:rPr>
        <w:t>geometrical constructions</w:t>
      </w:r>
    </w:p>
    <w:p w14:paraId="52213FF1" w14:textId="77777777" w:rsidR="00DD56AD" w:rsidRPr="000F3704" w:rsidRDefault="005167AF" w:rsidP="00FE4AE3">
      <w:pPr>
        <w:pStyle w:val="ListParagraph"/>
        <w:numPr>
          <w:ilvl w:val="0"/>
          <w:numId w:val="68"/>
        </w:numPr>
        <w:spacing w:line="360" w:lineRule="auto"/>
        <w:jc w:val="both"/>
        <w:rPr>
          <w:rFonts w:ascii="Century Gothic" w:hAnsi="Century Gothic"/>
          <w:bCs/>
        </w:rPr>
      </w:pPr>
      <w:r w:rsidRPr="000F3704">
        <w:rPr>
          <w:rFonts w:ascii="Century Gothic" w:hAnsi="Century Gothic"/>
          <w:bCs/>
        </w:rPr>
        <w:t>interpret when the structure of a numerical problem requires additive, multiplicative or</w:t>
      </w:r>
      <w:r w:rsidR="00DD56AD" w:rsidRPr="000F3704">
        <w:rPr>
          <w:rFonts w:ascii="Century Gothic" w:hAnsi="Century Gothic"/>
          <w:bCs/>
        </w:rPr>
        <w:t xml:space="preserve"> </w:t>
      </w:r>
      <w:r w:rsidRPr="000F3704">
        <w:rPr>
          <w:rFonts w:ascii="Century Gothic" w:hAnsi="Century Gothic"/>
          <w:bCs/>
        </w:rPr>
        <w:t>proportional reasoning</w:t>
      </w:r>
    </w:p>
    <w:p w14:paraId="55F5FDC6" w14:textId="7B28C2EE" w:rsidR="005167AF" w:rsidRPr="000F3704" w:rsidRDefault="005167AF" w:rsidP="001B30D8">
      <w:pPr>
        <w:pStyle w:val="ListParagraph"/>
        <w:numPr>
          <w:ilvl w:val="0"/>
          <w:numId w:val="68"/>
        </w:numPr>
        <w:spacing w:line="360" w:lineRule="auto"/>
        <w:jc w:val="both"/>
        <w:rPr>
          <w:rFonts w:ascii="Century Gothic" w:hAnsi="Century Gothic"/>
          <w:bCs/>
        </w:rPr>
      </w:pPr>
      <w:r w:rsidRPr="000F3704">
        <w:rPr>
          <w:rFonts w:ascii="Century Gothic" w:hAnsi="Century Gothic"/>
          <w:bCs/>
        </w:rPr>
        <w:t>explore what can and cannot be inferred in statistical and probabilistic settings, and</w:t>
      </w:r>
      <w:r w:rsidR="00DD56AD" w:rsidRPr="000F3704">
        <w:rPr>
          <w:rFonts w:ascii="Century Gothic" w:hAnsi="Century Gothic"/>
          <w:bCs/>
        </w:rPr>
        <w:t xml:space="preserve"> </w:t>
      </w:r>
      <w:r w:rsidRPr="000F3704">
        <w:rPr>
          <w:rFonts w:ascii="Century Gothic" w:hAnsi="Century Gothic"/>
          <w:bCs/>
        </w:rPr>
        <w:t>begin to express their arguments formally.</w:t>
      </w:r>
    </w:p>
    <w:p w14:paraId="6EA29BD4" w14:textId="77777777" w:rsidR="00DD56AD"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Solve problems</w:t>
      </w:r>
    </w:p>
    <w:p w14:paraId="2C3BF657" w14:textId="77777777" w:rsidR="00DD56AD" w:rsidRPr="000F3704" w:rsidRDefault="00DD56AD" w:rsidP="00FE4AE3">
      <w:pPr>
        <w:spacing w:line="360" w:lineRule="auto"/>
        <w:ind w:left="1440" w:firstLine="720"/>
        <w:jc w:val="both"/>
        <w:rPr>
          <w:rFonts w:ascii="Century Gothic" w:hAnsi="Century Gothic"/>
          <w:bCs/>
        </w:rPr>
      </w:pPr>
    </w:p>
    <w:p w14:paraId="57428490"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develop their mathematical knowledge, in part through solving problems and evaluating</w:t>
      </w:r>
      <w:r w:rsidR="00DD56AD" w:rsidRPr="000F3704">
        <w:rPr>
          <w:rFonts w:ascii="Century Gothic" w:hAnsi="Century Gothic"/>
          <w:bCs/>
        </w:rPr>
        <w:t xml:space="preserve"> </w:t>
      </w:r>
      <w:r w:rsidRPr="000F3704">
        <w:rPr>
          <w:rFonts w:ascii="Century Gothic" w:hAnsi="Century Gothic"/>
          <w:bCs/>
        </w:rPr>
        <w:t>the outcomes, including multi-step problems</w:t>
      </w:r>
    </w:p>
    <w:p w14:paraId="7CF0455C"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develop their use of formal mathematical knowledge to interpret and solve problems,</w:t>
      </w:r>
      <w:r w:rsidR="00DD56AD" w:rsidRPr="000F3704">
        <w:rPr>
          <w:rFonts w:ascii="Century Gothic" w:hAnsi="Century Gothic"/>
          <w:bCs/>
        </w:rPr>
        <w:t xml:space="preserve"> </w:t>
      </w:r>
      <w:r w:rsidRPr="000F3704">
        <w:rPr>
          <w:rFonts w:ascii="Century Gothic" w:hAnsi="Century Gothic"/>
          <w:bCs/>
        </w:rPr>
        <w:t>including in financial mathematics</w:t>
      </w:r>
    </w:p>
    <w:p w14:paraId="442ADF6A" w14:textId="77777777" w:rsidR="00DD56AD" w:rsidRPr="000F3704" w:rsidRDefault="005167AF" w:rsidP="00FE4AE3">
      <w:pPr>
        <w:pStyle w:val="ListParagraph"/>
        <w:numPr>
          <w:ilvl w:val="0"/>
          <w:numId w:val="69"/>
        </w:numPr>
        <w:spacing w:line="360" w:lineRule="auto"/>
        <w:jc w:val="both"/>
        <w:rPr>
          <w:rFonts w:ascii="Century Gothic" w:hAnsi="Century Gothic"/>
          <w:bCs/>
        </w:rPr>
      </w:pPr>
      <w:r w:rsidRPr="000F3704">
        <w:rPr>
          <w:rFonts w:ascii="Century Gothic" w:hAnsi="Century Gothic"/>
          <w:bCs/>
        </w:rPr>
        <w:t>begin to model situations mathematically and express the results using a range of</w:t>
      </w:r>
      <w:r w:rsidR="00DD56AD" w:rsidRPr="000F3704">
        <w:rPr>
          <w:rFonts w:ascii="Century Gothic" w:hAnsi="Century Gothic"/>
          <w:bCs/>
        </w:rPr>
        <w:t xml:space="preserve"> </w:t>
      </w:r>
      <w:r w:rsidRPr="000F3704">
        <w:rPr>
          <w:rFonts w:ascii="Century Gothic" w:hAnsi="Century Gothic"/>
          <w:bCs/>
        </w:rPr>
        <w:t>formal mathematical representations</w:t>
      </w:r>
    </w:p>
    <w:p w14:paraId="7DC112E7" w14:textId="29412B67" w:rsidR="005167AF" w:rsidRPr="000F3704" w:rsidRDefault="005167AF" w:rsidP="001B30D8">
      <w:pPr>
        <w:pStyle w:val="ListParagraph"/>
        <w:numPr>
          <w:ilvl w:val="0"/>
          <w:numId w:val="69"/>
        </w:numPr>
        <w:spacing w:line="360" w:lineRule="auto"/>
        <w:jc w:val="both"/>
        <w:rPr>
          <w:rFonts w:ascii="Century Gothic" w:hAnsi="Century Gothic"/>
          <w:bCs/>
        </w:rPr>
      </w:pPr>
      <w:r w:rsidRPr="000F3704">
        <w:rPr>
          <w:rFonts w:ascii="Century Gothic" w:hAnsi="Century Gothic"/>
          <w:bCs/>
        </w:rPr>
        <w:t>select appropriate concepts, methods and techniques to apply to unfamiliar and nonroutine problems.</w:t>
      </w:r>
    </w:p>
    <w:p w14:paraId="5C116654" w14:textId="77777777" w:rsidR="00FE4AE3" w:rsidRPr="000F3704" w:rsidRDefault="00FE4AE3">
      <w:pPr>
        <w:spacing w:after="200" w:line="276" w:lineRule="auto"/>
        <w:rPr>
          <w:rFonts w:ascii="Century Gothic" w:hAnsi="Century Gothic"/>
          <w:bCs/>
        </w:rPr>
      </w:pPr>
      <w:r w:rsidRPr="000F3704">
        <w:rPr>
          <w:rFonts w:ascii="Century Gothic" w:hAnsi="Century Gothic"/>
          <w:bCs/>
        </w:rPr>
        <w:br w:type="page"/>
      </w:r>
    </w:p>
    <w:p w14:paraId="72FF26C5" w14:textId="4795E224" w:rsidR="005167AF"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lastRenderedPageBreak/>
        <w:t>Subject content</w:t>
      </w:r>
    </w:p>
    <w:p w14:paraId="70D37473" w14:textId="77777777" w:rsidR="00DD56AD" w:rsidRPr="000F3704" w:rsidRDefault="00DD56AD" w:rsidP="001B30D8">
      <w:pPr>
        <w:spacing w:line="360" w:lineRule="auto"/>
        <w:ind w:left="1440" w:firstLine="720"/>
        <w:jc w:val="both"/>
        <w:rPr>
          <w:rFonts w:ascii="Century Gothic" w:hAnsi="Century Gothic"/>
          <w:bCs/>
        </w:rPr>
      </w:pPr>
    </w:p>
    <w:p w14:paraId="417F4156"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Number</w:t>
      </w:r>
    </w:p>
    <w:p w14:paraId="49FA5E21"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9988A27" w14:textId="77777777" w:rsidR="00DD56AD"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understand and use place value for decimals, measures and integers of any size</w:t>
      </w:r>
    </w:p>
    <w:p w14:paraId="177C5FDC" w14:textId="77777777" w:rsidR="00DD56AD"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 xml:space="preserve">order positive and negative integers, decimals and fractions; use the number line as </w:t>
      </w:r>
      <w:r w:rsidR="00DD56AD" w:rsidRPr="000F3704">
        <w:rPr>
          <w:rFonts w:ascii="Century Gothic" w:hAnsi="Century Gothic"/>
          <w:bCs/>
        </w:rPr>
        <w:t xml:space="preserve">a </w:t>
      </w:r>
      <w:r w:rsidRPr="000F3704">
        <w:rPr>
          <w:rFonts w:ascii="Century Gothic" w:hAnsi="Century Gothic"/>
          <w:bCs/>
        </w:rPr>
        <w:t>model for ordering of the real numbers; use the symbols =, ≠, &lt;, &gt;, ≤, ≥</w:t>
      </w:r>
    </w:p>
    <w:p w14:paraId="5C40F883"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the concepts and vocabulary of prime numbers, factors (or divisors), multiples,</w:t>
      </w:r>
      <w:r w:rsidR="00DD56AD" w:rsidRPr="000F3704">
        <w:rPr>
          <w:rFonts w:ascii="Century Gothic" w:hAnsi="Century Gothic"/>
          <w:bCs/>
        </w:rPr>
        <w:t xml:space="preserve"> </w:t>
      </w:r>
      <w:r w:rsidRPr="000F3704">
        <w:rPr>
          <w:rFonts w:ascii="Century Gothic" w:hAnsi="Century Gothic"/>
          <w:bCs/>
        </w:rPr>
        <w:t>common factors, common multiples, highest common factor, lowest common multiple,</w:t>
      </w:r>
      <w:r w:rsidR="005D12BE" w:rsidRPr="000F3704">
        <w:rPr>
          <w:rFonts w:ascii="Century Gothic" w:hAnsi="Century Gothic"/>
          <w:bCs/>
        </w:rPr>
        <w:t xml:space="preserve"> </w:t>
      </w:r>
      <w:r w:rsidRPr="000F3704">
        <w:rPr>
          <w:rFonts w:ascii="Century Gothic" w:hAnsi="Century Gothic"/>
          <w:bCs/>
        </w:rPr>
        <w:t>prime factorisation, including using product notation and the unique factorisation</w:t>
      </w:r>
      <w:r w:rsidR="005D12BE" w:rsidRPr="000F3704">
        <w:rPr>
          <w:rFonts w:ascii="Century Gothic" w:hAnsi="Century Gothic"/>
          <w:bCs/>
        </w:rPr>
        <w:t xml:space="preserve"> </w:t>
      </w:r>
      <w:r w:rsidRPr="000F3704">
        <w:rPr>
          <w:rFonts w:ascii="Century Gothic" w:hAnsi="Century Gothic"/>
          <w:bCs/>
        </w:rPr>
        <w:t>property</w:t>
      </w:r>
    </w:p>
    <w:p w14:paraId="121C0B66"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the four operations, including formal written methods, applied to integers, decimals,</w:t>
      </w:r>
      <w:r w:rsidR="005D12BE" w:rsidRPr="000F3704">
        <w:rPr>
          <w:rFonts w:ascii="Century Gothic" w:hAnsi="Century Gothic"/>
          <w:bCs/>
        </w:rPr>
        <w:t xml:space="preserve"> </w:t>
      </w:r>
      <w:r w:rsidRPr="000F3704">
        <w:rPr>
          <w:rFonts w:ascii="Century Gothic" w:hAnsi="Century Gothic"/>
          <w:bCs/>
        </w:rPr>
        <w:t>proper and improper fractions, and mixed numbers, all both positive and negative</w:t>
      </w:r>
    </w:p>
    <w:p w14:paraId="3C4C9B6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conventional notation for the priority of operations, including brackets, powers,</w:t>
      </w:r>
      <w:r w:rsidR="005D12BE" w:rsidRPr="000F3704">
        <w:rPr>
          <w:rFonts w:ascii="Century Gothic" w:hAnsi="Century Gothic"/>
          <w:bCs/>
        </w:rPr>
        <w:t xml:space="preserve"> </w:t>
      </w:r>
      <w:r w:rsidRPr="000F3704">
        <w:rPr>
          <w:rFonts w:ascii="Century Gothic" w:hAnsi="Century Gothic"/>
          <w:bCs/>
        </w:rPr>
        <w:t>roots and reciprocals</w:t>
      </w:r>
    </w:p>
    <w:p w14:paraId="5413FC11"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recognise and use relationships between operations including inverse operations</w:t>
      </w:r>
    </w:p>
    <w:p w14:paraId="6909B7EE"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integer powers and associated real roots (square, cube and higher), recognise</w:t>
      </w:r>
      <w:r w:rsidR="005D12BE" w:rsidRPr="000F3704">
        <w:rPr>
          <w:rFonts w:ascii="Century Gothic" w:hAnsi="Century Gothic"/>
          <w:bCs/>
        </w:rPr>
        <w:t xml:space="preserve"> </w:t>
      </w:r>
      <w:r w:rsidRPr="000F3704">
        <w:rPr>
          <w:rFonts w:ascii="Century Gothic" w:hAnsi="Century Gothic"/>
          <w:bCs/>
        </w:rPr>
        <w:t>powers of 2, 3, 4, 5 and distinguish between exact representations of roots and their</w:t>
      </w:r>
      <w:r w:rsidR="005D12BE" w:rsidRPr="000F3704">
        <w:rPr>
          <w:rFonts w:ascii="Century Gothic" w:hAnsi="Century Gothic"/>
          <w:bCs/>
        </w:rPr>
        <w:t xml:space="preserve"> </w:t>
      </w:r>
      <w:r w:rsidRPr="000F3704">
        <w:rPr>
          <w:rFonts w:ascii="Century Gothic" w:hAnsi="Century Gothic"/>
          <w:bCs/>
        </w:rPr>
        <w:t>decimal approximations</w:t>
      </w:r>
    </w:p>
    <w:p w14:paraId="17890130"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interpret and compare numbers in standard form A x 10n 1≤A&lt;10, where n is a positive</w:t>
      </w:r>
      <w:r w:rsidR="005D12BE" w:rsidRPr="000F3704">
        <w:rPr>
          <w:rFonts w:ascii="Century Gothic" w:hAnsi="Century Gothic"/>
          <w:bCs/>
        </w:rPr>
        <w:t xml:space="preserve"> </w:t>
      </w:r>
      <w:r w:rsidRPr="000F3704">
        <w:rPr>
          <w:rFonts w:ascii="Century Gothic" w:hAnsi="Century Gothic"/>
          <w:bCs/>
        </w:rPr>
        <w:t>or negative integer or zero</w:t>
      </w:r>
    </w:p>
    <w:p w14:paraId="559DB123"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work interchangeably with terminating decimals and their corresponding fractions (such</w:t>
      </w:r>
      <w:r w:rsidR="005D12BE" w:rsidRPr="000F3704">
        <w:rPr>
          <w:rFonts w:ascii="Century Gothic" w:hAnsi="Century Gothic"/>
          <w:bCs/>
        </w:rPr>
        <w:t xml:space="preserve"> </w:t>
      </w:r>
      <w:r w:rsidRPr="000F3704">
        <w:rPr>
          <w:rFonts w:ascii="Century Gothic" w:hAnsi="Century Gothic"/>
          <w:bCs/>
        </w:rPr>
        <w:t>as 3.5 and 27 or 0.375 and 83)</w:t>
      </w:r>
    </w:p>
    <w:p w14:paraId="436465D0"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define percentage as ‘number of parts per hundred’, interpret percentages and</w:t>
      </w:r>
      <w:r w:rsidR="005D12BE" w:rsidRPr="000F3704">
        <w:rPr>
          <w:rFonts w:ascii="Century Gothic" w:hAnsi="Century Gothic"/>
          <w:bCs/>
        </w:rPr>
        <w:t xml:space="preserve"> </w:t>
      </w:r>
      <w:r w:rsidRPr="000F3704">
        <w:rPr>
          <w:rFonts w:ascii="Century Gothic" w:hAnsi="Century Gothic"/>
          <w:bCs/>
        </w:rPr>
        <w:t xml:space="preserve">percentage changes as a fraction or a decimal, interpret these multiplicatively, </w:t>
      </w:r>
      <w:r w:rsidRPr="000F3704">
        <w:rPr>
          <w:rFonts w:ascii="Century Gothic" w:hAnsi="Century Gothic"/>
          <w:bCs/>
        </w:rPr>
        <w:lastRenderedPageBreak/>
        <w:t>express</w:t>
      </w:r>
      <w:r w:rsidR="005D12BE" w:rsidRPr="000F3704">
        <w:rPr>
          <w:rFonts w:ascii="Century Gothic" w:hAnsi="Century Gothic"/>
          <w:bCs/>
        </w:rPr>
        <w:t xml:space="preserve"> </w:t>
      </w:r>
      <w:r w:rsidRPr="000F3704">
        <w:rPr>
          <w:rFonts w:ascii="Century Gothic" w:hAnsi="Century Gothic"/>
          <w:bCs/>
        </w:rPr>
        <w:t>one quantity as a percentage of another, compare two quantities using percentages,</w:t>
      </w:r>
      <w:r w:rsidR="005D12BE" w:rsidRPr="000F3704">
        <w:rPr>
          <w:rFonts w:ascii="Century Gothic" w:hAnsi="Century Gothic"/>
          <w:bCs/>
        </w:rPr>
        <w:t xml:space="preserve"> </w:t>
      </w:r>
      <w:r w:rsidRPr="000F3704">
        <w:rPr>
          <w:rFonts w:ascii="Century Gothic" w:hAnsi="Century Gothic"/>
          <w:bCs/>
        </w:rPr>
        <w:t>and work with percentages greater than 100%</w:t>
      </w:r>
    </w:p>
    <w:p w14:paraId="7FD4B89C"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interpret fractions and percentages as operators</w:t>
      </w:r>
      <w:r w:rsidR="005D12BE" w:rsidRPr="000F3704">
        <w:rPr>
          <w:rFonts w:ascii="Century Gothic" w:hAnsi="Century Gothic"/>
          <w:bCs/>
        </w:rPr>
        <w:t xml:space="preserve"> </w:t>
      </w:r>
      <w:r w:rsidRPr="000F3704">
        <w:rPr>
          <w:rFonts w:ascii="Century Gothic" w:hAnsi="Century Gothic"/>
          <w:bCs/>
        </w:rPr>
        <w:t>use standard units of mass, length, time, money and other measures, including with</w:t>
      </w:r>
      <w:r w:rsidR="005D12BE" w:rsidRPr="000F3704">
        <w:rPr>
          <w:rFonts w:ascii="Century Gothic" w:hAnsi="Century Gothic"/>
          <w:bCs/>
        </w:rPr>
        <w:t xml:space="preserve"> </w:t>
      </w:r>
      <w:r w:rsidRPr="000F3704">
        <w:rPr>
          <w:rFonts w:ascii="Century Gothic" w:hAnsi="Century Gothic"/>
          <w:bCs/>
        </w:rPr>
        <w:t>decimal quantities</w:t>
      </w:r>
    </w:p>
    <w:p w14:paraId="6A7DE35A"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round numbers and measures to an appropriate degree of accuracy [for example, to a</w:t>
      </w:r>
      <w:r w:rsidR="005D12BE" w:rsidRPr="000F3704">
        <w:rPr>
          <w:rFonts w:ascii="Century Gothic" w:hAnsi="Century Gothic"/>
          <w:bCs/>
        </w:rPr>
        <w:t xml:space="preserve"> </w:t>
      </w:r>
      <w:r w:rsidRPr="000F3704">
        <w:rPr>
          <w:rFonts w:ascii="Century Gothic" w:hAnsi="Century Gothic"/>
          <w:bCs/>
        </w:rPr>
        <w:t>number of decimal places or significant figures]</w:t>
      </w:r>
    </w:p>
    <w:p w14:paraId="3D11843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approximation through rounding to estimate answers and calculate possibl</w:t>
      </w:r>
      <w:r w:rsidR="005D12BE" w:rsidRPr="000F3704">
        <w:rPr>
          <w:rFonts w:ascii="Century Gothic" w:hAnsi="Century Gothic"/>
          <w:bCs/>
        </w:rPr>
        <w:t xml:space="preserve">e </w:t>
      </w:r>
      <w:r w:rsidRPr="000F3704">
        <w:rPr>
          <w:rFonts w:ascii="Century Gothic" w:hAnsi="Century Gothic"/>
          <w:bCs/>
        </w:rPr>
        <w:t>resulting errors expressed using inequality notation a&lt;x≤b</w:t>
      </w:r>
    </w:p>
    <w:p w14:paraId="00B4E33D" w14:textId="77777777" w:rsidR="005D12BE"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use a calculator and other technologies to calculate results accurately and then</w:t>
      </w:r>
      <w:r w:rsidR="005D12BE" w:rsidRPr="000F3704">
        <w:rPr>
          <w:rFonts w:ascii="Century Gothic" w:hAnsi="Century Gothic"/>
          <w:bCs/>
        </w:rPr>
        <w:t xml:space="preserve"> </w:t>
      </w:r>
      <w:r w:rsidRPr="000F3704">
        <w:rPr>
          <w:rFonts w:ascii="Century Gothic" w:hAnsi="Century Gothic"/>
          <w:bCs/>
        </w:rPr>
        <w:t>interpret them appropriately</w:t>
      </w:r>
    </w:p>
    <w:p w14:paraId="4F61DDB5" w14:textId="00493266" w:rsidR="005167AF" w:rsidRPr="000F3704" w:rsidRDefault="005167AF" w:rsidP="00FE4AE3">
      <w:pPr>
        <w:pStyle w:val="ListParagraph"/>
        <w:numPr>
          <w:ilvl w:val="0"/>
          <w:numId w:val="72"/>
        </w:numPr>
        <w:spacing w:line="360" w:lineRule="auto"/>
        <w:jc w:val="both"/>
        <w:rPr>
          <w:rFonts w:ascii="Century Gothic" w:hAnsi="Century Gothic"/>
          <w:bCs/>
        </w:rPr>
      </w:pPr>
      <w:r w:rsidRPr="000F3704">
        <w:rPr>
          <w:rFonts w:ascii="Century Gothic" w:hAnsi="Century Gothic"/>
          <w:bCs/>
        </w:rPr>
        <w:t>appreciate the infinite nature of the sets of integers, real and rational numbers.</w:t>
      </w:r>
    </w:p>
    <w:p w14:paraId="131F2FD3" w14:textId="77777777" w:rsidR="00107C79" w:rsidRPr="000F3704" w:rsidRDefault="00107C79" w:rsidP="001B30D8">
      <w:pPr>
        <w:pStyle w:val="ListParagraph"/>
        <w:spacing w:line="360" w:lineRule="auto"/>
        <w:ind w:left="2880"/>
        <w:jc w:val="both"/>
        <w:rPr>
          <w:rFonts w:ascii="Century Gothic" w:hAnsi="Century Gothic"/>
          <w:bCs/>
        </w:rPr>
      </w:pPr>
    </w:p>
    <w:p w14:paraId="78834330"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Algebra</w:t>
      </w:r>
    </w:p>
    <w:p w14:paraId="0C9AB236" w14:textId="77777777" w:rsidR="005D12BE" w:rsidRPr="000F3704" w:rsidRDefault="005167AF" w:rsidP="00FE4AE3">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126490F1"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and interpret algebraic notation, including:</w:t>
      </w:r>
    </w:p>
    <w:p w14:paraId="6591DA93"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ab in place of a × b</w:t>
      </w:r>
    </w:p>
    <w:p w14:paraId="2C3F4096"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3y in place of y + y + y and 3 × y</w:t>
      </w:r>
    </w:p>
    <w:p w14:paraId="109B6D59"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w:t>
      </w:r>
      <w:r w:rsidRPr="000F3704">
        <w:rPr>
          <w:rFonts w:ascii="Century Gothic" w:hAnsi="Century Gothic"/>
          <w:bCs/>
          <w:vertAlign w:val="superscript"/>
        </w:rPr>
        <w:t>2</w:t>
      </w:r>
      <w:r w:rsidRPr="000F3704">
        <w:rPr>
          <w:rFonts w:ascii="Century Gothic" w:hAnsi="Century Gothic"/>
          <w:bCs/>
        </w:rPr>
        <w:t xml:space="preserve"> in place of a × a, a</w:t>
      </w:r>
      <w:r w:rsidRPr="000F3704">
        <w:rPr>
          <w:rFonts w:ascii="Century Gothic" w:hAnsi="Century Gothic"/>
          <w:bCs/>
          <w:vertAlign w:val="superscript"/>
        </w:rPr>
        <w:t>3</w:t>
      </w:r>
      <w:r w:rsidRPr="000F3704">
        <w:rPr>
          <w:rFonts w:ascii="Century Gothic" w:hAnsi="Century Gothic"/>
          <w:bCs/>
        </w:rPr>
        <w:t xml:space="preserve"> in place of a × a × a; </w:t>
      </w:r>
    </w:p>
    <w:p w14:paraId="08EE2BCB"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a</w:t>
      </w:r>
      <w:r w:rsidRPr="000F3704">
        <w:rPr>
          <w:rFonts w:ascii="Century Gothic" w:hAnsi="Century Gothic"/>
          <w:bCs/>
          <w:vertAlign w:val="superscript"/>
        </w:rPr>
        <w:t>2</w:t>
      </w:r>
      <w:r w:rsidRPr="000F3704">
        <w:rPr>
          <w:rFonts w:ascii="Century Gothic" w:hAnsi="Century Gothic"/>
          <w:bCs/>
        </w:rPr>
        <w:t>b in place of a × a × b</w:t>
      </w:r>
    </w:p>
    <w:p w14:paraId="0AD547AA" w14:textId="0F035719" w:rsidR="005D12BE" w:rsidRPr="000F3704" w:rsidRDefault="00870A11" w:rsidP="00FE4AE3">
      <w:pPr>
        <w:pStyle w:val="ListParagraph"/>
        <w:spacing w:line="360" w:lineRule="auto"/>
        <w:ind w:left="2880"/>
        <w:jc w:val="both"/>
        <w:rPr>
          <w:rFonts w:ascii="Century Gothic" w:hAnsi="Century Gothic"/>
          <w:bCs/>
        </w:rPr>
      </w:pPr>
      <m:oMath>
        <m:f>
          <m:fPr>
            <m:ctrlPr>
              <w:rPr>
                <w:rFonts w:ascii="Cambria Math" w:hAnsi="Cambria Math"/>
                <w:bCs/>
                <w:i/>
              </w:rPr>
            </m:ctrlPr>
          </m:fPr>
          <m:num>
            <m:r>
              <w:rPr>
                <w:rFonts w:ascii="Cambria Math" w:hAnsi="Cambria Math"/>
              </w:rPr>
              <m:t>a</m:t>
            </m:r>
          </m:num>
          <m:den>
            <m:r>
              <w:rPr>
                <w:rFonts w:ascii="Cambria Math" w:hAnsi="Cambria Math"/>
              </w:rPr>
              <m:t>b</m:t>
            </m:r>
          </m:den>
        </m:f>
      </m:oMath>
      <w:r w:rsidR="005167AF" w:rsidRPr="000F3704">
        <w:rPr>
          <w:rFonts w:ascii="Century Gothic" w:hAnsi="Century Gothic"/>
          <w:bCs/>
        </w:rPr>
        <w:t xml:space="preserve"> in place of a ÷ b</w:t>
      </w:r>
    </w:p>
    <w:p w14:paraId="67AD9C5F"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coefficients written as fractions rather than as decimals</w:t>
      </w:r>
      <w:r w:rsidR="005D12BE" w:rsidRPr="000F3704">
        <w:rPr>
          <w:rFonts w:ascii="Century Gothic" w:hAnsi="Century Gothic"/>
          <w:bCs/>
        </w:rPr>
        <w:t xml:space="preserve"> </w:t>
      </w:r>
      <w:r w:rsidRPr="000F3704">
        <w:rPr>
          <w:rFonts w:ascii="Century Gothic" w:hAnsi="Century Gothic"/>
          <w:bCs/>
        </w:rPr>
        <w:t>brackets</w:t>
      </w:r>
    </w:p>
    <w:p w14:paraId="109D24E9"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substitute numerical values into formulae and expressions, including scientific formulae</w:t>
      </w:r>
    </w:p>
    <w:p w14:paraId="73FDAC44"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understand and use the concepts and vocabulary of expressions, equations,</w:t>
      </w:r>
      <w:r w:rsidR="005D12BE" w:rsidRPr="000F3704">
        <w:rPr>
          <w:rFonts w:ascii="Century Gothic" w:hAnsi="Century Gothic"/>
          <w:bCs/>
        </w:rPr>
        <w:t xml:space="preserve"> </w:t>
      </w:r>
      <w:r w:rsidRPr="000F3704">
        <w:rPr>
          <w:rFonts w:ascii="Century Gothic" w:hAnsi="Century Gothic"/>
          <w:bCs/>
        </w:rPr>
        <w:t>inequalities, terms and factors</w:t>
      </w:r>
    </w:p>
    <w:p w14:paraId="426F5B97" w14:textId="77777777" w:rsidR="005D12BE"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simplify and manipulate algebraic expressions to maintain equivalence by:</w:t>
      </w:r>
    </w:p>
    <w:p w14:paraId="31DA2E22"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collecting like terms</w:t>
      </w:r>
    </w:p>
    <w:p w14:paraId="47694344" w14:textId="77777777" w:rsidR="005D12BE"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lastRenderedPageBreak/>
        <w:t>multiplying a single term over a bracket</w:t>
      </w:r>
      <w:r w:rsidR="005D12BE" w:rsidRPr="000F3704">
        <w:rPr>
          <w:rFonts w:ascii="Century Gothic" w:hAnsi="Century Gothic"/>
          <w:bCs/>
        </w:rPr>
        <w:t xml:space="preserve"> </w:t>
      </w:r>
      <w:r w:rsidRPr="000F3704">
        <w:rPr>
          <w:rFonts w:ascii="Century Gothic" w:hAnsi="Century Gothic"/>
          <w:bCs/>
        </w:rPr>
        <w:t>taking out common factors</w:t>
      </w:r>
    </w:p>
    <w:p w14:paraId="39D4D0CD" w14:textId="77777777" w:rsidR="00107C79" w:rsidRPr="000F3704" w:rsidRDefault="005167AF" w:rsidP="00FE4AE3">
      <w:pPr>
        <w:pStyle w:val="ListParagraph"/>
        <w:spacing w:line="360" w:lineRule="auto"/>
        <w:ind w:left="2880"/>
        <w:jc w:val="both"/>
        <w:rPr>
          <w:rFonts w:ascii="Century Gothic" w:hAnsi="Century Gothic"/>
          <w:bCs/>
        </w:rPr>
      </w:pPr>
      <w:r w:rsidRPr="000F3704">
        <w:rPr>
          <w:rFonts w:ascii="Century Gothic" w:hAnsi="Century Gothic"/>
          <w:bCs/>
        </w:rPr>
        <w:t>expanding products of two or more binomials</w:t>
      </w:r>
    </w:p>
    <w:p w14:paraId="286F2C19" w14:textId="77777777" w:rsidR="00107C79" w:rsidRPr="000F3704" w:rsidRDefault="005167AF" w:rsidP="001B30D8">
      <w:pPr>
        <w:pStyle w:val="ListParagraph"/>
        <w:numPr>
          <w:ilvl w:val="0"/>
          <w:numId w:val="74"/>
        </w:numPr>
        <w:spacing w:line="360" w:lineRule="auto"/>
        <w:jc w:val="both"/>
        <w:rPr>
          <w:rFonts w:ascii="Century Gothic" w:hAnsi="Century Gothic"/>
          <w:bCs/>
        </w:rPr>
      </w:pPr>
      <w:r w:rsidRPr="000F3704">
        <w:rPr>
          <w:rFonts w:ascii="Century Gothic" w:hAnsi="Century Gothic"/>
          <w:bCs/>
        </w:rPr>
        <w:t>understand and use standard mathematical formulae; rearrange formulae to change</w:t>
      </w:r>
      <w:r w:rsidR="00107C79" w:rsidRPr="000F3704">
        <w:rPr>
          <w:rFonts w:ascii="Century Gothic" w:hAnsi="Century Gothic"/>
          <w:bCs/>
        </w:rPr>
        <w:t xml:space="preserve"> </w:t>
      </w:r>
      <w:r w:rsidRPr="000F3704">
        <w:rPr>
          <w:rFonts w:ascii="Century Gothic" w:hAnsi="Century Gothic"/>
          <w:bCs/>
        </w:rPr>
        <w:t>the subject</w:t>
      </w:r>
    </w:p>
    <w:p w14:paraId="06AFA964" w14:textId="77777777" w:rsidR="00107C79" w:rsidRPr="000F3704" w:rsidRDefault="005167AF" w:rsidP="001B30D8">
      <w:pPr>
        <w:pStyle w:val="ListParagraph"/>
        <w:numPr>
          <w:ilvl w:val="0"/>
          <w:numId w:val="74"/>
        </w:numPr>
        <w:spacing w:line="360" w:lineRule="auto"/>
        <w:jc w:val="both"/>
        <w:rPr>
          <w:rFonts w:ascii="Century Gothic" w:hAnsi="Century Gothic"/>
          <w:bCs/>
        </w:rPr>
      </w:pPr>
      <w:r w:rsidRPr="000F3704">
        <w:rPr>
          <w:rFonts w:ascii="Century Gothic" w:hAnsi="Century Gothic"/>
          <w:bCs/>
        </w:rPr>
        <w:t>model situations or procedures by translating them into algebraic expressions or</w:t>
      </w:r>
      <w:r w:rsidR="00107C79" w:rsidRPr="000F3704">
        <w:rPr>
          <w:rFonts w:ascii="Century Gothic" w:hAnsi="Century Gothic"/>
          <w:bCs/>
        </w:rPr>
        <w:t xml:space="preserve"> </w:t>
      </w:r>
      <w:r w:rsidRPr="000F3704">
        <w:rPr>
          <w:rFonts w:ascii="Century Gothic" w:hAnsi="Century Gothic"/>
          <w:bCs/>
        </w:rPr>
        <w:t>formulae and by using graphs</w:t>
      </w:r>
    </w:p>
    <w:p w14:paraId="64330161"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algebraic methods to solve linear equations in one variable (including all forms that</w:t>
      </w:r>
      <w:r w:rsidR="00107C79" w:rsidRPr="000F3704">
        <w:rPr>
          <w:rFonts w:ascii="Century Gothic" w:hAnsi="Century Gothic"/>
          <w:bCs/>
        </w:rPr>
        <w:t xml:space="preserve"> </w:t>
      </w:r>
      <w:r w:rsidRPr="000F3704">
        <w:rPr>
          <w:rFonts w:ascii="Century Gothic" w:hAnsi="Century Gothic"/>
          <w:bCs/>
        </w:rPr>
        <w:t>require rearrangement)</w:t>
      </w:r>
    </w:p>
    <w:p w14:paraId="3B11795C"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work with coordinates in all four quadrants</w:t>
      </w:r>
    </w:p>
    <w:p w14:paraId="0819281C"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sketch and produce graphs of linear and quadratic functions of one variable</w:t>
      </w:r>
      <w:r w:rsidR="00107C79" w:rsidRPr="000F3704">
        <w:rPr>
          <w:rFonts w:ascii="Century Gothic" w:hAnsi="Century Gothic"/>
          <w:bCs/>
        </w:rPr>
        <w:t xml:space="preserve"> </w:t>
      </w:r>
      <w:r w:rsidRPr="000F3704">
        <w:rPr>
          <w:rFonts w:ascii="Century Gothic" w:hAnsi="Century Gothic"/>
          <w:bCs/>
        </w:rPr>
        <w:t>with appropriate scaling, using equations in x and y and the Cartesian plane</w:t>
      </w:r>
    </w:p>
    <w:p w14:paraId="100BBFD7"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interpret mathematical relationships both algebraically and graphically</w:t>
      </w:r>
      <w:r w:rsidR="00107C79" w:rsidRPr="000F3704">
        <w:rPr>
          <w:rFonts w:ascii="Century Gothic" w:hAnsi="Century Gothic"/>
          <w:bCs/>
        </w:rPr>
        <w:t xml:space="preserve"> </w:t>
      </w:r>
      <w:r w:rsidRPr="000F3704">
        <w:rPr>
          <w:rFonts w:ascii="Century Gothic" w:hAnsi="Century Gothic"/>
          <w:bCs/>
        </w:rPr>
        <w:t>reduce a given linear equation in two variables to the standard form y = mx + c;</w:t>
      </w:r>
      <w:r w:rsidR="00107C79" w:rsidRPr="000F3704">
        <w:rPr>
          <w:rFonts w:ascii="Century Gothic" w:hAnsi="Century Gothic"/>
          <w:bCs/>
        </w:rPr>
        <w:t xml:space="preserve"> </w:t>
      </w:r>
      <w:r w:rsidRPr="000F3704">
        <w:rPr>
          <w:rFonts w:ascii="Century Gothic" w:hAnsi="Century Gothic"/>
          <w:bCs/>
        </w:rPr>
        <w:t>calculate and interpret gradients and intercepts of graphs of such linear equations</w:t>
      </w:r>
      <w:r w:rsidR="00107C79" w:rsidRPr="000F3704">
        <w:rPr>
          <w:rFonts w:ascii="Century Gothic" w:hAnsi="Century Gothic"/>
          <w:bCs/>
        </w:rPr>
        <w:t xml:space="preserve"> </w:t>
      </w:r>
      <w:r w:rsidRPr="000F3704">
        <w:rPr>
          <w:rFonts w:ascii="Century Gothic" w:hAnsi="Century Gothic"/>
          <w:bCs/>
        </w:rPr>
        <w:t>numerically, graphically and algebraically</w:t>
      </w:r>
    </w:p>
    <w:p w14:paraId="25E5869A"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use linear and quadratic graphs to estimate values of y for given values of x and vice</w:t>
      </w:r>
      <w:r w:rsidR="00107C79" w:rsidRPr="000F3704">
        <w:rPr>
          <w:rFonts w:ascii="Century Gothic" w:hAnsi="Century Gothic"/>
          <w:bCs/>
        </w:rPr>
        <w:t xml:space="preserve"> </w:t>
      </w:r>
      <w:r w:rsidRPr="000F3704">
        <w:rPr>
          <w:rFonts w:ascii="Century Gothic" w:hAnsi="Century Gothic"/>
          <w:bCs/>
        </w:rPr>
        <w:t>versa and to find approximate solutions of simultaneous linear equations</w:t>
      </w:r>
    </w:p>
    <w:p w14:paraId="6652F313"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find approximate solutions to contextual problems from given graphs of a variety of</w:t>
      </w:r>
      <w:r w:rsidR="00107C79" w:rsidRPr="000F3704">
        <w:rPr>
          <w:rFonts w:ascii="Century Gothic" w:hAnsi="Century Gothic"/>
          <w:bCs/>
        </w:rPr>
        <w:t xml:space="preserve"> </w:t>
      </w:r>
      <w:r w:rsidRPr="000F3704">
        <w:rPr>
          <w:rFonts w:ascii="Century Gothic" w:hAnsi="Century Gothic"/>
          <w:bCs/>
        </w:rPr>
        <w:t>functions, including piece-wise linear, exponential and reciprocal graphs</w:t>
      </w:r>
    </w:p>
    <w:p w14:paraId="0F9CC6EE"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generate terms of a sequence from either a term-to-term or a position-to-term rule</w:t>
      </w:r>
    </w:p>
    <w:p w14:paraId="4F4FDF89" w14:textId="77777777" w:rsidR="00107C79"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arithmetic sequences and find the nth term</w:t>
      </w:r>
    </w:p>
    <w:p w14:paraId="38A09B57" w14:textId="2E7A710B" w:rsidR="005167AF" w:rsidRPr="000F3704" w:rsidRDefault="005167AF" w:rsidP="00FE4AE3">
      <w:pPr>
        <w:pStyle w:val="ListParagraph"/>
        <w:numPr>
          <w:ilvl w:val="0"/>
          <w:numId w:val="74"/>
        </w:numPr>
        <w:spacing w:line="360" w:lineRule="auto"/>
        <w:jc w:val="both"/>
        <w:rPr>
          <w:rFonts w:ascii="Century Gothic" w:hAnsi="Century Gothic"/>
          <w:bCs/>
        </w:rPr>
      </w:pPr>
      <w:r w:rsidRPr="000F3704">
        <w:rPr>
          <w:rFonts w:ascii="Century Gothic" w:hAnsi="Century Gothic"/>
          <w:bCs/>
        </w:rPr>
        <w:t>recognise geometric sequences and appreciate other sequences that arise.</w:t>
      </w:r>
    </w:p>
    <w:p w14:paraId="2A4F8E77" w14:textId="77777777" w:rsidR="00107C79" w:rsidRPr="000F3704" w:rsidRDefault="00107C79" w:rsidP="001B30D8">
      <w:pPr>
        <w:pStyle w:val="ListParagraph"/>
        <w:spacing w:line="360" w:lineRule="auto"/>
        <w:ind w:left="2880"/>
        <w:jc w:val="both"/>
        <w:rPr>
          <w:rFonts w:ascii="Century Gothic" w:hAnsi="Century Gothic"/>
          <w:bCs/>
        </w:rPr>
      </w:pPr>
    </w:p>
    <w:p w14:paraId="04742B41"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Ratio, proportion and rates of change</w:t>
      </w:r>
    </w:p>
    <w:p w14:paraId="77AC1D80"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Pupils should be taught to:</w:t>
      </w:r>
    </w:p>
    <w:p w14:paraId="78E05D05"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change freely between related standard units [for example time, length, area,</w:t>
      </w:r>
      <w:r w:rsidR="00107C79" w:rsidRPr="000F3704">
        <w:rPr>
          <w:rFonts w:ascii="Century Gothic" w:hAnsi="Century Gothic"/>
          <w:bCs/>
        </w:rPr>
        <w:t xml:space="preserve"> </w:t>
      </w:r>
      <w:r w:rsidRPr="000F3704">
        <w:rPr>
          <w:rFonts w:ascii="Century Gothic" w:hAnsi="Century Gothic"/>
          <w:bCs/>
        </w:rPr>
        <w:t>volume/capacity, mass]</w:t>
      </w:r>
    </w:p>
    <w:p w14:paraId="47F91D5E"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lastRenderedPageBreak/>
        <w:t>use scale factors, scale diagrams and maps</w:t>
      </w:r>
    </w:p>
    <w:p w14:paraId="2142EAD1"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express one quantity as a fraction of another, where the fraction is less than 1 and</w:t>
      </w:r>
      <w:r w:rsidR="00107C79" w:rsidRPr="000F3704">
        <w:rPr>
          <w:rFonts w:ascii="Century Gothic" w:hAnsi="Century Gothic"/>
          <w:bCs/>
        </w:rPr>
        <w:t xml:space="preserve"> </w:t>
      </w:r>
      <w:r w:rsidRPr="000F3704">
        <w:rPr>
          <w:rFonts w:ascii="Century Gothic" w:hAnsi="Century Gothic"/>
          <w:bCs/>
        </w:rPr>
        <w:t>greater than 1</w:t>
      </w:r>
    </w:p>
    <w:p w14:paraId="52B28D1A"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use ratio notation, including reduction to simplest form</w:t>
      </w:r>
    </w:p>
    <w:p w14:paraId="5096F39D"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divide a given quantity into two parts in a given part:part or part:whole ratio; express</w:t>
      </w:r>
      <w:r w:rsidR="00107C79" w:rsidRPr="000F3704">
        <w:rPr>
          <w:rFonts w:ascii="Century Gothic" w:hAnsi="Century Gothic"/>
          <w:bCs/>
        </w:rPr>
        <w:t xml:space="preserve"> </w:t>
      </w:r>
      <w:r w:rsidRPr="000F3704">
        <w:rPr>
          <w:rFonts w:ascii="Century Gothic" w:hAnsi="Century Gothic"/>
          <w:bCs/>
        </w:rPr>
        <w:t>the division of a quantity into two parts as a ratio</w:t>
      </w:r>
    </w:p>
    <w:p w14:paraId="5773540D"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understand that a multiplicative relationship between two quantities can be expressed</w:t>
      </w:r>
      <w:r w:rsidR="00107C79" w:rsidRPr="000F3704">
        <w:rPr>
          <w:rFonts w:ascii="Century Gothic" w:hAnsi="Century Gothic"/>
          <w:bCs/>
        </w:rPr>
        <w:t xml:space="preserve"> </w:t>
      </w:r>
      <w:r w:rsidRPr="000F3704">
        <w:rPr>
          <w:rFonts w:ascii="Century Gothic" w:hAnsi="Century Gothic"/>
          <w:bCs/>
        </w:rPr>
        <w:t>as a ratio or a fraction</w:t>
      </w:r>
    </w:p>
    <w:p w14:paraId="25831B4C"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relate the language of ratios and the associated calculations to the arithmetic of</w:t>
      </w:r>
      <w:r w:rsidR="00107C79" w:rsidRPr="000F3704">
        <w:rPr>
          <w:rFonts w:ascii="Century Gothic" w:hAnsi="Century Gothic"/>
          <w:bCs/>
        </w:rPr>
        <w:t xml:space="preserve"> </w:t>
      </w:r>
      <w:r w:rsidRPr="000F3704">
        <w:rPr>
          <w:rFonts w:ascii="Century Gothic" w:hAnsi="Century Gothic"/>
          <w:bCs/>
        </w:rPr>
        <w:t>fractions and to linear functions</w:t>
      </w:r>
    </w:p>
    <w:p w14:paraId="78C0CFB5"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solve problems involving percentage change, including: percentage increase, decrease</w:t>
      </w:r>
      <w:r w:rsidR="00107C79" w:rsidRPr="000F3704">
        <w:rPr>
          <w:rFonts w:ascii="Century Gothic" w:hAnsi="Century Gothic"/>
          <w:bCs/>
        </w:rPr>
        <w:t xml:space="preserve"> </w:t>
      </w:r>
      <w:r w:rsidRPr="000F3704">
        <w:rPr>
          <w:rFonts w:ascii="Century Gothic" w:hAnsi="Century Gothic"/>
          <w:bCs/>
        </w:rPr>
        <w:t>and original value problems and simple interest in financial mathematics</w:t>
      </w:r>
    </w:p>
    <w:p w14:paraId="5756543A" w14:textId="77777777" w:rsidR="00107C79"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solve problems involving direct and inverse proportion, including graphical and</w:t>
      </w:r>
      <w:r w:rsidR="00107C79" w:rsidRPr="000F3704">
        <w:rPr>
          <w:rFonts w:ascii="Century Gothic" w:hAnsi="Century Gothic"/>
          <w:bCs/>
        </w:rPr>
        <w:t xml:space="preserve"> </w:t>
      </w:r>
      <w:r w:rsidRPr="000F3704">
        <w:rPr>
          <w:rFonts w:ascii="Century Gothic" w:hAnsi="Century Gothic"/>
          <w:bCs/>
        </w:rPr>
        <w:t>algebraic representations</w:t>
      </w:r>
    </w:p>
    <w:p w14:paraId="2829DCA6" w14:textId="03091739" w:rsidR="005167AF" w:rsidRPr="000F3704" w:rsidRDefault="005167AF" w:rsidP="00FE4AE3">
      <w:pPr>
        <w:pStyle w:val="ListParagraph"/>
        <w:numPr>
          <w:ilvl w:val="0"/>
          <w:numId w:val="77"/>
        </w:numPr>
        <w:spacing w:line="360" w:lineRule="auto"/>
        <w:jc w:val="both"/>
        <w:rPr>
          <w:rFonts w:ascii="Century Gothic" w:hAnsi="Century Gothic"/>
          <w:bCs/>
        </w:rPr>
      </w:pPr>
      <w:r w:rsidRPr="000F3704">
        <w:rPr>
          <w:rFonts w:ascii="Century Gothic" w:hAnsi="Century Gothic"/>
          <w:bCs/>
        </w:rPr>
        <w:t xml:space="preserve">use compound </w:t>
      </w:r>
      <w:r w:rsidR="00107C79" w:rsidRPr="000F3704">
        <w:rPr>
          <w:rFonts w:ascii="Century Gothic" w:hAnsi="Century Gothic"/>
          <w:bCs/>
        </w:rPr>
        <w:t xml:space="preserve"> </w:t>
      </w:r>
      <w:r w:rsidRPr="000F3704">
        <w:rPr>
          <w:rFonts w:ascii="Century Gothic" w:hAnsi="Century Gothic"/>
          <w:bCs/>
        </w:rPr>
        <w:t xml:space="preserve"> such as speed, unit pricing and density to solve problems.</w:t>
      </w:r>
    </w:p>
    <w:p w14:paraId="0ECC8867" w14:textId="77777777" w:rsidR="00105061" w:rsidRPr="000F3704" w:rsidRDefault="00105061" w:rsidP="001B30D8">
      <w:pPr>
        <w:pStyle w:val="ListParagraph"/>
        <w:spacing w:line="360" w:lineRule="auto"/>
        <w:ind w:left="2880"/>
        <w:jc w:val="both"/>
        <w:rPr>
          <w:rFonts w:ascii="Century Gothic" w:hAnsi="Century Gothic"/>
          <w:bCs/>
        </w:rPr>
      </w:pPr>
    </w:p>
    <w:p w14:paraId="223A26CF"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Geometry and measures</w:t>
      </w:r>
    </w:p>
    <w:p w14:paraId="2BEFA579"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6580F5A3"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apply formulae to calculate and solve problems involving: perimeter and</w:t>
      </w:r>
      <w:r w:rsidR="00105061" w:rsidRPr="000F3704">
        <w:rPr>
          <w:rFonts w:ascii="Century Gothic" w:hAnsi="Century Gothic"/>
          <w:bCs/>
        </w:rPr>
        <w:t xml:space="preserve"> </w:t>
      </w:r>
      <w:r w:rsidRPr="000F3704">
        <w:rPr>
          <w:rFonts w:ascii="Century Gothic" w:hAnsi="Century Gothic"/>
          <w:bCs/>
        </w:rPr>
        <w:t>area of triangles, parallelograms, trapezia, volume of cuboids (including cubes) and</w:t>
      </w:r>
      <w:r w:rsidR="00105061" w:rsidRPr="000F3704">
        <w:rPr>
          <w:rFonts w:ascii="Century Gothic" w:hAnsi="Century Gothic"/>
          <w:bCs/>
        </w:rPr>
        <w:t xml:space="preserve"> </w:t>
      </w:r>
      <w:r w:rsidRPr="000F3704">
        <w:rPr>
          <w:rFonts w:ascii="Century Gothic" w:hAnsi="Century Gothic"/>
          <w:bCs/>
        </w:rPr>
        <w:t>other prisms (including cylinders)</w:t>
      </w:r>
    </w:p>
    <w:p w14:paraId="622C3F81"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calculate and solve problems involving: perimeters of 2-D shapes (including circles),</w:t>
      </w:r>
      <w:r w:rsidR="00105061" w:rsidRPr="000F3704">
        <w:rPr>
          <w:rFonts w:ascii="Century Gothic" w:hAnsi="Century Gothic"/>
          <w:bCs/>
        </w:rPr>
        <w:t xml:space="preserve"> </w:t>
      </w:r>
      <w:r w:rsidRPr="000F3704">
        <w:rPr>
          <w:rFonts w:ascii="Century Gothic" w:hAnsi="Century Gothic"/>
          <w:bCs/>
        </w:rPr>
        <w:t>areas of circles and composite shapes</w:t>
      </w:r>
    </w:p>
    <w:p w14:paraId="1D5E3F09"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draw and measure line segments and angles in geometric figures, including</w:t>
      </w:r>
      <w:r w:rsidR="00105061" w:rsidRPr="000F3704">
        <w:rPr>
          <w:rFonts w:ascii="Century Gothic" w:hAnsi="Century Gothic"/>
          <w:bCs/>
        </w:rPr>
        <w:t xml:space="preserve"> </w:t>
      </w:r>
      <w:r w:rsidRPr="000F3704">
        <w:rPr>
          <w:rFonts w:ascii="Century Gothic" w:hAnsi="Century Gothic"/>
          <w:bCs/>
        </w:rPr>
        <w:t>interpreting scale drawings</w:t>
      </w:r>
    </w:p>
    <w:p w14:paraId="1B881D3C"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use the standard ruler and compass constructions (perpendicular bisector of</w:t>
      </w:r>
      <w:r w:rsidR="00105061" w:rsidRPr="000F3704">
        <w:rPr>
          <w:rFonts w:ascii="Century Gothic" w:hAnsi="Century Gothic"/>
          <w:bCs/>
        </w:rPr>
        <w:t xml:space="preserve"> </w:t>
      </w:r>
      <w:r w:rsidRPr="000F3704">
        <w:rPr>
          <w:rFonts w:ascii="Century Gothic" w:hAnsi="Century Gothic"/>
          <w:bCs/>
        </w:rPr>
        <w:t xml:space="preserve">a line segment, constructing a perpendicular to a given line from/at a </w:t>
      </w:r>
      <w:r w:rsidRPr="000F3704">
        <w:rPr>
          <w:rFonts w:ascii="Century Gothic" w:hAnsi="Century Gothic"/>
          <w:bCs/>
        </w:rPr>
        <w:lastRenderedPageBreak/>
        <w:t>given point,</w:t>
      </w:r>
      <w:r w:rsidR="00105061" w:rsidRPr="000F3704">
        <w:rPr>
          <w:rFonts w:ascii="Century Gothic" w:hAnsi="Century Gothic"/>
          <w:bCs/>
        </w:rPr>
        <w:t xml:space="preserve"> </w:t>
      </w:r>
      <w:r w:rsidRPr="000F3704">
        <w:rPr>
          <w:rFonts w:ascii="Century Gothic" w:hAnsi="Century Gothic"/>
          <w:bCs/>
        </w:rPr>
        <w:t>bisecting a given angle); recognise and use the perpendicular distance from a point to</w:t>
      </w:r>
      <w:r w:rsidR="00105061" w:rsidRPr="000F3704">
        <w:rPr>
          <w:rFonts w:ascii="Century Gothic" w:hAnsi="Century Gothic"/>
          <w:bCs/>
        </w:rPr>
        <w:t xml:space="preserve"> </w:t>
      </w:r>
      <w:r w:rsidRPr="000F3704">
        <w:rPr>
          <w:rFonts w:ascii="Century Gothic" w:hAnsi="Century Gothic"/>
          <w:bCs/>
        </w:rPr>
        <w:t>a line as the shortest distance to the line</w:t>
      </w:r>
    </w:p>
    <w:p w14:paraId="334E721F"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describe, sketch and draw using conventional terms and notations: points, lines,</w:t>
      </w:r>
      <w:r w:rsidR="00105061" w:rsidRPr="000F3704">
        <w:rPr>
          <w:rFonts w:ascii="Century Gothic" w:hAnsi="Century Gothic"/>
          <w:bCs/>
        </w:rPr>
        <w:t xml:space="preserve"> </w:t>
      </w:r>
      <w:r w:rsidRPr="000F3704">
        <w:rPr>
          <w:rFonts w:ascii="Century Gothic" w:hAnsi="Century Gothic"/>
          <w:bCs/>
        </w:rPr>
        <w:t>parallel lines, perpendicular lines, right angles, regular polygons, and other polygons</w:t>
      </w:r>
      <w:r w:rsidR="00105061" w:rsidRPr="000F3704">
        <w:rPr>
          <w:rFonts w:ascii="Century Gothic" w:hAnsi="Century Gothic"/>
          <w:bCs/>
        </w:rPr>
        <w:t xml:space="preserve"> </w:t>
      </w:r>
      <w:r w:rsidRPr="000F3704">
        <w:rPr>
          <w:rFonts w:ascii="Century Gothic" w:hAnsi="Century Gothic"/>
          <w:bCs/>
        </w:rPr>
        <w:t>that are reflectively and rotationally symmetric</w:t>
      </w:r>
    </w:p>
    <w:p w14:paraId="006ACE14"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use the standard conventions for labelling the sides and angles of triangle ABC, and</w:t>
      </w:r>
      <w:r w:rsidR="00105061" w:rsidRPr="000F3704">
        <w:rPr>
          <w:rFonts w:ascii="Century Gothic" w:hAnsi="Century Gothic"/>
          <w:bCs/>
        </w:rPr>
        <w:t xml:space="preserve"> </w:t>
      </w:r>
      <w:r w:rsidRPr="000F3704">
        <w:rPr>
          <w:rFonts w:ascii="Century Gothic" w:hAnsi="Century Gothic"/>
          <w:bCs/>
        </w:rPr>
        <w:t>know and use the criteria for congruence of triangles</w:t>
      </w:r>
    </w:p>
    <w:p w14:paraId="6495D3DF"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illustrate properties of triangles, quadrilaterals, circles, and other plane</w:t>
      </w:r>
      <w:r w:rsidR="00105061" w:rsidRPr="000F3704">
        <w:rPr>
          <w:rFonts w:ascii="Century Gothic" w:hAnsi="Century Gothic"/>
          <w:bCs/>
        </w:rPr>
        <w:t xml:space="preserve"> </w:t>
      </w:r>
      <w:r w:rsidRPr="000F3704">
        <w:rPr>
          <w:rFonts w:ascii="Century Gothic" w:hAnsi="Century Gothic"/>
          <w:bCs/>
        </w:rPr>
        <w:t>figures [for example, equal lengths and angles] using appropriate language and</w:t>
      </w:r>
      <w:r w:rsidR="00105061" w:rsidRPr="000F3704">
        <w:rPr>
          <w:rFonts w:ascii="Century Gothic" w:hAnsi="Century Gothic"/>
          <w:bCs/>
        </w:rPr>
        <w:t xml:space="preserve"> </w:t>
      </w:r>
      <w:r w:rsidRPr="000F3704">
        <w:rPr>
          <w:rFonts w:ascii="Century Gothic" w:hAnsi="Century Gothic"/>
          <w:bCs/>
        </w:rPr>
        <w:t>technologies</w:t>
      </w:r>
    </w:p>
    <w:p w14:paraId="08123840"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identify properties of, and describe the results of, translations, rotations and reflections</w:t>
      </w:r>
      <w:r w:rsidR="00105061" w:rsidRPr="000F3704">
        <w:rPr>
          <w:rFonts w:ascii="Century Gothic" w:hAnsi="Century Gothic"/>
          <w:bCs/>
        </w:rPr>
        <w:t xml:space="preserve"> </w:t>
      </w:r>
      <w:r w:rsidRPr="000F3704">
        <w:rPr>
          <w:rFonts w:ascii="Century Gothic" w:hAnsi="Century Gothic"/>
          <w:bCs/>
        </w:rPr>
        <w:t>applied to given figures</w:t>
      </w:r>
    </w:p>
    <w:p w14:paraId="6039A5B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identify and construct congruent triangles, and construct similar shapes by</w:t>
      </w:r>
      <w:r w:rsidR="00105061" w:rsidRPr="000F3704">
        <w:rPr>
          <w:rFonts w:ascii="Century Gothic" w:hAnsi="Century Gothic"/>
          <w:bCs/>
        </w:rPr>
        <w:t xml:space="preserve"> </w:t>
      </w:r>
      <w:r w:rsidRPr="000F3704">
        <w:rPr>
          <w:rFonts w:ascii="Century Gothic" w:hAnsi="Century Gothic"/>
          <w:bCs/>
        </w:rPr>
        <w:t>enlargement, with and without coordinate grids</w:t>
      </w:r>
    </w:p>
    <w:p w14:paraId="0272EAC4"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apply the properties of angles at a point, angles at a point on a straight line, vertically</w:t>
      </w:r>
      <w:r w:rsidR="00105061" w:rsidRPr="000F3704">
        <w:rPr>
          <w:rFonts w:ascii="Century Gothic" w:hAnsi="Century Gothic"/>
          <w:bCs/>
        </w:rPr>
        <w:t xml:space="preserve"> </w:t>
      </w:r>
      <w:r w:rsidRPr="000F3704">
        <w:rPr>
          <w:rFonts w:ascii="Century Gothic" w:hAnsi="Century Gothic"/>
          <w:bCs/>
        </w:rPr>
        <w:t>opposite angles</w:t>
      </w:r>
    </w:p>
    <w:p w14:paraId="7F22E0C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understand and use the relationship between parallel lines and alternate and</w:t>
      </w:r>
      <w:r w:rsidR="00105061" w:rsidRPr="000F3704">
        <w:rPr>
          <w:rFonts w:ascii="Century Gothic" w:hAnsi="Century Gothic"/>
          <w:bCs/>
        </w:rPr>
        <w:t xml:space="preserve"> </w:t>
      </w:r>
      <w:r w:rsidRPr="000F3704">
        <w:rPr>
          <w:rFonts w:ascii="Century Gothic" w:hAnsi="Century Gothic"/>
          <w:bCs/>
        </w:rPr>
        <w:t>corresponding angles</w:t>
      </w:r>
    </w:p>
    <w:p w14:paraId="210FAED2"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derive and use the sum of angles in a triangle and use it to deduce the angle sum in</w:t>
      </w:r>
      <w:r w:rsidR="00105061" w:rsidRPr="000F3704">
        <w:rPr>
          <w:rFonts w:ascii="Century Gothic" w:hAnsi="Century Gothic"/>
          <w:bCs/>
        </w:rPr>
        <w:t xml:space="preserve"> </w:t>
      </w:r>
      <w:r w:rsidRPr="000F3704">
        <w:rPr>
          <w:rFonts w:ascii="Century Gothic" w:hAnsi="Century Gothic"/>
          <w:bCs/>
        </w:rPr>
        <w:t>any polygon, and to derive properties of regular polygons</w:t>
      </w:r>
    </w:p>
    <w:p w14:paraId="29C15991" w14:textId="77777777" w:rsidR="00105061"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apply angle facts, triangle congruence, similarity and properties of quadrilaterals to</w:t>
      </w:r>
      <w:r w:rsidR="00105061" w:rsidRPr="000F3704">
        <w:rPr>
          <w:rFonts w:ascii="Century Gothic" w:hAnsi="Century Gothic"/>
          <w:bCs/>
        </w:rPr>
        <w:t xml:space="preserve"> </w:t>
      </w:r>
      <w:r w:rsidRPr="000F3704">
        <w:rPr>
          <w:rFonts w:ascii="Century Gothic" w:hAnsi="Century Gothic"/>
          <w:bCs/>
        </w:rPr>
        <w:t>derive results about angles and sides, including Pythagoras’ Theorem, and use known</w:t>
      </w:r>
      <w:r w:rsidR="00105061" w:rsidRPr="000F3704">
        <w:rPr>
          <w:rFonts w:ascii="Century Gothic" w:hAnsi="Century Gothic"/>
          <w:bCs/>
        </w:rPr>
        <w:t xml:space="preserve"> </w:t>
      </w:r>
      <w:r w:rsidRPr="000F3704">
        <w:rPr>
          <w:rFonts w:ascii="Century Gothic" w:hAnsi="Century Gothic"/>
          <w:bCs/>
        </w:rPr>
        <w:t>results to obtain simple proofs</w:t>
      </w:r>
    </w:p>
    <w:p w14:paraId="77A4B2BA" w14:textId="77777777" w:rsidR="002D694F"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t>use Pythagoras’ Theorem and trigonometric ratios in similar triangles to solve problems</w:t>
      </w:r>
      <w:r w:rsidR="002D694F" w:rsidRPr="000F3704">
        <w:rPr>
          <w:rFonts w:ascii="Century Gothic" w:hAnsi="Century Gothic"/>
          <w:bCs/>
        </w:rPr>
        <w:t xml:space="preserve"> </w:t>
      </w:r>
      <w:r w:rsidRPr="000F3704">
        <w:rPr>
          <w:rFonts w:ascii="Century Gothic" w:hAnsi="Century Gothic"/>
          <w:bCs/>
        </w:rPr>
        <w:t>involving right-angled triangles</w:t>
      </w:r>
    </w:p>
    <w:p w14:paraId="116CEF27" w14:textId="77777777" w:rsidR="002D694F" w:rsidRPr="000F3704" w:rsidRDefault="005167AF" w:rsidP="00FE4AE3">
      <w:pPr>
        <w:pStyle w:val="ListParagraph"/>
        <w:numPr>
          <w:ilvl w:val="0"/>
          <w:numId w:val="78"/>
        </w:numPr>
        <w:spacing w:line="360" w:lineRule="auto"/>
        <w:jc w:val="both"/>
        <w:rPr>
          <w:rFonts w:ascii="Century Gothic" w:hAnsi="Century Gothic"/>
          <w:bCs/>
        </w:rPr>
      </w:pPr>
      <w:r w:rsidRPr="000F3704">
        <w:rPr>
          <w:rFonts w:ascii="Century Gothic" w:hAnsi="Century Gothic"/>
          <w:bCs/>
        </w:rPr>
        <w:lastRenderedPageBreak/>
        <w:t>use the properties of faces, surfaces, edges and vertices of cubes, cuboids, prisms,</w:t>
      </w:r>
      <w:r w:rsidR="002D694F" w:rsidRPr="000F3704">
        <w:rPr>
          <w:rFonts w:ascii="Century Gothic" w:hAnsi="Century Gothic"/>
          <w:bCs/>
        </w:rPr>
        <w:t xml:space="preserve"> </w:t>
      </w:r>
      <w:r w:rsidRPr="000F3704">
        <w:rPr>
          <w:rFonts w:ascii="Century Gothic" w:hAnsi="Century Gothic"/>
          <w:bCs/>
        </w:rPr>
        <w:t>cylinders, pyramids, cones and spheres to solve problems in 3-D</w:t>
      </w:r>
    </w:p>
    <w:p w14:paraId="4754F03B" w14:textId="0AEBC18D" w:rsidR="005167AF" w:rsidRPr="000F3704" w:rsidRDefault="005167AF" w:rsidP="001B30D8">
      <w:pPr>
        <w:pStyle w:val="ListParagraph"/>
        <w:numPr>
          <w:ilvl w:val="0"/>
          <w:numId w:val="78"/>
        </w:numPr>
        <w:spacing w:line="360" w:lineRule="auto"/>
        <w:jc w:val="both"/>
        <w:rPr>
          <w:rFonts w:ascii="Century Gothic" w:hAnsi="Century Gothic"/>
          <w:bCs/>
        </w:rPr>
      </w:pPr>
      <w:r w:rsidRPr="000F3704">
        <w:rPr>
          <w:rFonts w:ascii="Century Gothic" w:hAnsi="Century Gothic"/>
          <w:bCs/>
        </w:rPr>
        <w:t>interpret mathematical relationships both algebraically and geometrically.</w:t>
      </w:r>
    </w:p>
    <w:p w14:paraId="21026923" w14:textId="77777777" w:rsidR="002D694F" w:rsidRPr="000F3704" w:rsidRDefault="002D694F" w:rsidP="00FE4AE3">
      <w:pPr>
        <w:spacing w:line="360" w:lineRule="auto"/>
        <w:jc w:val="both"/>
        <w:rPr>
          <w:rFonts w:ascii="Century Gothic" w:hAnsi="Century Gothic"/>
          <w:bCs/>
        </w:rPr>
      </w:pPr>
    </w:p>
    <w:p w14:paraId="07C22984" w14:textId="1B1F7619"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Probability</w:t>
      </w:r>
    </w:p>
    <w:p w14:paraId="3EBF7436" w14:textId="77777777" w:rsidR="005167A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83C9D38"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record, describe and analyse the frequency of outcomes of simple probability</w:t>
      </w:r>
      <w:r w:rsidR="002D694F" w:rsidRPr="000F3704">
        <w:rPr>
          <w:rFonts w:ascii="Century Gothic" w:hAnsi="Century Gothic"/>
          <w:bCs/>
        </w:rPr>
        <w:t xml:space="preserve"> </w:t>
      </w:r>
      <w:r w:rsidRPr="000F3704">
        <w:rPr>
          <w:rFonts w:ascii="Century Gothic" w:hAnsi="Century Gothic"/>
          <w:bCs/>
        </w:rPr>
        <w:t>experiments involving randomness, fairness, equally and unequally likely outcomes,</w:t>
      </w:r>
      <w:r w:rsidR="002D694F" w:rsidRPr="000F3704">
        <w:rPr>
          <w:rFonts w:ascii="Century Gothic" w:hAnsi="Century Gothic"/>
          <w:bCs/>
        </w:rPr>
        <w:t xml:space="preserve"> </w:t>
      </w:r>
      <w:r w:rsidRPr="000F3704">
        <w:rPr>
          <w:rFonts w:ascii="Century Gothic" w:hAnsi="Century Gothic"/>
          <w:bCs/>
        </w:rPr>
        <w:t>using appropriate language and the 0-1 probability scale</w:t>
      </w:r>
    </w:p>
    <w:p w14:paraId="17A44560"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understand that the probabilities of all possible outcomes sum to 1</w:t>
      </w:r>
    </w:p>
    <w:p w14:paraId="37F46994" w14:textId="77777777" w:rsidR="002D694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enumerate sets and unions/intersections of sets systematically, using tables, grids and</w:t>
      </w:r>
      <w:r w:rsidR="002D694F" w:rsidRPr="000F3704">
        <w:rPr>
          <w:rFonts w:ascii="Century Gothic" w:hAnsi="Century Gothic"/>
          <w:bCs/>
        </w:rPr>
        <w:t xml:space="preserve"> </w:t>
      </w:r>
      <w:r w:rsidRPr="000F3704">
        <w:rPr>
          <w:rFonts w:ascii="Century Gothic" w:hAnsi="Century Gothic"/>
          <w:bCs/>
        </w:rPr>
        <w:t>Venn diagrams</w:t>
      </w:r>
    </w:p>
    <w:p w14:paraId="55CE343B" w14:textId="074D2D15" w:rsidR="005167AF" w:rsidRPr="000F3704" w:rsidRDefault="005167AF" w:rsidP="001B30D8">
      <w:pPr>
        <w:pStyle w:val="ListParagraph"/>
        <w:numPr>
          <w:ilvl w:val="0"/>
          <w:numId w:val="81"/>
        </w:numPr>
        <w:spacing w:line="360" w:lineRule="auto"/>
        <w:jc w:val="both"/>
        <w:rPr>
          <w:rFonts w:ascii="Century Gothic" w:hAnsi="Century Gothic"/>
          <w:bCs/>
        </w:rPr>
      </w:pPr>
      <w:r w:rsidRPr="000F3704">
        <w:rPr>
          <w:rFonts w:ascii="Century Gothic" w:hAnsi="Century Gothic"/>
          <w:bCs/>
        </w:rPr>
        <w:t>generate theoretical sample spaces for single and combined events with equally likely,</w:t>
      </w:r>
      <w:r w:rsidR="002D694F" w:rsidRPr="000F3704">
        <w:rPr>
          <w:rFonts w:ascii="Century Gothic" w:hAnsi="Century Gothic"/>
          <w:bCs/>
        </w:rPr>
        <w:t xml:space="preserve"> </w:t>
      </w:r>
      <w:r w:rsidRPr="000F3704">
        <w:rPr>
          <w:rFonts w:ascii="Century Gothic" w:hAnsi="Century Gothic"/>
          <w:bCs/>
        </w:rPr>
        <w:t>mutually exclusive outcomes and use these to calculate theoretical probabilities.</w:t>
      </w:r>
    </w:p>
    <w:p w14:paraId="1110FC0C" w14:textId="77777777" w:rsidR="002D694F" w:rsidRPr="000F3704" w:rsidRDefault="002D694F" w:rsidP="00FE4AE3">
      <w:pPr>
        <w:spacing w:line="360" w:lineRule="auto"/>
        <w:jc w:val="both"/>
        <w:rPr>
          <w:rFonts w:ascii="Century Gothic" w:hAnsi="Century Gothic"/>
          <w:bCs/>
        </w:rPr>
      </w:pPr>
    </w:p>
    <w:p w14:paraId="62B697E5" w14:textId="36C72631"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Statistics</w:t>
      </w:r>
    </w:p>
    <w:p w14:paraId="355047BB" w14:textId="6975196A" w:rsidR="002D694F" w:rsidRPr="000F3704" w:rsidRDefault="005167AF" w:rsidP="001B30D8">
      <w:pPr>
        <w:spacing w:line="360" w:lineRule="auto"/>
        <w:ind w:left="1440" w:firstLine="720"/>
        <w:jc w:val="both"/>
        <w:rPr>
          <w:rFonts w:ascii="Century Gothic" w:hAnsi="Century Gothic"/>
          <w:bCs/>
        </w:rPr>
      </w:pPr>
      <w:r w:rsidRPr="000F3704">
        <w:rPr>
          <w:rFonts w:ascii="Century Gothic" w:hAnsi="Century Gothic"/>
          <w:bCs/>
        </w:rPr>
        <w:t>Pupils should be taught to:</w:t>
      </w:r>
    </w:p>
    <w:p w14:paraId="77959467" w14:textId="0EC65344"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describe, interpret and compare observed distributions of a single variable through:</w:t>
      </w:r>
      <w:r w:rsidR="002D694F" w:rsidRPr="000F3704">
        <w:rPr>
          <w:rFonts w:ascii="Century Gothic" w:hAnsi="Century Gothic"/>
          <w:bCs/>
        </w:rPr>
        <w:t xml:space="preserve"> </w:t>
      </w:r>
      <w:r w:rsidRPr="000F3704">
        <w:rPr>
          <w:rFonts w:ascii="Century Gothic" w:hAnsi="Century Gothic"/>
          <w:bCs/>
        </w:rPr>
        <w:t>appropriate graphical representation involving discrete, continuous and grouped data;</w:t>
      </w:r>
      <w:r w:rsidR="002D694F" w:rsidRPr="000F3704">
        <w:rPr>
          <w:rFonts w:ascii="Century Gothic" w:hAnsi="Century Gothic"/>
          <w:bCs/>
        </w:rPr>
        <w:t xml:space="preserve"> </w:t>
      </w:r>
      <w:r w:rsidRPr="000F3704">
        <w:rPr>
          <w:rFonts w:ascii="Century Gothic" w:hAnsi="Century Gothic"/>
          <w:bCs/>
        </w:rPr>
        <w:t>and appropriate measures of central tendency (mean, mode, median) and spread</w:t>
      </w:r>
      <w:r w:rsidR="002D694F" w:rsidRPr="000F3704">
        <w:rPr>
          <w:rFonts w:ascii="Century Gothic" w:hAnsi="Century Gothic"/>
          <w:bCs/>
        </w:rPr>
        <w:t xml:space="preserve"> </w:t>
      </w:r>
      <w:r w:rsidRPr="000F3704">
        <w:rPr>
          <w:rFonts w:ascii="Century Gothic" w:hAnsi="Century Gothic"/>
          <w:bCs/>
        </w:rPr>
        <w:t>(range, consideration of outliers)</w:t>
      </w:r>
    </w:p>
    <w:p w14:paraId="280BAB65" w14:textId="50BF8B9D"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construct and interpret appropriate tables, charts, and diagrams, including frequency</w:t>
      </w:r>
      <w:r w:rsidR="002D694F" w:rsidRPr="000F3704">
        <w:rPr>
          <w:rFonts w:ascii="Century Gothic" w:hAnsi="Century Gothic"/>
          <w:bCs/>
        </w:rPr>
        <w:t xml:space="preserve"> </w:t>
      </w:r>
      <w:r w:rsidRPr="000F3704">
        <w:rPr>
          <w:rFonts w:ascii="Century Gothic" w:hAnsi="Century Gothic"/>
          <w:bCs/>
        </w:rPr>
        <w:t xml:space="preserve">tables, bar charts, pie charts, and pictograms for categorical data, and vertical </w:t>
      </w:r>
      <w:r w:rsidRPr="000F3704">
        <w:rPr>
          <w:rFonts w:ascii="Century Gothic" w:hAnsi="Century Gothic"/>
          <w:bCs/>
        </w:rPr>
        <w:lastRenderedPageBreak/>
        <w:t>line (or</w:t>
      </w:r>
      <w:r w:rsidR="002D694F" w:rsidRPr="000F3704">
        <w:rPr>
          <w:rFonts w:ascii="Century Gothic" w:hAnsi="Century Gothic"/>
          <w:bCs/>
        </w:rPr>
        <w:t xml:space="preserve"> </w:t>
      </w:r>
      <w:r w:rsidRPr="000F3704">
        <w:rPr>
          <w:rFonts w:ascii="Century Gothic" w:hAnsi="Century Gothic"/>
          <w:bCs/>
        </w:rPr>
        <w:t>bar) charts for ungrouped and grouped numerical data</w:t>
      </w:r>
    </w:p>
    <w:p w14:paraId="3581907A" w14:textId="68F0E799" w:rsidR="005167AF" w:rsidRPr="000F3704" w:rsidRDefault="005167AF" w:rsidP="001B30D8">
      <w:pPr>
        <w:pStyle w:val="ListParagraph"/>
        <w:numPr>
          <w:ilvl w:val="0"/>
          <w:numId w:val="82"/>
        </w:numPr>
        <w:spacing w:line="360" w:lineRule="auto"/>
        <w:jc w:val="both"/>
        <w:rPr>
          <w:rFonts w:ascii="Century Gothic" w:hAnsi="Century Gothic"/>
          <w:bCs/>
        </w:rPr>
      </w:pPr>
      <w:r w:rsidRPr="000F3704">
        <w:rPr>
          <w:rFonts w:ascii="Century Gothic" w:hAnsi="Century Gothic"/>
          <w:bCs/>
        </w:rPr>
        <w:t>describe simple mathematical relationships between two variables (bivariate data) in</w:t>
      </w:r>
      <w:r w:rsidR="002D694F" w:rsidRPr="000F3704">
        <w:rPr>
          <w:rFonts w:ascii="Century Gothic" w:hAnsi="Century Gothic"/>
          <w:bCs/>
        </w:rPr>
        <w:t xml:space="preserve"> </w:t>
      </w:r>
      <w:r w:rsidRPr="000F3704">
        <w:rPr>
          <w:rFonts w:ascii="Century Gothic" w:hAnsi="Century Gothic"/>
          <w:bCs/>
        </w:rPr>
        <w:t>observational and experimental contexts and illustrate using scatter graphs.</w:t>
      </w:r>
    </w:p>
    <w:p w14:paraId="7444D21A" w14:textId="015BA50D" w:rsidR="002D694F" w:rsidRPr="000F3704" w:rsidRDefault="002D694F" w:rsidP="00FE4AE3">
      <w:pPr>
        <w:pStyle w:val="TSB-Level1Numbers"/>
        <w:numPr>
          <w:ilvl w:val="1"/>
          <w:numId w:val="66"/>
        </w:numPr>
        <w:spacing w:line="360" w:lineRule="auto"/>
        <w:rPr>
          <w:rFonts w:ascii="Century Gothic" w:hAnsi="Century Gothic"/>
          <w:bCs/>
        </w:rPr>
      </w:pPr>
      <w:r w:rsidRPr="000F3704">
        <w:rPr>
          <w:rFonts w:ascii="Century Gothic" w:hAnsi="Century Gothic"/>
          <w:bCs/>
        </w:rPr>
        <w:t>At Key Stage 4, pupils will be taught to:</w:t>
      </w:r>
    </w:p>
    <w:p w14:paraId="4EE8A0A2" w14:textId="77777777" w:rsidR="002D694F" w:rsidRPr="000F3704" w:rsidRDefault="002D694F" w:rsidP="00FE4AE3">
      <w:pPr>
        <w:pStyle w:val="TSB-Level1Numbers"/>
        <w:numPr>
          <w:ilvl w:val="0"/>
          <w:numId w:val="70"/>
        </w:numPr>
        <w:spacing w:line="360" w:lineRule="auto"/>
        <w:rPr>
          <w:rFonts w:ascii="Century Gothic" w:hAnsi="Century Gothic"/>
          <w:bCs/>
        </w:rPr>
      </w:pPr>
      <w:r w:rsidRPr="000F3704">
        <w:rPr>
          <w:rFonts w:ascii="Century Gothic" w:hAnsi="Century Gothic"/>
          <w:bCs/>
        </w:rPr>
        <w:t>Work mathematically - Through the mathematics content, pupils should be taught to</w:t>
      </w:r>
    </w:p>
    <w:p w14:paraId="50FA1515" w14:textId="24759BD9" w:rsidR="005167AF" w:rsidRPr="000F3704" w:rsidRDefault="005167AF" w:rsidP="001B30D8">
      <w:pPr>
        <w:pStyle w:val="TSB-Level1Numbers"/>
        <w:numPr>
          <w:ilvl w:val="0"/>
          <w:numId w:val="0"/>
        </w:numPr>
        <w:spacing w:line="360" w:lineRule="auto"/>
        <w:ind w:left="2520"/>
        <w:rPr>
          <w:rFonts w:ascii="Century Gothic" w:hAnsi="Century Gothic"/>
          <w:bCs/>
        </w:rPr>
      </w:pPr>
      <w:r w:rsidRPr="000F3704">
        <w:rPr>
          <w:rFonts w:ascii="Century Gothic" w:hAnsi="Century Gothic"/>
          <w:bCs/>
        </w:rPr>
        <w:t>Develop fluency</w:t>
      </w:r>
    </w:p>
    <w:p w14:paraId="33406565" w14:textId="359E05D4"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consolidate their numerical and mathematical capability from key stage 3 and extend</w:t>
      </w:r>
      <w:r w:rsidR="002D694F" w:rsidRPr="000F3704">
        <w:rPr>
          <w:rFonts w:ascii="Century Gothic" w:hAnsi="Century Gothic"/>
          <w:bCs/>
        </w:rPr>
        <w:t xml:space="preserve"> </w:t>
      </w:r>
      <w:r w:rsidRPr="000F3704">
        <w:rPr>
          <w:rFonts w:ascii="Century Gothic" w:hAnsi="Century Gothic"/>
          <w:bCs/>
        </w:rPr>
        <w:t>their understanding of the number system to include powers, roots {and fractional</w:t>
      </w:r>
      <w:r w:rsidR="002D694F" w:rsidRPr="000F3704">
        <w:rPr>
          <w:rFonts w:ascii="Century Gothic" w:hAnsi="Century Gothic"/>
          <w:bCs/>
        </w:rPr>
        <w:t xml:space="preserve"> </w:t>
      </w:r>
      <w:r w:rsidRPr="000F3704">
        <w:rPr>
          <w:rFonts w:ascii="Century Gothic" w:hAnsi="Century Gothic"/>
          <w:bCs/>
        </w:rPr>
        <w:t>indices}</w:t>
      </w:r>
    </w:p>
    <w:p w14:paraId="0B919B17" w14:textId="761DEDB7"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select and use appropriate calculation strategies to solve increasingly complex</w:t>
      </w:r>
      <w:r w:rsidR="002D694F" w:rsidRPr="000F3704">
        <w:rPr>
          <w:rFonts w:ascii="Century Gothic" w:hAnsi="Century Gothic"/>
          <w:bCs/>
        </w:rPr>
        <w:t xml:space="preserve"> </w:t>
      </w:r>
      <w:r w:rsidRPr="000F3704">
        <w:rPr>
          <w:rFonts w:ascii="Century Gothic" w:hAnsi="Century Gothic"/>
          <w:bCs/>
        </w:rPr>
        <w:t>problems, including exact calculations involving multiples of π {and surds}, use of</w:t>
      </w:r>
      <w:r w:rsidR="002D694F" w:rsidRPr="000F3704">
        <w:rPr>
          <w:rFonts w:ascii="Century Gothic" w:hAnsi="Century Gothic"/>
          <w:bCs/>
        </w:rPr>
        <w:t xml:space="preserve"> </w:t>
      </w:r>
      <w:r w:rsidRPr="000F3704">
        <w:rPr>
          <w:rFonts w:ascii="Century Gothic" w:hAnsi="Century Gothic"/>
          <w:bCs/>
        </w:rPr>
        <w:t>standard form and application and interpretation of limits of accuracy</w:t>
      </w:r>
    </w:p>
    <w:p w14:paraId="27C7FC56" w14:textId="5DB4A184"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consolidate their algebraic capability from key stage 3 and extend their understanding</w:t>
      </w:r>
      <w:r w:rsidR="000D6653" w:rsidRPr="000F3704">
        <w:rPr>
          <w:rFonts w:ascii="Century Gothic" w:hAnsi="Century Gothic"/>
          <w:bCs/>
        </w:rPr>
        <w:t xml:space="preserve"> </w:t>
      </w:r>
      <w:r w:rsidRPr="000F3704">
        <w:rPr>
          <w:rFonts w:ascii="Century Gothic" w:hAnsi="Century Gothic"/>
          <w:bCs/>
        </w:rPr>
        <w:t>of algebraic simplification and manipulation to include quadratic expressions, {and</w:t>
      </w:r>
      <w:r w:rsidR="000D6653" w:rsidRPr="000F3704">
        <w:rPr>
          <w:rFonts w:ascii="Century Gothic" w:hAnsi="Century Gothic"/>
          <w:bCs/>
        </w:rPr>
        <w:t xml:space="preserve"> </w:t>
      </w:r>
      <w:r w:rsidRPr="000F3704">
        <w:rPr>
          <w:rFonts w:ascii="Century Gothic" w:hAnsi="Century Gothic"/>
          <w:bCs/>
        </w:rPr>
        <w:t>expressions involving surds and algebraic fractions}</w:t>
      </w:r>
    </w:p>
    <w:p w14:paraId="2A12A19B" w14:textId="5F8F9340"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extend fluency with expressions and equations from key stage 3, to include quadratic</w:t>
      </w:r>
      <w:r w:rsidR="000D6653" w:rsidRPr="000F3704">
        <w:rPr>
          <w:rFonts w:ascii="Century Gothic" w:hAnsi="Century Gothic"/>
          <w:bCs/>
        </w:rPr>
        <w:t xml:space="preserve"> </w:t>
      </w:r>
      <w:r w:rsidRPr="000F3704">
        <w:rPr>
          <w:rFonts w:ascii="Century Gothic" w:hAnsi="Century Gothic"/>
          <w:bCs/>
        </w:rPr>
        <w:t>equations, simultaneous equations and inequalities</w:t>
      </w:r>
    </w:p>
    <w:p w14:paraId="742EC8F5" w14:textId="77777777" w:rsidR="000D6653" w:rsidRPr="000F3704" w:rsidRDefault="005167AF" w:rsidP="00FE4AE3">
      <w:pPr>
        <w:pStyle w:val="ListParagraph"/>
        <w:numPr>
          <w:ilvl w:val="0"/>
          <w:numId w:val="83"/>
        </w:numPr>
        <w:spacing w:line="360" w:lineRule="auto"/>
        <w:jc w:val="both"/>
        <w:rPr>
          <w:rFonts w:ascii="Century Gothic" w:hAnsi="Century Gothic"/>
          <w:bCs/>
        </w:rPr>
      </w:pPr>
      <w:r w:rsidRPr="000F3704">
        <w:rPr>
          <w:rFonts w:ascii="Century Gothic" w:hAnsi="Century Gothic"/>
          <w:bCs/>
        </w:rPr>
        <w:t>move freely between different numerical, algebraic, graphical and diagrammatic</w:t>
      </w:r>
      <w:r w:rsidR="000D6653" w:rsidRPr="000F3704">
        <w:rPr>
          <w:rFonts w:ascii="Century Gothic" w:hAnsi="Century Gothic"/>
          <w:bCs/>
        </w:rPr>
        <w:t xml:space="preserve"> </w:t>
      </w:r>
      <w:r w:rsidRPr="000F3704">
        <w:rPr>
          <w:rFonts w:ascii="Century Gothic" w:hAnsi="Century Gothic"/>
          <w:bCs/>
        </w:rPr>
        <w:t>representations, including of linear, quadratic, reciprocal, {exponential and</w:t>
      </w:r>
      <w:r w:rsidR="000D6653" w:rsidRPr="000F3704">
        <w:rPr>
          <w:rFonts w:ascii="Century Gothic" w:hAnsi="Century Gothic"/>
          <w:bCs/>
        </w:rPr>
        <w:t xml:space="preserve"> </w:t>
      </w:r>
      <w:r w:rsidRPr="000F3704">
        <w:rPr>
          <w:rFonts w:ascii="Century Gothic" w:hAnsi="Century Gothic"/>
          <w:bCs/>
        </w:rPr>
        <w:t>trigonometric} functions</w:t>
      </w:r>
    </w:p>
    <w:p w14:paraId="67385248" w14:textId="230AE638" w:rsidR="005167AF" w:rsidRPr="000F3704" w:rsidRDefault="005167AF" w:rsidP="001B30D8">
      <w:pPr>
        <w:pStyle w:val="ListParagraph"/>
        <w:numPr>
          <w:ilvl w:val="0"/>
          <w:numId w:val="83"/>
        </w:numPr>
        <w:spacing w:line="360" w:lineRule="auto"/>
        <w:jc w:val="both"/>
        <w:rPr>
          <w:rFonts w:ascii="Century Gothic" w:hAnsi="Century Gothic"/>
          <w:bCs/>
        </w:rPr>
      </w:pPr>
      <w:r w:rsidRPr="000F3704">
        <w:rPr>
          <w:rFonts w:ascii="Century Gothic" w:hAnsi="Century Gothic"/>
          <w:bCs/>
        </w:rPr>
        <w:t>use mathematical language and properties precisely.</w:t>
      </w:r>
    </w:p>
    <w:p w14:paraId="578EC78D" w14:textId="77777777" w:rsidR="000D6653" w:rsidRPr="000F3704" w:rsidRDefault="000D6653" w:rsidP="00FE4AE3">
      <w:pPr>
        <w:spacing w:line="360" w:lineRule="auto"/>
        <w:jc w:val="both"/>
        <w:rPr>
          <w:rFonts w:ascii="Century Gothic" w:hAnsi="Century Gothic"/>
          <w:bCs/>
        </w:rPr>
      </w:pPr>
    </w:p>
    <w:p w14:paraId="76B974F6" w14:textId="1B8A57AC" w:rsidR="005167AF" w:rsidRPr="000F3704" w:rsidRDefault="005167AF" w:rsidP="00FE4AE3">
      <w:pPr>
        <w:spacing w:line="360" w:lineRule="auto"/>
        <w:ind w:left="2520"/>
        <w:jc w:val="both"/>
        <w:rPr>
          <w:rFonts w:ascii="Century Gothic" w:hAnsi="Century Gothic"/>
          <w:bCs/>
        </w:rPr>
      </w:pPr>
      <w:r w:rsidRPr="000F3704">
        <w:rPr>
          <w:rFonts w:ascii="Century Gothic" w:hAnsi="Century Gothic"/>
          <w:bCs/>
        </w:rPr>
        <w:t>Reason mathematically</w:t>
      </w:r>
    </w:p>
    <w:p w14:paraId="0C91FCFC" w14:textId="77777777" w:rsidR="000D6653" w:rsidRPr="000F3704" w:rsidRDefault="000D6653" w:rsidP="00FE4AE3">
      <w:pPr>
        <w:spacing w:line="360" w:lineRule="auto"/>
        <w:jc w:val="both"/>
        <w:rPr>
          <w:rFonts w:ascii="Century Gothic" w:hAnsi="Century Gothic"/>
          <w:bCs/>
        </w:rPr>
      </w:pPr>
    </w:p>
    <w:p w14:paraId="4692AC95" w14:textId="75A45698"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extend and formalise their knowledge of ratio and proportion, including trigonometric</w:t>
      </w:r>
      <w:r w:rsidR="000D6653" w:rsidRPr="000F3704">
        <w:rPr>
          <w:rFonts w:ascii="Century Gothic" w:hAnsi="Century Gothic"/>
          <w:bCs/>
        </w:rPr>
        <w:t xml:space="preserve"> </w:t>
      </w:r>
      <w:r w:rsidRPr="000F3704">
        <w:rPr>
          <w:rFonts w:ascii="Century Gothic" w:hAnsi="Century Gothic"/>
          <w:bCs/>
        </w:rPr>
        <w:t>ratios, in working with measures and geometry, and in working with proportional</w:t>
      </w:r>
      <w:r w:rsidR="000D6653" w:rsidRPr="000F3704">
        <w:rPr>
          <w:rFonts w:ascii="Century Gothic" w:hAnsi="Century Gothic"/>
          <w:bCs/>
        </w:rPr>
        <w:t xml:space="preserve"> </w:t>
      </w:r>
      <w:r w:rsidRPr="000F3704">
        <w:rPr>
          <w:rFonts w:ascii="Century Gothic" w:hAnsi="Century Gothic"/>
          <w:bCs/>
        </w:rPr>
        <w:t>relations algebraically and graphically</w:t>
      </w:r>
      <w:r w:rsidR="000D6653" w:rsidRPr="000F3704">
        <w:rPr>
          <w:rFonts w:ascii="Century Gothic" w:hAnsi="Century Gothic"/>
          <w:bCs/>
        </w:rPr>
        <w:t xml:space="preserve"> </w:t>
      </w:r>
      <w:r w:rsidRPr="000F3704">
        <w:rPr>
          <w:rFonts w:ascii="Century Gothic" w:hAnsi="Century Gothic"/>
          <w:bCs/>
        </w:rPr>
        <w:t>extend their ability to identify variables and express relations between variables</w:t>
      </w:r>
      <w:r w:rsidR="000D6653" w:rsidRPr="000F3704">
        <w:rPr>
          <w:rFonts w:ascii="Century Gothic" w:hAnsi="Century Gothic"/>
          <w:bCs/>
        </w:rPr>
        <w:t xml:space="preserve"> </w:t>
      </w:r>
      <w:r w:rsidRPr="000F3704">
        <w:rPr>
          <w:rFonts w:ascii="Century Gothic" w:hAnsi="Century Gothic"/>
          <w:bCs/>
        </w:rPr>
        <w:t>algebraically and graphically</w:t>
      </w:r>
    </w:p>
    <w:p w14:paraId="00F35527" w14:textId="1CEF22F0"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make and test conjectures about the generalisations that underlie patterns and</w:t>
      </w:r>
      <w:r w:rsidR="000D6653" w:rsidRPr="000F3704">
        <w:rPr>
          <w:rFonts w:ascii="Century Gothic" w:hAnsi="Century Gothic"/>
          <w:bCs/>
        </w:rPr>
        <w:t xml:space="preserve"> </w:t>
      </w:r>
      <w:r w:rsidRPr="000F3704">
        <w:rPr>
          <w:rFonts w:ascii="Century Gothic" w:hAnsi="Century Gothic"/>
          <w:bCs/>
        </w:rPr>
        <w:t>relationships; look for proofs or counter-examples; begin to use algebra to support</w:t>
      </w:r>
      <w:r w:rsidR="000D6653" w:rsidRPr="000F3704">
        <w:rPr>
          <w:rFonts w:ascii="Century Gothic" w:hAnsi="Century Gothic"/>
          <w:bCs/>
        </w:rPr>
        <w:t xml:space="preserve"> </w:t>
      </w:r>
      <w:r w:rsidRPr="000F3704">
        <w:rPr>
          <w:rFonts w:ascii="Century Gothic" w:hAnsi="Century Gothic"/>
          <w:bCs/>
        </w:rPr>
        <w:t>and construct arguments {and proofs}</w:t>
      </w:r>
    </w:p>
    <w:p w14:paraId="0086B0CD" w14:textId="7056DFD3"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reason deductively in geometry, number and algebra, including using geometrical</w:t>
      </w:r>
      <w:r w:rsidR="000D6653" w:rsidRPr="000F3704">
        <w:rPr>
          <w:rFonts w:ascii="Century Gothic" w:hAnsi="Century Gothic"/>
          <w:bCs/>
        </w:rPr>
        <w:t xml:space="preserve"> </w:t>
      </w:r>
      <w:r w:rsidRPr="000F3704">
        <w:rPr>
          <w:rFonts w:ascii="Century Gothic" w:hAnsi="Century Gothic"/>
          <w:bCs/>
        </w:rPr>
        <w:t>constructions</w:t>
      </w:r>
    </w:p>
    <w:p w14:paraId="26A545EB" w14:textId="20810B3D"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interpret when the structure of a numerical problem requires additive, multiplicative or</w:t>
      </w:r>
      <w:r w:rsidR="000D6653" w:rsidRPr="000F3704">
        <w:rPr>
          <w:rFonts w:ascii="Century Gothic" w:hAnsi="Century Gothic"/>
          <w:bCs/>
        </w:rPr>
        <w:t xml:space="preserve"> </w:t>
      </w:r>
      <w:r w:rsidRPr="000F3704">
        <w:rPr>
          <w:rFonts w:ascii="Century Gothic" w:hAnsi="Century Gothic"/>
          <w:bCs/>
        </w:rPr>
        <w:t>proportional reasoning</w:t>
      </w:r>
    </w:p>
    <w:p w14:paraId="44DC40D6" w14:textId="2B407A66" w:rsidR="005167AF" w:rsidRPr="000F3704" w:rsidRDefault="005167AF" w:rsidP="001B30D8">
      <w:pPr>
        <w:pStyle w:val="ListParagraph"/>
        <w:numPr>
          <w:ilvl w:val="0"/>
          <w:numId w:val="84"/>
        </w:numPr>
        <w:spacing w:line="360" w:lineRule="auto"/>
        <w:jc w:val="both"/>
        <w:rPr>
          <w:rFonts w:ascii="Century Gothic" w:hAnsi="Century Gothic"/>
          <w:bCs/>
        </w:rPr>
      </w:pPr>
      <w:r w:rsidRPr="000F3704">
        <w:rPr>
          <w:rFonts w:ascii="Century Gothic" w:hAnsi="Century Gothic"/>
          <w:bCs/>
        </w:rPr>
        <w:t>explore what can and cannot be inferred in statistical and probabilistic settings, and</w:t>
      </w:r>
      <w:r w:rsidR="000D6653" w:rsidRPr="000F3704">
        <w:rPr>
          <w:rFonts w:ascii="Century Gothic" w:hAnsi="Century Gothic"/>
          <w:bCs/>
        </w:rPr>
        <w:t xml:space="preserve"> </w:t>
      </w:r>
      <w:r w:rsidRPr="000F3704">
        <w:rPr>
          <w:rFonts w:ascii="Century Gothic" w:hAnsi="Century Gothic"/>
          <w:bCs/>
        </w:rPr>
        <w:t>express their arguments formally</w:t>
      </w:r>
      <w:r w:rsidR="000D6653" w:rsidRPr="000F3704">
        <w:rPr>
          <w:rFonts w:ascii="Century Gothic" w:hAnsi="Century Gothic"/>
          <w:bCs/>
        </w:rPr>
        <w:t xml:space="preserve"> </w:t>
      </w:r>
      <w:r w:rsidRPr="000F3704">
        <w:rPr>
          <w:rFonts w:ascii="Century Gothic" w:hAnsi="Century Gothic"/>
          <w:bCs/>
        </w:rPr>
        <w:t>assess the validity of an argument and the accuracy of a given way of presenting</w:t>
      </w:r>
      <w:r w:rsidR="000D6653" w:rsidRPr="000F3704">
        <w:rPr>
          <w:rFonts w:ascii="Century Gothic" w:hAnsi="Century Gothic"/>
          <w:bCs/>
        </w:rPr>
        <w:t xml:space="preserve"> </w:t>
      </w:r>
      <w:r w:rsidRPr="000F3704">
        <w:rPr>
          <w:rFonts w:ascii="Century Gothic" w:hAnsi="Century Gothic"/>
          <w:bCs/>
        </w:rPr>
        <w:t>information.</w:t>
      </w:r>
    </w:p>
    <w:p w14:paraId="572AD69D" w14:textId="77777777" w:rsidR="000D6653" w:rsidRPr="000F3704" w:rsidRDefault="000D6653" w:rsidP="00FE4AE3">
      <w:pPr>
        <w:spacing w:line="360" w:lineRule="auto"/>
        <w:jc w:val="both"/>
        <w:rPr>
          <w:rFonts w:ascii="Century Gothic" w:hAnsi="Century Gothic"/>
          <w:bCs/>
        </w:rPr>
      </w:pPr>
    </w:p>
    <w:p w14:paraId="50B02BBC" w14:textId="77777777" w:rsidR="005167AF" w:rsidRPr="000F3704" w:rsidRDefault="005167AF" w:rsidP="001B30D8">
      <w:pPr>
        <w:spacing w:line="360" w:lineRule="auto"/>
        <w:ind w:left="2520"/>
        <w:jc w:val="both"/>
        <w:rPr>
          <w:rFonts w:ascii="Century Gothic" w:hAnsi="Century Gothic"/>
          <w:bCs/>
        </w:rPr>
      </w:pPr>
      <w:r w:rsidRPr="000F3704">
        <w:rPr>
          <w:rFonts w:ascii="Century Gothic" w:hAnsi="Century Gothic"/>
          <w:bCs/>
        </w:rPr>
        <w:t>Solve problems</w:t>
      </w:r>
    </w:p>
    <w:p w14:paraId="34CC81E5" w14:textId="249FF287" w:rsidR="000D6653" w:rsidRPr="000F3704" w:rsidRDefault="005167AF" w:rsidP="00FE4AE3">
      <w:pPr>
        <w:spacing w:line="360" w:lineRule="auto"/>
        <w:jc w:val="both"/>
        <w:rPr>
          <w:rFonts w:ascii="Century Gothic" w:hAnsi="Century Gothic"/>
          <w:bCs/>
        </w:rPr>
      </w:pPr>
      <w:r w:rsidRPr="000F3704">
        <w:rPr>
          <w:rFonts w:ascii="Century Gothic" w:hAnsi="Century Gothic"/>
          <w:bCs/>
        </w:rPr>
        <w:t xml:space="preserve"> </w:t>
      </w:r>
    </w:p>
    <w:p w14:paraId="0D7E11F2" w14:textId="5415656E"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develop their mathematical knowledge, in part through solving problems and</w:t>
      </w:r>
      <w:r w:rsidR="000D6653" w:rsidRPr="000F3704">
        <w:rPr>
          <w:rFonts w:ascii="Century Gothic" w:hAnsi="Century Gothic"/>
          <w:bCs/>
        </w:rPr>
        <w:t xml:space="preserve"> </w:t>
      </w:r>
      <w:r w:rsidRPr="000F3704">
        <w:rPr>
          <w:rFonts w:ascii="Century Gothic" w:hAnsi="Century Gothic"/>
          <w:bCs/>
        </w:rPr>
        <w:t>evaluating the outcomes, including multi-step problems</w:t>
      </w:r>
    </w:p>
    <w:p w14:paraId="1896B355" w14:textId="5958FE8B"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develop their use of formal mathematical knowledge to interpret and solve problems,</w:t>
      </w:r>
      <w:r w:rsidR="000D6653" w:rsidRPr="000F3704">
        <w:rPr>
          <w:rFonts w:ascii="Century Gothic" w:hAnsi="Century Gothic"/>
          <w:bCs/>
        </w:rPr>
        <w:t xml:space="preserve"> </w:t>
      </w:r>
      <w:r w:rsidRPr="000F3704">
        <w:rPr>
          <w:rFonts w:ascii="Century Gothic" w:hAnsi="Century Gothic"/>
          <w:bCs/>
        </w:rPr>
        <w:t>including in financial contexts</w:t>
      </w:r>
    </w:p>
    <w:p w14:paraId="686A860A" w14:textId="55DEE4B2"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make and use connections between different parts of mathematics to solve problems</w:t>
      </w:r>
    </w:p>
    <w:p w14:paraId="37EF101F" w14:textId="48B31047"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t>model situations mathematically and express the results using a range of formal</w:t>
      </w:r>
      <w:r w:rsidR="000D6653" w:rsidRPr="000F3704">
        <w:rPr>
          <w:rFonts w:ascii="Century Gothic" w:hAnsi="Century Gothic"/>
          <w:bCs/>
        </w:rPr>
        <w:t xml:space="preserve"> </w:t>
      </w:r>
      <w:r w:rsidRPr="000F3704">
        <w:rPr>
          <w:rFonts w:ascii="Century Gothic" w:hAnsi="Century Gothic"/>
          <w:bCs/>
        </w:rPr>
        <w:t>mathematical representations, reflecting on how their solutions may have been</w:t>
      </w:r>
      <w:r w:rsidR="000D6653" w:rsidRPr="000F3704">
        <w:rPr>
          <w:rFonts w:ascii="Century Gothic" w:hAnsi="Century Gothic"/>
          <w:bCs/>
        </w:rPr>
        <w:t xml:space="preserve"> </w:t>
      </w:r>
      <w:r w:rsidRPr="000F3704">
        <w:rPr>
          <w:rFonts w:ascii="Century Gothic" w:hAnsi="Century Gothic"/>
          <w:bCs/>
        </w:rPr>
        <w:t>affected by any modelling assumptions</w:t>
      </w:r>
    </w:p>
    <w:p w14:paraId="78AC7AAC" w14:textId="42700C89" w:rsidR="005167AF" w:rsidRPr="000F3704" w:rsidRDefault="005167AF" w:rsidP="001B30D8">
      <w:pPr>
        <w:pStyle w:val="ListParagraph"/>
        <w:numPr>
          <w:ilvl w:val="0"/>
          <w:numId w:val="85"/>
        </w:numPr>
        <w:spacing w:line="360" w:lineRule="auto"/>
        <w:jc w:val="both"/>
        <w:rPr>
          <w:rFonts w:ascii="Century Gothic" w:hAnsi="Century Gothic"/>
          <w:bCs/>
        </w:rPr>
      </w:pPr>
      <w:r w:rsidRPr="000F3704">
        <w:rPr>
          <w:rFonts w:ascii="Century Gothic" w:hAnsi="Century Gothic"/>
          <w:bCs/>
        </w:rPr>
        <w:lastRenderedPageBreak/>
        <w:t>select appropriate concepts, methods and techniques to apply to unfamiliar and nonroutine problems; interpret their solution in the context of the given problem.</w:t>
      </w:r>
    </w:p>
    <w:p w14:paraId="215CBE68" w14:textId="77777777" w:rsidR="005167AF" w:rsidRPr="000F3704" w:rsidRDefault="005167AF" w:rsidP="00FE4AE3">
      <w:pPr>
        <w:spacing w:line="360" w:lineRule="auto"/>
        <w:jc w:val="both"/>
        <w:rPr>
          <w:rFonts w:ascii="Century Gothic" w:hAnsi="Century Gothic"/>
          <w:bCs/>
        </w:rPr>
      </w:pPr>
    </w:p>
    <w:p w14:paraId="0FFAC383" w14:textId="77777777" w:rsidR="005167AF" w:rsidRPr="000F3704" w:rsidRDefault="005167AF" w:rsidP="001B30D8">
      <w:pPr>
        <w:spacing w:line="360" w:lineRule="auto"/>
        <w:ind w:left="2520"/>
        <w:jc w:val="both"/>
        <w:rPr>
          <w:rFonts w:ascii="Century Gothic" w:hAnsi="Century Gothic"/>
          <w:bCs/>
        </w:rPr>
      </w:pPr>
      <w:r w:rsidRPr="000F3704">
        <w:rPr>
          <w:rFonts w:ascii="Century Gothic" w:hAnsi="Century Gothic"/>
          <w:bCs/>
        </w:rPr>
        <w:t>Subject content</w:t>
      </w:r>
    </w:p>
    <w:p w14:paraId="222B20AE" w14:textId="77777777"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t>Number</w:t>
      </w:r>
    </w:p>
    <w:p w14:paraId="6B916D81"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In addition to consolidating subject content from key stage 3, pupils should be taught to:</w:t>
      </w:r>
    </w:p>
    <w:p w14:paraId="4522D3D7" w14:textId="67F70DAA"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apply systematic listing strategies, {including use of the product rule for counting}</w:t>
      </w:r>
    </w:p>
    <w:p w14:paraId="6425C12F" w14:textId="660760CC"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{estimate powers and roots of any given positive number}</w:t>
      </w:r>
    </w:p>
    <w:p w14:paraId="17711F5D" w14:textId="1C019E3E"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with roots, and with integer {and fractional} indices</w:t>
      </w:r>
    </w:p>
    <w:p w14:paraId="69CCECDA" w14:textId="47781C5C"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exactly with fractions, {surds} and multiples of π; {simplify surd</w:t>
      </w:r>
    </w:p>
    <w:p w14:paraId="6A6E28BD" w14:textId="0F12D75F"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expressions involving squares [for example 12 4 3 4 3 2 3 = ×= × =</w:t>
      </w:r>
      <w:r w:rsidR="000D6653" w:rsidRPr="000F3704">
        <w:rPr>
          <w:rFonts w:ascii="Century Gothic" w:hAnsi="Century Gothic"/>
          <w:bCs/>
        </w:rPr>
        <w:t xml:space="preserve"> </w:t>
      </w:r>
      <w:r w:rsidRPr="000F3704">
        <w:rPr>
          <w:rFonts w:ascii="Century Gothic" w:hAnsi="Century Gothic"/>
          <w:bCs/>
        </w:rPr>
        <w:t>×] and</w:t>
      </w:r>
      <w:r w:rsidR="000D6653" w:rsidRPr="000F3704">
        <w:rPr>
          <w:rFonts w:ascii="Century Gothic" w:hAnsi="Century Gothic"/>
          <w:bCs/>
        </w:rPr>
        <w:t xml:space="preserve"> </w:t>
      </w:r>
      <w:r w:rsidRPr="000F3704">
        <w:rPr>
          <w:rFonts w:ascii="Century Gothic" w:hAnsi="Century Gothic"/>
          <w:bCs/>
        </w:rPr>
        <w:t>rationalise denominators}</w:t>
      </w:r>
    </w:p>
    <w:p w14:paraId="53295295" w14:textId="4C20AAE8"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calculate with numbers in standard form A 10n, where 1 ≤ A &lt; 10 and n is an integer</w:t>
      </w:r>
    </w:p>
    <w:p w14:paraId="73520680" w14:textId="44A62632"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{change recurring decimals into their corresponding fractions and vice versa}</w:t>
      </w:r>
    </w:p>
    <w:p w14:paraId="2CD05DAE" w14:textId="5F145C47"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identify and work with fractions in ratio problems</w:t>
      </w:r>
    </w:p>
    <w:p w14:paraId="21BD9AC8" w14:textId="25FC0ED1" w:rsidR="005167AF" w:rsidRPr="000F3704" w:rsidRDefault="005167AF" w:rsidP="001B30D8">
      <w:pPr>
        <w:pStyle w:val="ListParagraph"/>
        <w:numPr>
          <w:ilvl w:val="0"/>
          <w:numId w:val="86"/>
        </w:numPr>
        <w:spacing w:line="360" w:lineRule="auto"/>
        <w:jc w:val="both"/>
        <w:rPr>
          <w:rFonts w:ascii="Century Gothic" w:hAnsi="Century Gothic"/>
          <w:bCs/>
        </w:rPr>
      </w:pPr>
      <w:r w:rsidRPr="000F3704">
        <w:rPr>
          <w:rFonts w:ascii="Century Gothic" w:hAnsi="Century Gothic"/>
          <w:bCs/>
        </w:rPr>
        <w:t>apply and interpret limits of accuracy when rounding or truncating, {including upper</w:t>
      </w:r>
      <w:r w:rsidR="000D6653" w:rsidRPr="000F3704">
        <w:rPr>
          <w:rFonts w:ascii="Century Gothic" w:hAnsi="Century Gothic"/>
          <w:bCs/>
        </w:rPr>
        <w:t xml:space="preserve"> </w:t>
      </w:r>
      <w:r w:rsidRPr="000F3704">
        <w:rPr>
          <w:rFonts w:ascii="Century Gothic" w:hAnsi="Century Gothic"/>
          <w:bCs/>
        </w:rPr>
        <w:t>and lower bounds}.</w:t>
      </w:r>
    </w:p>
    <w:p w14:paraId="61C105CC" w14:textId="77777777" w:rsidR="000D6653" w:rsidRPr="000F3704" w:rsidRDefault="000D6653" w:rsidP="00FE4AE3">
      <w:pPr>
        <w:spacing w:line="360" w:lineRule="auto"/>
        <w:jc w:val="both"/>
        <w:rPr>
          <w:rFonts w:ascii="Century Gothic" w:hAnsi="Century Gothic"/>
          <w:bCs/>
        </w:rPr>
      </w:pPr>
    </w:p>
    <w:p w14:paraId="77A9E6D0" w14:textId="77777777" w:rsidR="00FE4AE3" w:rsidRPr="000F3704" w:rsidRDefault="00FE4AE3">
      <w:pPr>
        <w:spacing w:after="200" w:line="276" w:lineRule="auto"/>
        <w:rPr>
          <w:rFonts w:ascii="Century Gothic" w:hAnsi="Century Gothic" w:cstheme="minorBidi"/>
          <w:bCs/>
        </w:rPr>
      </w:pPr>
      <w:r w:rsidRPr="000F3704">
        <w:rPr>
          <w:rFonts w:ascii="Century Gothic" w:hAnsi="Century Gothic"/>
          <w:bCs/>
        </w:rPr>
        <w:br w:type="page"/>
      </w:r>
    </w:p>
    <w:p w14:paraId="01E7BDC1" w14:textId="228F89E5" w:rsidR="005167AF" w:rsidRPr="000F3704" w:rsidRDefault="005167AF" w:rsidP="001B30D8">
      <w:pPr>
        <w:pStyle w:val="ListParagraph"/>
        <w:numPr>
          <w:ilvl w:val="0"/>
          <w:numId w:val="70"/>
        </w:numPr>
        <w:spacing w:line="360" w:lineRule="auto"/>
        <w:jc w:val="both"/>
        <w:rPr>
          <w:rFonts w:ascii="Century Gothic" w:hAnsi="Century Gothic"/>
          <w:bCs/>
        </w:rPr>
      </w:pPr>
      <w:r w:rsidRPr="000F3704">
        <w:rPr>
          <w:rFonts w:ascii="Century Gothic" w:hAnsi="Century Gothic"/>
          <w:bCs/>
        </w:rPr>
        <w:lastRenderedPageBreak/>
        <w:t>Algebra</w:t>
      </w:r>
    </w:p>
    <w:p w14:paraId="32675973" w14:textId="77777777" w:rsidR="005167AF" w:rsidRPr="000F3704" w:rsidRDefault="005167AF" w:rsidP="001B30D8">
      <w:pPr>
        <w:spacing w:line="360" w:lineRule="auto"/>
        <w:ind w:left="2160"/>
        <w:jc w:val="both"/>
        <w:rPr>
          <w:rFonts w:ascii="Century Gothic" w:hAnsi="Century Gothic"/>
          <w:bCs/>
        </w:rPr>
      </w:pPr>
      <w:r w:rsidRPr="000F3704">
        <w:rPr>
          <w:rFonts w:ascii="Century Gothic" w:hAnsi="Century Gothic"/>
          <w:bCs/>
        </w:rPr>
        <w:t>In addition to consolidating subject content from key stage 3, pupils should be taught to:</w:t>
      </w:r>
    </w:p>
    <w:p w14:paraId="21BEB283" w14:textId="0760BBDA"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simplify and manipulate algebraic expressions (including those involving surds {and</w:t>
      </w:r>
      <w:r w:rsidR="000D6653" w:rsidRPr="000F3704">
        <w:rPr>
          <w:rFonts w:ascii="Century Gothic" w:hAnsi="Century Gothic"/>
          <w:bCs/>
        </w:rPr>
        <w:t xml:space="preserve"> </w:t>
      </w:r>
      <w:r w:rsidRPr="000F3704">
        <w:rPr>
          <w:rFonts w:ascii="Century Gothic" w:hAnsi="Century Gothic"/>
          <w:bCs/>
        </w:rPr>
        <w:t>algebraic fractions}) by:</w:t>
      </w:r>
      <w:r w:rsidR="000D6653" w:rsidRPr="000F3704">
        <w:rPr>
          <w:rFonts w:ascii="Century Gothic" w:hAnsi="Century Gothic"/>
          <w:bCs/>
        </w:rPr>
        <w:t xml:space="preserve"> </w:t>
      </w:r>
      <w:r w:rsidRPr="000F3704">
        <w:rPr>
          <w:rFonts w:ascii="Century Gothic" w:hAnsi="Century Gothic"/>
          <w:bCs/>
        </w:rPr>
        <w:t>factorising quadratic expressions of the form 2 x bx c + +2 ax bx c + +, including the</w:t>
      </w:r>
      <w:r w:rsidR="00E460B8" w:rsidRPr="000F3704">
        <w:rPr>
          <w:rFonts w:ascii="Century Gothic" w:hAnsi="Century Gothic"/>
          <w:bCs/>
        </w:rPr>
        <w:t xml:space="preserve"> </w:t>
      </w:r>
      <w:r w:rsidRPr="000F3704">
        <w:rPr>
          <w:rFonts w:ascii="Century Gothic" w:hAnsi="Century Gothic"/>
          <w:bCs/>
        </w:rPr>
        <w:t xml:space="preserve">difference of two squares; {factorising quadratic expressions of the </w:t>
      </w:r>
      <w:r w:rsidR="00E460B8" w:rsidRPr="000F3704">
        <w:rPr>
          <w:rFonts w:ascii="Century Gothic" w:hAnsi="Century Gothic"/>
          <w:bCs/>
        </w:rPr>
        <w:t>form</w:t>
      </w:r>
      <w:r w:rsidRPr="000F3704">
        <w:rPr>
          <w:rFonts w:ascii="Century Gothic" w:hAnsi="Century Gothic"/>
          <w:bCs/>
        </w:rPr>
        <w:t>}</w:t>
      </w:r>
    </w:p>
    <w:p w14:paraId="5AF7252C" w14:textId="17684A41"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simplifying expressions involving sums, products and powers, including the laws</w:t>
      </w:r>
      <w:r w:rsidR="000D6653" w:rsidRPr="000F3704">
        <w:rPr>
          <w:rFonts w:ascii="Century Gothic" w:hAnsi="Century Gothic"/>
          <w:bCs/>
        </w:rPr>
        <w:t xml:space="preserve"> </w:t>
      </w:r>
      <w:r w:rsidRPr="000F3704">
        <w:rPr>
          <w:rFonts w:ascii="Century Gothic" w:hAnsi="Century Gothic"/>
          <w:bCs/>
        </w:rPr>
        <w:t>of indices</w:t>
      </w:r>
    </w:p>
    <w:p w14:paraId="594A6B8A" w14:textId="54E3847F"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know the difference between an equation and an identity; argue mathematically to</w:t>
      </w:r>
      <w:r w:rsidR="000D6653" w:rsidRPr="000F3704">
        <w:rPr>
          <w:rFonts w:ascii="Century Gothic" w:hAnsi="Century Gothic"/>
          <w:bCs/>
        </w:rPr>
        <w:t xml:space="preserve"> </w:t>
      </w:r>
      <w:r w:rsidRPr="000F3704">
        <w:rPr>
          <w:rFonts w:ascii="Century Gothic" w:hAnsi="Century Gothic"/>
          <w:bCs/>
        </w:rPr>
        <w:t>show algebraic expressions are equivalent, and use algebra to support and construct</w:t>
      </w:r>
      <w:r w:rsidR="000D6653" w:rsidRPr="000F3704">
        <w:rPr>
          <w:rFonts w:ascii="Century Gothic" w:hAnsi="Century Gothic"/>
          <w:bCs/>
        </w:rPr>
        <w:t xml:space="preserve"> </w:t>
      </w:r>
      <w:r w:rsidRPr="000F3704">
        <w:rPr>
          <w:rFonts w:ascii="Century Gothic" w:hAnsi="Century Gothic"/>
          <w:bCs/>
        </w:rPr>
        <w:t>arguments {and proofs}</w:t>
      </w:r>
    </w:p>
    <w:p w14:paraId="170C81B9" w14:textId="55790CE8"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where appropriate, interpret simple expressions as functions with inputs and outputs;</w:t>
      </w:r>
    </w:p>
    <w:p w14:paraId="34AC9A8A" w14:textId="17D56F3D" w:rsidR="005167AF" w:rsidRPr="000F3704" w:rsidRDefault="005167AF" w:rsidP="001B30D8">
      <w:pPr>
        <w:pStyle w:val="ListParagraph"/>
        <w:numPr>
          <w:ilvl w:val="0"/>
          <w:numId w:val="87"/>
        </w:numPr>
        <w:spacing w:line="360" w:lineRule="auto"/>
        <w:jc w:val="both"/>
        <w:rPr>
          <w:rFonts w:ascii="Century Gothic" w:hAnsi="Century Gothic"/>
          <w:bCs/>
        </w:rPr>
      </w:pPr>
      <w:r w:rsidRPr="000F3704">
        <w:rPr>
          <w:rFonts w:ascii="Century Gothic" w:hAnsi="Century Gothic"/>
          <w:bCs/>
        </w:rPr>
        <w:t>{interpret the reverse process as the ‘inverse function’; interpret the succession</w:t>
      </w:r>
      <w:r w:rsidR="000D6653" w:rsidRPr="000F3704">
        <w:rPr>
          <w:rFonts w:ascii="Century Gothic" w:hAnsi="Century Gothic"/>
          <w:bCs/>
        </w:rPr>
        <w:t xml:space="preserve"> </w:t>
      </w:r>
      <w:r w:rsidRPr="000F3704">
        <w:rPr>
          <w:rFonts w:ascii="Century Gothic" w:hAnsi="Century Gothic"/>
          <w:bCs/>
        </w:rPr>
        <w:t>of two functions as a ‘composite function’}</w:t>
      </w:r>
    </w:p>
    <w:p w14:paraId="7FEC0772" w14:textId="77777777" w:rsidR="000D6653" w:rsidRPr="000F3704" w:rsidRDefault="000D6653" w:rsidP="001B30D8">
      <w:pPr>
        <w:spacing w:line="360" w:lineRule="auto"/>
        <w:jc w:val="both"/>
        <w:rPr>
          <w:rFonts w:ascii="Century Gothic" w:hAnsi="Century Gothic"/>
          <w:bCs/>
        </w:rPr>
      </w:pPr>
    </w:p>
    <w:p w14:paraId="3233C35A" w14:textId="63473878" w:rsidR="00C80565" w:rsidRPr="000F3704" w:rsidRDefault="00C96A46" w:rsidP="00FE4AE3">
      <w:pPr>
        <w:pStyle w:val="Heading10"/>
        <w:spacing w:line="360" w:lineRule="auto"/>
        <w:rPr>
          <w:rFonts w:ascii="Century Gothic" w:hAnsi="Century Gothic"/>
          <w:b w:val="0"/>
          <w:bCs/>
        </w:rPr>
      </w:pPr>
      <w:bookmarkStart w:id="25" w:name="_Toc55805278"/>
      <w:bookmarkStart w:id="26" w:name="crosscurricular"/>
      <w:r w:rsidRPr="000F3704">
        <w:rPr>
          <w:rFonts w:ascii="Century Gothic" w:hAnsi="Century Gothic"/>
          <w:b w:val="0"/>
          <w:bCs/>
        </w:rPr>
        <w:t>Cross-curricular links</w:t>
      </w:r>
      <w:bookmarkEnd w:id="25"/>
      <w:r w:rsidR="00121EEE" w:rsidRPr="000F3704">
        <w:rPr>
          <w:rFonts w:ascii="Century Gothic" w:hAnsi="Century Gothic"/>
          <w:b w:val="0"/>
          <w:bCs/>
        </w:rPr>
        <w:t xml:space="preserve"> </w:t>
      </w:r>
    </w:p>
    <w:bookmarkEnd w:id="26"/>
    <w:p w14:paraId="3353AAD3" w14:textId="29494F04" w:rsidR="00F16189" w:rsidRPr="000F3704" w:rsidRDefault="00600FA0" w:rsidP="00FE4AE3">
      <w:pPr>
        <w:pStyle w:val="TSB-Level1Numbers"/>
        <w:spacing w:line="360" w:lineRule="auto"/>
        <w:rPr>
          <w:rFonts w:ascii="Century Gothic" w:hAnsi="Century Gothic"/>
          <w:bCs/>
        </w:rPr>
      </w:pPr>
      <w:r w:rsidRPr="000F3704">
        <w:rPr>
          <w:rFonts w:ascii="Century Gothic" w:hAnsi="Century Gothic"/>
          <w:bCs/>
        </w:rPr>
        <w:t xml:space="preserve">Wherever possible, the </w:t>
      </w:r>
      <w:r w:rsidR="00916772" w:rsidRPr="000F3704">
        <w:rPr>
          <w:rFonts w:ascii="Century Gothic" w:hAnsi="Century Gothic"/>
          <w:bCs/>
        </w:rPr>
        <w:t>maths</w:t>
      </w:r>
      <w:r w:rsidRPr="000F3704">
        <w:rPr>
          <w:rFonts w:ascii="Century Gothic" w:hAnsi="Century Gothic"/>
          <w:bCs/>
        </w:rPr>
        <w:t xml:space="preserve"> curriculum will provide opportunities to establish links with other curriculum areas. </w:t>
      </w:r>
    </w:p>
    <w:p w14:paraId="53C3797B" w14:textId="78A93092" w:rsidR="008D5DF1" w:rsidRPr="000F3704" w:rsidRDefault="008D5DF1" w:rsidP="00FE4AE3">
      <w:pPr>
        <w:pStyle w:val="TSB-Level1Numbers"/>
        <w:spacing w:after="120" w:line="360" w:lineRule="auto"/>
        <w:rPr>
          <w:rFonts w:ascii="Century Gothic" w:hAnsi="Century Gothic"/>
          <w:bCs/>
        </w:rPr>
      </w:pPr>
      <w:r w:rsidRPr="000F3704">
        <w:rPr>
          <w:rFonts w:ascii="Century Gothic" w:hAnsi="Century Gothic"/>
          <w:bCs/>
        </w:rPr>
        <w:t>English</w:t>
      </w:r>
    </w:p>
    <w:p w14:paraId="0D184F5C" w14:textId="58F66199"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Mathematical terminology is used, where appropriate. </w:t>
      </w:r>
    </w:p>
    <w:p w14:paraId="2A8C6C7D" w14:textId="7CE1F67C"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Maths</w:t>
      </w:r>
      <w:r w:rsidR="00133D17" w:rsidRPr="000F3704">
        <w:rPr>
          <w:rFonts w:ascii="Century Gothic" w:hAnsi="Century Gothic"/>
          <w:bCs/>
        </w:rPr>
        <w:t>-</w:t>
      </w:r>
      <w:r w:rsidRPr="000F3704">
        <w:rPr>
          <w:rFonts w:ascii="Century Gothic" w:hAnsi="Century Gothic"/>
          <w:bCs/>
        </w:rPr>
        <w:t xml:space="preserve">based texts are sometimes used in English lessons and in guided reading sessions. </w:t>
      </w:r>
    </w:p>
    <w:p w14:paraId="3D104FA5" w14:textId="7E74BF43" w:rsidR="00DB3973" w:rsidRPr="000F3704" w:rsidRDefault="0071359A" w:rsidP="00FE4AE3">
      <w:pPr>
        <w:pStyle w:val="TSB-Level1Numbers"/>
        <w:spacing w:after="120" w:line="360" w:lineRule="auto"/>
        <w:rPr>
          <w:rFonts w:ascii="Century Gothic" w:hAnsi="Century Gothic"/>
          <w:bCs/>
        </w:rPr>
      </w:pPr>
      <w:r w:rsidRPr="000F3704">
        <w:rPr>
          <w:rFonts w:ascii="Century Gothic" w:hAnsi="Century Gothic"/>
          <w:bCs/>
        </w:rPr>
        <w:t>Science</w:t>
      </w:r>
    </w:p>
    <w:p w14:paraId="23D005A1" w14:textId="591FDF35" w:rsidR="0071359A"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Pupils’</w:t>
      </w:r>
      <w:r w:rsidR="0071359A" w:rsidRPr="000F3704">
        <w:rPr>
          <w:rFonts w:ascii="Century Gothic" w:hAnsi="Century Gothic"/>
          <w:bCs/>
        </w:rPr>
        <w:t xml:space="preserve"> data collection and analysis skills are further developed</w:t>
      </w:r>
      <w:r w:rsidR="00FB15C7" w:rsidRPr="000F3704">
        <w:rPr>
          <w:rFonts w:ascii="Century Gothic" w:hAnsi="Century Gothic"/>
          <w:bCs/>
        </w:rPr>
        <w:t xml:space="preserve"> through the conduction of physical experiments, using units of measurement, calculating averages and interpreting results</w:t>
      </w:r>
      <w:r w:rsidR="0071359A" w:rsidRPr="000F3704">
        <w:rPr>
          <w:rFonts w:ascii="Century Gothic" w:hAnsi="Century Gothic"/>
          <w:bCs/>
        </w:rPr>
        <w:t xml:space="preserve">. </w:t>
      </w:r>
    </w:p>
    <w:p w14:paraId="57089D81" w14:textId="1394EFE2" w:rsidR="0071359A"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Pupils record their finding using charts, tables and graphs. </w:t>
      </w:r>
    </w:p>
    <w:p w14:paraId="1BA72D74" w14:textId="0428D952" w:rsidR="0071359A" w:rsidRPr="000F3704" w:rsidRDefault="008D5DF1" w:rsidP="00FE4AE3">
      <w:pPr>
        <w:pStyle w:val="TSB-Level1Numbers"/>
        <w:spacing w:after="120" w:line="360" w:lineRule="auto"/>
        <w:rPr>
          <w:rFonts w:ascii="Century Gothic" w:hAnsi="Century Gothic"/>
          <w:bCs/>
        </w:rPr>
      </w:pPr>
      <w:r w:rsidRPr="000F3704">
        <w:rPr>
          <w:rFonts w:ascii="Century Gothic" w:hAnsi="Century Gothic"/>
          <w:bCs/>
        </w:rPr>
        <w:t>Humanities</w:t>
      </w:r>
    </w:p>
    <w:p w14:paraId="61068E09" w14:textId="03B9F919"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Data analysis, pattern seeking and problem</w:t>
      </w:r>
      <w:r w:rsidR="001533B3" w:rsidRPr="000F3704">
        <w:rPr>
          <w:rFonts w:ascii="Century Gothic" w:hAnsi="Century Gothic"/>
          <w:bCs/>
        </w:rPr>
        <w:t>-</w:t>
      </w:r>
      <w:r w:rsidRPr="000F3704">
        <w:rPr>
          <w:rFonts w:ascii="Century Gothic" w:hAnsi="Century Gothic"/>
          <w:bCs/>
        </w:rPr>
        <w:t xml:space="preserve">solving skills are developed through the teaching of geography. </w:t>
      </w:r>
    </w:p>
    <w:p w14:paraId="64B4DD37" w14:textId="1301AD25" w:rsidR="0071359A" w:rsidRPr="000F3704" w:rsidRDefault="008D5DF1" w:rsidP="00FE4AE3">
      <w:pPr>
        <w:pStyle w:val="PolicyBullets"/>
        <w:spacing w:line="360" w:lineRule="auto"/>
        <w:jc w:val="both"/>
        <w:rPr>
          <w:rFonts w:ascii="Century Gothic" w:hAnsi="Century Gothic"/>
          <w:bCs/>
        </w:rPr>
      </w:pPr>
      <w:r w:rsidRPr="000F3704">
        <w:rPr>
          <w:rFonts w:ascii="Century Gothic" w:hAnsi="Century Gothic"/>
          <w:bCs/>
        </w:rPr>
        <w:t>Pupils</w:t>
      </w:r>
      <w:r w:rsidR="00133D17" w:rsidRPr="000F3704">
        <w:rPr>
          <w:rFonts w:ascii="Century Gothic" w:hAnsi="Century Gothic"/>
          <w:bCs/>
        </w:rPr>
        <w:t>’</w:t>
      </w:r>
      <w:r w:rsidRPr="000F3704">
        <w:rPr>
          <w:rFonts w:ascii="Century Gothic" w:hAnsi="Century Gothic"/>
          <w:bCs/>
        </w:rPr>
        <w:t xml:space="preserve"> understanding of time and measurements of time are developed through discussions of historical events. </w:t>
      </w:r>
    </w:p>
    <w:p w14:paraId="40E1C6EA" w14:textId="77777777" w:rsidR="001533B3" w:rsidRPr="000F3704" w:rsidRDefault="001533B3" w:rsidP="00FE4AE3">
      <w:pPr>
        <w:pStyle w:val="PolicyBullets"/>
        <w:numPr>
          <w:ilvl w:val="0"/>
          <w:numId w:val="0"/>
        </w:numPr>
        <w:spacing w:line="360" w:lineRule="auto"/>
        <w:ind w:left="1922"/>
        <w:jc w:val="both"/>
        <w:rPr>
          <w:rFonts w:ascii="Century Gothic" w:hAnsi="Century Gothic"/>
          <w:bCs/>
        </w:rPr>
      </w:pPr>
    </w:p>
    <w:p w14:paraId="32A5E638" w14:textId="6FF2910F" w:rsidR="00BD36F5" w:rsidRPr="000F3704" w:rsidRDefault="00BD36F5" w:rsidP="00FE4AE3">
      <w:pPr>
        <w:pStyle w:val="TSB-Level1Numbers"/>
        <w:spacing w:after="120" w:line="360" w:lineRule="auto"/>
        <w:rPr>
          <w:rFonts w:ascii="Century Gothic" w:hAnsi="Century Gothic"/>
          <w:bCs/>
        </w:rPr>
      </w:pPr>
      <w:r w:rsidRPr="000F3704">
        <w:rPr>
          <w:rFonts w:ascii="Century Gothic" w:hAnsi="Century Gothic"/>
          <w:bCs/>
        </w:rPr>
        <w:t>ICT</w:t>
      </w:r>
    </w:p>
    <w:p w14:paraId="191B9782" w14:textId="77777777" w:rsidR="008D5DF1" w:rsidRPr="000F3704" w:rsidRDefault="008D5DF1"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Pupils are encouraged to use calculators and other electronical devices, gaining confidence throughout their school experience. </w:t>
      </w:r>
    </w:p>
    <w:p w14:paraId="3425838C" w14:textId="1095E5EA" w:rsidR="00CD225B" w:rsidRPr="000F3704" w:rsidRDefault="00CD225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ICT will be used to enhance pupils’ </w:t>
      </w:r>
      <w:r w:rsidR="00FB15C7" w:rsidRPr="000F3704">
        <w:rPr>
          <w:rFonts w:ascii="Century Gothic" w:hAnsi="Century Gothic"/>
          <w:bCs/>
        </w:rPr>
        <w:t>maths skills through the use of online resources and the creation of spreadsheets</w:t>
      </w:r>
      <w:r w:rsidRPr="000F3704">
        <w:rPr>
          <w:rFonts w:ascii="Century Gothic" w:hAnsi="Century Gothic"/>
          <w:bCs/>
        </w:rPr>
        <w:t xml:space="preserve">. </w:t>
      </w:r>
    </w:p>
    <w:p w14:paraId="3C73A092" w14:textId="584EF6E2" w:rsidR="00BD36F5" w:rsidRPr="000F3704" w:rsidRDefault="00BD36F5"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ICT will be used to record findings, using text, data and tables. </w:t>
      </w:r>
    </w:p>
    <w:p w14:paraId="22370599" w14:textId="4B88F15B" w:rsidR="004B2A65" w:rsidRPr="000F3704" w:rsidRDefault="004B2A65" w:rsidP="00FE4AE3">
      <w:pPr>
        <w:pStyle w:val="Heading10"/>
        <w:spacing w:line="360" w:lineRule="auto"/>
        <w:rPr>
          <w:rFonts w:ascii="Century Gothic" w:hAnsi="Century Gothic"/>
          <w:b w:val="0"/>
          <w:bCs/>
        </w:rPr>
      </w:pPr>
      <w:bookmarkStart w:id="27" w:name="_Teaching_and_learning"/>
      <w:bookmarkStart w:id="28" w:name="_Toc55805279"/>
      <w:bookmarkEnd w:id="27"/>
      <w:r w:rsidRPr="000F3704">
        <w:rPr>
          <w:rFonts w:ascii="Century Gothic" w:hAnsi="Century Gothic"/>
          <w:b w:val="0"/>
          <w:bCs/>
        </w:rPr>
        <w:t>Teaching and learning</w:t>
      </w:r>
      <w:bookmarkEnd w:id="28"/>
      <w:r w:rsidR="00121EEE" w:rsidRPr="000F3704">
        <w:rPr>
          <w:rFonts w:ascii="Century Gothic" w:hAnsi="Century Gothic"/>
          <w:b w:val="0"/>
          <w:bCs/>
        </w:rPr>
        <w:t xml:space="preserve"> </w:t>
      </w:r>
    </w:p>
    <w:p w14:paraId="722731F6" w14:textId="34A2F280" w:rsidR="00E33BE9" w:rsidRPr="000F3704" w:rsidRDefault="00E33BE9" w:rsidP="00FE4AE3">
      <w:pPr>
        <w:pStyle w:val="TSB-Level1Numbers"/>
        <w:spacing w:after="120" w:line="360" w:lineRule="auto"/>
        <w:rPr>
          <w:rFonts w:ascii="Century Gothic" w:hAnsi="Century Gothic"/>
          <w:bCs/>
        </w:rPr>
      </w:pPr>
      <w:r w:rsidRPr="000F3704">
        <w:rPr>
          <w:rFonts w:ascii="Century Gothic" w:hAnsi="Century Gothic"/>
          <w:bCs/>
        </w:rPr>
        <w:t xml:space="preserve">Pupils will be taught to describe key </w:t>
      </w:r>
      <w:r w:rsidR="000209C1" w:rsidRPr="000F3704">
        <w:rPr>
          <w:rFonts w:ascii="Century Gothic" w:hAnsi="Century Gothic"/>
          <w:bCs/>
        </w:rPr>
        <w:t xml:space="preserve">characteristics and associated processes </w:t>
      </w:r>
      <w:r w:rsidRPr="000F3704">
        <w:rPr>
          <w:rFonts w:ascii="Century Gothic" w:hAnsi="Century Gothic"/>
          <w:bCs/>
        </w:rPr>
        <w:t xml:space="preserve">in common language, as well as understand and use technical terminology and specialist vocabulary. </w:t>
      </w:r>
      <w:r w:rsidR="000209C1" w:rsidRPr="000F3704">
        <w:rPr>
          <w:rFonts w:ascii="Century Gothic" w:hAnsi="Century Gothic"/>
          <w:bCs/>
        </w:rPr>
        <w:t xml:space="preserve"> </w:t>
      </w:r>
    </w:p>
    <w:p w14:paraId="5FC56E33" w14:textId="55B7EA6B" w:rsidR="00AA4E59" w:rsidRPr="000F3704" w:rsidRDefault="00AA4E59" w:rsidP="00FE4AE3">
      <w:pPr>
        <w:pStyle w:val="TSB-Level1Numbers"/>
        <w:spacing w:after="120" w:line="360" w:lineRule="auto"/>
        <w:rPr>
          <w:rFonts w:ascii="Century Gothic" w:hAnsi="Century Gothic"/>
          <w:bCs/>
        </w:rPr>
      </w:pPr>
      <w:r w:rsidRPr="000F3704">
        <w:rPr>
          <w:rFonts w:ascii="Century Gothic" w:hAnsi="Century Gothic"/>
          <w:bCs/>
        </w:rPr>
        <w:t xml:space="preserve">Pupils will undertake independent work, </w:t>
      </w:r>
      <w:r w:rsidR="00115F2C" w:rsidRPr="000F3704">
        <w:rPr>
          <w:rFonts w:ascii="Century Gothic" w:hAnsi="Century Gothic"/>
          <w:bCs/>
        </w:rPr>
        <w:t>and</w:t>
      </w:r>
      <w:r w:rsidRPr="000F3704">
        <w:rPr>
          <w:rFonts w:ascii="Century Gothic" w:hAnsi="Century Gothic"/>
          <w:bCs/>
        </w:rPr>
        <w:t xml:space="preserve"> have the opportunity to work in groups and discuss work with fellow classmates. </w:t>
      </w:r>
    </w:p>
    <w:p w14:paraId="4F45C1BA" w14:textId="20F14047" w:rsidR="00101D4E" w:rsidRPr="000F3704" w:rsidRDefault="00101D4E" w:rsidP="00FE4AE3">
      <w:pPr>
        <w:pStyle w:val="TSB-Level1Numbers"/>
        <w:spacing w:after="120" w:line="360" w:lineRule="auto"/>
        <w:rPr>
          <w:rFonts w:ascii="Century Gothic" w:hAnsi="Century Gothic"/>
          <w:bCs/>
        </w:rPr>
      </w:pPr>
      <w:r w:rsidRPr="000F3704">
        <w:rPr>
          <w:rFonts w:ascii="Century Gothic" w:hAnsi="Century Gothic"/>
          <w:bCs/>
        </w:rPr>
        <w:t xml:space="preserve">Lessons will allow for a wide range of </w:t>
      </w:r>
      <w:r w:rsidR="0079671F" w:rsidRPr="000F3704">
        <w:rPr>
          <w:rFonts w:ascii="Century Gothic" w:hAnsi="Century Gothic"/>
          <w:bCs/>
        </w:rPr>
        <w:t>mathemati</w:t>
      </w:r>
      <w:r w:rsidR="00CD225B" w:rsidRPr="000F3704">
        <w:rPr>
          <w:rFonts w:ascii="Century Gothic" w:hAnsi="Century Gothic"/>
          <w:bCs/>
        </w:rPr>
        <w:t>cal</w:t>
      </w:r>
      <w:r w:rsidR="00115F2C" w:rsidRPr="000F3704">
        <w:rPr>
          <w:rFonts w:ascii="Century Gothic" w:hAnsi="Century Gothic"/>
          <w:bCs/>
        </w:rPr>
        <w:t>,</w:t>
      </w:r>
      <w:r w:rsidRPr="000F3704">
        <w:rPr>
          <w:rFonts w:ascii="Century Gothic" w:hAnsi="Century Gothic"/>
          <w:bCs/>
        </w:rPr>
        <w:t xml:space="preserve"> enquiry</w:t>
      </w:r>
      <w:r w:rsidR="00CD225B" w:rsidRPr="000F3704">
        <w:rPr>
          <w:rFonts w:ascii="Century Gothic" w:hAnsi="Century Gothic"/>
          <w:bCs/>
        </w:rPr>
        <w:t>-based research activities</w:t>
      </w:r>
      <w:r w:rsidRPr="000F3704">
        <w:rPr>
          <w:rFonts w:ascii="Century Gothic" w:hAnsi="Century Gothic"/>
          <w:bCs/>
        </w:rPr>
        <w:t>, including the following:</w:t>
      </w:r>
    </w:p>
    <w:p w14:paraId="4D45BD58" w14:textId="077DADB7" w:rsidR="0018757C" w:rsidRPr="000F3704" w:rsidRDefault="0018757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Questioning, predicting and interpreting </w:t>
      </w:r>
    </w:p>
    <w:p w14:paraId="4225D510" w14:textId="792C4682" w:rsidR="00101D4E" w:rsidRPr="000F3704" w:rsidRDefault="0038195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Pattern seeking</w:t>
      </w:r>
    </w:p>
    <w:p w14:paraId="5EF834EC" w14:textId="34A69894" w:rsidR="0018757C" w:rsidRPr="000F3704" w:rsidRDefault="0018757C"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Collaborative work </w:t>
      </w:r>
    </w:p>
    <w:p w14:paraId="07EC881C" w14:textId="453FF5A3" w:rsidR="00CD225B" w:rsidRPr="000F3704" w:rsidRDefault="00CD225B"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Problem-solving activities</w:t>
      </w:r>
    </w:p>
    <w:p w14:paraId="3299F4AB" w14:textId="1E59F5B7" w:rsidR="0038195E" w:rsidRPr="000F3704" w:rsidRDefault="0038195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lastRenderedPageBreak/>
        <w:t>Classifying and grouping</w:t>
      </w:r>
    </w:p>
    <w:p w14:paraId="0CC03EFF" w14:textId="1A9A37BD" w:rsidR="00CD225B" w:rsidRPr="000F3704" w:rsidRDefault="00CD225B" w:rsidP="00FE4AE3">
      <w:pPr>
        <w:pStyle w:val="TSB-Level1Numbers"/>
        <w:spacing w:before="120" w:line="360" w:lineRule="auto"/>
        <w:rPr>
          <w:rFonts w:ascii="Century Gothic" w:hAnsi="Century Gothic"/>
          <w:bCs/>
        </w:rPr>
      </w:pPr>
      <w:r w:rsidRPr="000F3704">
        <w:rPr>
          <w:rFonts w:ascii="Century Gothic" w:hAnsi="Century Gothic"/>
          <w:bCs/>
        </w:rPr>
        <w:t>Lessons will involve the use of a variety of sources, including data, statistics, graphs</w:t>
      </w:r>
      <w:r w:rsidR="0079671F" w:rsidRPr="000F3704">
        <w:rPr>
          <w:rFonts w:ascii="Century Gothic" w:hAnsi="Century Gothic"/>
          <w:bCs/>
        </w:rPr>
        <w:t xml:space="preserve"> and chart</w:t>
      </w:r>
      <w:r w:rsidR="00133D17" w:rsidRPr="000F3704">
        <w:rPr>
          <w:rFonts w:ascii="Century Gothic" w:hAnsi="Century Gothic"/>
          <w:bCs/>
        </w:rPr>
        <w:t>s</w:t>
      </w:r>
      <w:r w:rsidR="0079671F" w:rsidRPr="000F3704">
        <w:rPr>
          <w:rFonts w:ascii="Century Gothic" w:hAnsi="Century Gothic"/>
          <w:bCs/>
        </w:rPr>
        <w:t>.</w:t>
      </w:r>
      <w:r w:rsidRPr="000F3704">
        <w:rPr>
          <w:rFonts w:ascii="Century Gothic" w:hAnsi="Century Gothic"/>
          <w:bCs/>
        </w:rPr>
        <w:t xml:space="preserve"> </w:t>
      </w:r>
    </w:p>
    <w:p w14:paraId="029B0AAF" w14:textId="77777777" w:rsidR="00FE4AE3" w:rsidRPr="000F3704" w:rsidRDefault="00FE4AE3">
      <w:pPr>
        <w:spacing w:after="200" w:line="276" w:lineRule="auto"/>
        <w:rPr>
          <w:rFonts w:ascii="Century Gothic" w:hAnsi="Century Gothic" w:cstheme="minorHAnsi"/>
          <w:bCs/>
          <w:szCs w:val="32"/>
        </w:rPr>
      </w:pPr>
      <w:r w:rsidRPr="000F3704">
        <w:rPr>
          <w:rFonts w:ascii="Century Gothic" w:hAnsi="Century Gothic"/>
          <w:bCs/>
        </w:rPr>
        <w:br w:type="page"/>
      </w:r>
    </w:p>
    <w:p w14:paraId="66DC569E" w14:textId="4C08A47C" w:rsidR="0073657E" w:rsidRPr="000F3704" w:rsidRDefault="0073657E" w:rsidP="00FE4AE3">
      <w:pPr>
        <w:pStyle w:val="TSB-Level1Numbers"/>
        <w:spacing w:before="120" w:line="360" w:lineRule="auto"/>
        <w:rPr>
          <w:rFonts w:ascii="Century Gothic" w:hAnsi="Century Gothic"/>
          <w:bCs/>
        </w:rPr>
      </w:pPr>
      <w:r w:rsidRPr="000F3704">
        <w:rPr>
          <w:rFonts w:ascii="Century Gothic" w:hAnsi="Century Gothic"/>
          <w:bCs/>
        </w:rPr>
        <w:lastRenderedPageBreak/>
        <w:t xml:space="preserve">The classroom teacher, in collaboration with the </w:t>
      </w:r>
      <w:r w:rsidR="0079671F" w:rsidRPr="000F3704">
        <w:rPr>
          <w:rFonts w:ascii="Century Gothic" w:hAnsi="Century Gothic"/>
          <w:bCs/>
        </w:rPr>
        <w:t>subject leader</w:t>
      </w:r>
      <w:r w:rsidRPr="000F3704">
        <w:rPr>
          <w:rFonts w:ascii="Century Gothic" w:hAnsi="Century Gothic"/>
          <w:bCs/>
        </w:rPr>
        <w:t>, will ensure that the needs of all pupils are met by:</w:t>
      </w:r>
    </w:p>
    <w:p w14:paraId="76A14FC0" w14:textId="58FDACB4"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Setting tasks which can have a variety of responses. </w:t>
      </w:r>
    </w:p>
    <w:p w14:paraId="16D76855" w14:textId="29473A53"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Providing resources of </w:t>
      </w:r>
      <w:r w:rsidR="00115F2C" w:rsidRPr="000F3704">
        <w:rPr>
          <w:rFonts w:ascii="Century Gothic" w:hAnsi="Century Gothic"/>
          <w:bCs/>
        </w:rPr>
        <w:t>differing</w:t>
      </w:r>
      <w:r w:rsidRPr="000F3704">
        <w:rPr>
          <w:rFonts w:ascii="Century Gothic" w:hAnsi="Century Gothic"/>
          <w:bCs/>
        </w:rPr>
        <w:t xml:space="preserve"> complexity</w:t>
      </w:r>
      <w:r w:rsidR="00133D17" w:rsidRPr="000F3704">
        <w:rPr>
          <w:rFonts w:ascii="Century Gothic" w:hAnsi="Century Gothic"/>
          <w:bCs/>
        </w:rPr>
        <w:t>,</w:t>
      </w:r>
      <w:r w:rsidRPr="000F3704">
        <w:rPr>
          <w:rFonts w:ascii="Century Gothic" w:hAnsi="Century Gothic"/>
          <w:bCs/>
        </w:rPr>
        <w:t xml:space="preserve"> according to the ability of </w:t>
      </w:r>
      <w:r w:rsidR="00133D17" w:rsidRPr="000F3704">
        <w:rPr>
          <w:rFonts w:ascii="Century Gothic" w:hAnsi="Century Gothic"/>
          <w:bCs/>
        </w:rPr>
        <w:t xml:space="preserve">the </w:t>
      </w:r>
      <w:r w:rsidR="00115F2C" w:rsidRPr="000F3704">
        <w:rPr>
          <w:rFonts w:ascii="Century Gothic" w:hAnsi="Century Gothic"/>
          <w:bCs/>
        </w:rPr>
        <w:t>pupils</w:t>
      </w:r>
      <w:r w:rsidRPr="000F3704">
        <w:rPr>
          <w:rFonts w:ascii="Century Gothic" w:hAnsi="Century Gothic"/>
          <w:bCs/>
        </w:rPr>
        <w:t>.</w:t>
      </w:r>
    </w:p>
    <w:p w14:paraId="0B620C42" w14:textId="2C955E3E"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Setting tasks of varying difficulty</w:t>
      </w:r>
      <w:r w:rsidR="00133D17" w:rsidRPr="000F3704">
        <w:rPr>
          <w:rFonts w:ascii="Century Gothic" w:hAnsi="Century Gothic"/>
          <w:bCs/>
        </w:rPr>
        <w:t>,</w:t>
      </w:r>
      <w:r w:rsidRPr="000F3704">
        <w:rPr>
          <w:rFonts w:ascii="Century Gothic" w:hAnsi="Century Gothic"/>
          <w:bCs/>
        </w:rPr>
        <w:t xml:space="preserve"> depending on the ability group. </w:t>
      </w:r>
    </w:p>
    <w:p w14:paraId="16E194CB" w14:textId="1C518951" w:rsidR="0073657E" w:rsidRPr="000F3704" w:rsidRDefault="0073657E"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Utilising teaching assistants to ensure that pupils are effectively supported. </w:t>
      </w:r>
    </w:p>
    <w:p w14:paraId="48F37B82" w14:textId="794D2D10" w:rsidR="00F23AF7" w:rsidRPr="000F3704" w:rsidRDefault="001B3947" w:rsidP="00FE4AE3">
      <w:pPr>
        <w:pStyle w:val="TSB-Level1Numbers"/>
        <w:spacing w:line="360" w:lineRule="auto"/>
        <w:rPr>
          <w:rFonts w:ascii="Century Gothic" w:hAnsi="Century Gothic"/>
          <w:bCs/>
        </w:rPr>
      </w:pPr>
      <w:r w:rsidRPr="000F3704">
        <w:rPr>
          <w:rFonts w:ascii="Century Gothic" w:hAnsi="Century Gothic"/>
          <w:bCs/>
        </w:rPr>
        <w:t>A maths mastery approach is taken to the curriculum</w:t>
      </w:r>
      <w:r w:rsidR="00133D17" w:rsidRPr="000F3704">
        <w:rPr>
          <w:rFonts w:ascii="Century Gothic" w:hAnsi="Century Gothic"/>
          <w:bCs/>
        </w:rPr>
        <w:t>,</w:t>
      </w:r>
      <w:r w:rsidR="003175F7" w:rsidRPr="000F3704">
        <w:rPr>
          <w:rFonts w:ascii="Century Gothic" w:hAnsi="Century Gothic"/>
          <w:bCs/>
        </w:rPr>
        <w:t xml:space="preserve"> in which fluency comes from deep knowledge and practice</w:t>
      </w:r>
      <w:r w:rsidRPr="000F3704">
        <w:rPr>
          <w:rFonts w:ascii="Century Gothic" w:hAnsi="Century Gothic"/>
          <w:bCs/>
        </w:rPr>
        <w:t xml:space="preserve">. This means that structured questioning is used to ensure that pupils develop fluent technical proficiency and think deeply about the underpinning mathematical concepts. </w:t>
      </w:r>
    </w:p>
    <w:p w14:paraId="3C1968C1" w14:textId="2DBCD6C9" w:rsidR="003175F7" w:rsidRPr="000F3704" w:rsidRDefault="003175F7" w:rsidP="00FE4AE3">
      <w:pPr>
        <w:pStyle w:val="TSB-Level1Numbers"/>
        <w:spacing w:line="360" w:lineRule="auto"/>
        <w:rPr>
          <w:rFonts w:ascii="Century Gothic" w:hAnsi="Century Gothic"/>
          <w:bCs/>
        </w:rPr>
      </w:pPr>
      <w:r w:rsidRPr="000F3704">
        <w:rPr>
          <w:rFonts w:ascii="Century Gothic" w:hAnsi="Century Gothic"/>
          <w:bCs/>
        </w:rPr>
        <w:t xml:space="preserve">Focus is put on the development of deep structural knowledge and the ability to make connections, with the aim of ensuring that what is learnt is sustained over time. </w:t>
      </w:r>
    </w:p>
    <w:p w14:paraId="2024C8A5" w14:textId="1654F290" w:rsidR="001B3947" w:rsidRPr="000F3704" w:rsidRDefault="001B3947" w:rsidP="00FE4AE3">
      <w:pPr>
        <w:pStyle w:val="TSB-Level1Numbers"/>
        <w:spacing w:line="360" w:lineRule="auto"/>
        <w:rPr>
          <w:rFonts w:ascii="Century Gothic" w:hAnsi="Century Gothic"/>
          <w:bCs/>
        </w:rPr>
      </w:pPr>
      <w:r w:rsidRPr="000F3704">
        <w:rPr>
          <w:rFonts w:ascii="Century Gothic" w:hAnsi="Century Gothic"/>
          <w:bCs/>
        </w:rPr>
        <w:t xml:space="preserve">At </w:t>
      </w:r>
      <w:r w:rsidR="00EA3A0F" w:rsidRPr="000F3704">
        <w:rPr>
          <w:rFonts w:ascii="Century Gothic" w:hAnsi="Century Gothic"/>
          <w:bCs/>
        </w:rPr>
        <w:t>The Linden Centre,</w:t>
      </w:r>
      <w:r w:rsidRPr="000F3704">
        <w:rPr>
          <w:rFonts w:ascii="Century Gothic" w:hAnsi="Century Gothic"/>
          <w:bCs/>
        </w:rPr>
        <w:t xml:space="preserve"> we do not prioritise between technical proficiency and conceptual understanding, and we aim to develop these in parallel. </w:t>
      </w:r>
    </w:p>
    <w:p w14:paraId="689FF6A5" w14:textId="46FDED5F" w:rsidR="00546CFD" w:rsidRPr="000F3704" w:rsidRDefault="00173CE0" w:rsidP="00FE4AE3">
      <w:pPr>
        <w:pStyle w:val="Heading10"/>
        <w:spacing w:line="360" w:lineRule="auto"/>
        <w:rPr>
          <w:rFonts w:ascii="Century Gothic" w:hAnsi="Century Gothic"/>
          <w:b w:val="0"/>
          <w:bCs/>
        </w:rPr>
      </w:pPr>
      <w:bookmarkStart w:id="29" w:name="_Planning"/>
      <w:bookmarkStart w:id="30" w:name="_Toc55805280"/>
      <w:bookmarkEnd w:id="29"/>
      <w:r w:rsidRPr="000F3704">
        <w:rPr>
          <w:rFonts w:ascii="Century Gothic" w:hAnsi="Century Gothic"/>
          <w:b w:val="0"/>
          <w:bCs/>
        </w:rPr>
        <w:t>Planning</w:t>
      </w:r>
      <w:bookmarkEnd w:id="30"/>
      <w:r w:rsidR="00121EEE" w:rsidRPr="000F3704">
        <w:rPr>
          <w:rFonts w:ascii="Century Gothic" w:hAnsi="Century Gothic"/>
          <w:b w:val="0"/>
          <w:bCs/>
        </w:rPr>
        <w:t xml:space="preserve"> </w:t>
      </w:r>
    </w:p>
    <w:p w14:paraId="22775D9B" w14:textId="1C7DAE9A" w:rsidR="009F05B2" w:rsidRPr="000F3704" w:rsidRDefault="009F05B2"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All relevant staff members are briefed on the school’s planning procedures as part of </w:t>
      </w:r>
      <w:r w:rsidR="00133D17" w:rsidRPr="000F3704">
        <w:rPr>
          <w:rFonts w:ascii="Century Gothic" w:hAnsi="Century Gothic"/>
          <w:bCs/>
        </w:rPr>
        <w:t xml:space="preserve">their </w:t>
      </w:r>
      <w:r w:rsidRPr="000F3704">
        <w:rPr>
          <w:rFonts w:ascii="Century Gothic" w:hAnsi="Century Gothic"/>
          <w:bCs/>
        </w:rPr>
        <w:t xml:space="preserve">staff training. </w:t>
      </w:r>
    </w:p>
    <w:p w14:paraId="53EEC246" w14:textId="53EA493D" w:rsidR="00776AF3" w:rsidRPr="000F3704" w:rsidRDefault="00776AF3"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Throughout </w:t>
      </w:r>
      <w:r w:rsidR="00EA3A0F" w:rsidRPr="000F3704">
        <w:rPr>
          <w:rFonts w:ascii="Century Gothic" w:hAnsi="Century Gothic"/>
          <w:bCs/>
        </w:rPr>
        <w:t>The Linden Centre</w:t>
      </w:r>
      <w:r w:rsidRPr="000F3704">
        <w:rPr>
          <w:rFonts w:ascii="Century Gothic" w:hAnsi="Century Gothic"/>
          <w:bCs/>
        </w:rPr>
        <w:t xml:space="preserve">, </w:t>
      </w:r>
      <w:r w:rsidR="0079671F" w:rsidRPr="000F3704">
        <w:rPr>
          <w:rFonts w:ascii="Century Gothic" w:hAnsi="Century Gothic"/>
          <w:bCs/>
        </w:rPr>
        <w:t>maths</w:t>
      </w:r>
      <w:r w:rsidRPr="000F3704">
        <w:rPr>
          <w:rFonts w:ascii="Century Gothic" w:hAnsi="Century Gothic"/>
          <w:bCs/>
        </w:rPr>
        <w:t xml:space="preserve"> is taught as a discrete lesson and as part of cross-curricular themes when appropriate. </w:t>
      </w:r>
    </w:p>
    <w:p w14:paraId="45A18172" w14:textId="5CEA72B0" w:rsidR="008917A5" w:rsidRPr="000F3704" w:rsidRDefault="004D43A2" w:rsidP="00FE4AE3">
      <w:pPr>
        <w:pStyle w:val="TSB-Level1Numbers"/>
        <w:spacing w:line="360" w:lineRule="auto"/>
        <w:ind w:left="1423" w:hanging="431"/>
        <w:rPr>
          <w:rFonts w:ascii="Century Gothic" w:hAnsi="Century Gothic"/>
          <w:bCs/>
        </w:rPr>
      </w:pPr>
      <w:r w:rsidRPr="000F3704">
        <w:rPr>
          <w:rFonts w:ascii="Century Gothic" w:hAnsi="Century Gothic"/>
          <w:bCs/>
        </w:rPr>
        <w:t>T</w:t>
      </w:r>
      <w:r w:rsidR="008917A5" w:rsidRPr="000F3704">
        <w:rPr>
          <w:rFonts w:ascii="Century Gothic" w:hAnsi="Century Gothic"/>
          <w:bCs/>
        </w:rPr>
        <w:t>eachers will use the key lea</w:t>
      </w:r>
      <w:r w:rsidR="00F57FCD" w:rsidRPr="000F3704">
        <w:rPr>
          <w:rFonts w:ascii="Century Gothic" w:hAnsi="Century Gothic"/>
          <w:bCs/>
        </w:rPr>
        <w:t xml:space="preserve">rning content in the DfE’s statutory guidance ‘National curriculum in England: </w:t>
      </w:r>
      <w:r w:rsidR="0079671F" w:rsidRPr="000F3704">
        <w:rPr>
          <w:rFonts w:ascii="Century Gothic" w:hAnsi="Century Gothic"/>
          <w:bCs/>
        </w:rPr>
        <w:t>mathematics</w:t>
      </w:r>
      <w:r w:rsidR="00F57FCD" w:rsidRPr="000F3704">
        <w:rPr>
          <w:rFonts w:ascii="Century Gothic" w:hAnsi="Century Gothic"/>
          <w:bCs/>
        </w:rPr>
        <w:t xml:space="preserve"> programmes of study’</w:t>
      </w:r>
      <w:r w:rsidR="00EA7FA0" w:rsidRPr="000F3704">
        <w:rPr>
          <w:rFonts w:ascii="Century Gothic" w:hAnsi="Century Gothic"/>
          <w:bCs/>
        </w:rPr>
        <w:t>, published in 2014</w:t>
      </w:r>
      <w:r w:rsidR="00F57FCD" w:rsidRPr="000F3704">
        <w:rPr>
          <w:rFonts w:ascii="Century Gothic" w:hAnsi="Century Gothic"/>
          <w:bCs/>
        </w:rPr>
        <w:t xml:space="preserve">. </w:t>
      </w:r>
      <w:r w:rsidR="008917A5" w:rsidRPr="000F3704">
        <w:rPr>
          <w:rFonts w:ascii="Century Gothic" w:hAnsi="Century Gothic"/>
          <w:bCs/>
        </w:rPr>
        <w:t xml:space="preserve"> </w:t>
      </w:r>
    </w:p>
    <w:p w14:paraId="6A43538E" w14:textId="5B18795B" w:rsidR="00CA3282" w:rsidRPr="000F3704" w:rsidRDefault="00CA3282" w:rsidP="00FE4AE3">
      <w:pPr>
        <w:pStyle w:val="TSB-Level1Numbers"/>
        <w:spacing w:line="360" w:lineRule="auto"/>
        <w:ind w:left="1423" w:hanging="431"/>
        <w:rPr>
          <w:rFonts w:ascii="Century Gothic" w:hAnsi="Century Gothic"/>
          <w:bCs/>
        </w:rPr>
      </w:pPr>
      <w:r w:rsidRPr="000F3704">
        <w:rPr>
          <w:rFonts w:ascii="Century Gothic" w:hAnsi="Century Gothic"/>
          <w:bCs/>
        </w:rPr>
        <w:lastRenderedPageBreak/>
        <w:t>Lesson plans will demonstrate</w:t>
      </w:r>
      <w:r w:rsidR="00C57141" w:rsidRPr="000F3704">
        <w:rPr>
          <w:rFonts w:ascii="Century Gothic" w:hAnsi="Century Gothic"/>
          <w:bCs/>
        </w:rPr>
        <w:t xml:space="preserve"> a</w:t>
      </w:r>
      <w:r w:rsidRPr="000F3704">
        <w:rPr>
          <w:rFonts w:ascii="Century Gothic" w:hAnsi="Century Gothic"/>
          <w:bCs/>
        </w:rPr>
        <w:t xml:space="preserve"> balance of </w:t>
      </w:r>
      <w:r w:rsidR="00C57141" w:rsidRPr="000F3704">
        <w:rPr>
          <w:rFonts w:ascii="Century Gothic" w:hAnsi="Century Gothic"/>
          <w:bCs/>
        </w:rPr>
        <w:t>interactive</w:t>
      </w:r>
      <w:r w:rsidR="00EA7FA0" w:rsidRPr="000F3704">
        <w:rPr>
          <w:rFonts w:ascii="Century Gothic" w:hAnsi="Century Gothic"/>
          <w:bCs/>
        </w:rPr>
        <w:t xml:space="preserve"> and independent </w:t>
      </w:r>
      <w:r w:rsidR="00C57141" w:rsidRPr="000F3704">
        <w:rPr>
          <w:rFonts w:ascii="Century Gothic" w:hAnsi="Century Gothic"/>
          <w:bCs/>
        </w:rPr>
        <w:t xml:space="preserve">elements </w:t>
      </w:r>
      <w:r w:rsidRPr="000F3704">
        <w:rPr>
          <w:rFonts w:ascii="Century Gothic" w:hAnsi="Century Gothic"/>
          <w:bCs/>
        </w:rPr>
        <w:t xml:space="preserve">used in teaching, ensuring that all pupils </w:t>
      </w:r>
      <w:r w:rsidR="00C57141" w:rsidRPr="000F3704">
        <w:rPr>
          <w:rFonts w:ascii="Century Gothic" w:hAnsi="Century Gothic"/>
          <w:bCs/>
        </w:rPr>
        <w:t>engage with their learning</w:t>
      </w:r>
      <w:r w:rsidRPr="000F3704">
        <w:rPr>
          <w:rFonts w:ascii="Century Gothic" w:hAnsi="Century Gothic"/>
          <w:bCs/>
        </w:rPr>
        <w:t xml:space="preserve">. </w:t>
      </w:r>
    </w:p>
    <w:p w14:paraId="7480813F" w14:textId="48FC9249" w:rsidR="00786BE1" w:rsidRPr="000F3704" w:rsidRDefault="00786BE1"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There will be a clear focus on direct, instructional teaching and interactive oral work with the whole class and targeted groups. </w:t>
      </w:r>
    </w:p>
    <w:p w14:paraId="2D1991D6" w14:textId="1376A1E1" w:rsidR="00786BE1" w:rsidRPr="000F3704" w:rsidRDefault="00786BE1" w:rsidP="00FE4AE3">
      <w:pPr>
        <w:pStyle w:val="TSB-Level1Numbers"/>
        <w:spacing w:line="360" w:lineRule="auto"/>
        <w:ind w:left="1423" w:hanging="431"/>
        <w:rPr>
          <w:rFonts w:ascii="Century Gothic" w:hAnsi="Century Gothic"/>
          <w:bCs/>
        </w:rPr>
      </w:pPr>
      <w:r w:rsidRPr="000F3704">
        <w:rPr>
          <w:rFonts w:ascii="Century Gothic" w:hAnsi="Century Gothic"/>
          <w:bCs/>
        </w:rPr>
        <w:t>Teachers will ensure that all maths lesson</w:t>
      </w:r>
      <w:r w:rsidR="00AE0552" w:rsidRPr="000F3704">
        <w:rPr>
          <w:rFonts w:ascii="Century Gothic" w:hAnsi="Century Gothic"/>
          <w:bCs/>
        </w:rPr>
        <w:t>s</w:t>
      </w:r>
      <w:r w:rsidRPr="000F3704">
        <w:rPr>
          <w:rFonts w:ascii="Century Gothic" w:hAnsi="Century Gothic"/>
          <w:bCs/>
        </w:rPr>
        <w:t xml:space="preserve"> include a focus on mental calculation. </w:t>
      </w:r>
    </w:p>
    <w:p w14:paraId="6E8A8ABA" w14:textId="4FCEC493" w:rsidR="00DF69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 xml:space="preserve">Long-term planning will be used to outline the units to be taught within each year group.   </w:t>
      </w:r>
    </w:p>
    <w:p w14:paraId="5C60679B" w14:textId="54F4780A" w:rsidR="00E57986" w:rsidRPr="000F3704" w:rsidRDefault="00E57986" w:rsidP="00FE4AE3">
      <w:pPr>
        <w:pStyle w:val="TSB-Level1Numbers"/>
        <w:spacing w:line="360" w:lineRule="auto"/>
        <w:rPr>
          <w:rFonts w:ascii="Century Gothic" w:hAnsi="Century Gothic"/>
          <w:bCs/>
        </w:rPr>
      </w:pPr>
      <w:r w:rsidRPr="000F3704">
        <w:rPr>
          <w:rFonts w:ascii="Century Gothic" w:hAnsi="Century Gothic"/>
          <w:bCs/>
        </w:rPr>
        <w:t>Medium</w:t>
      </w:r>
      <w:r w:rsidR="00DF69A5" w:rsidRPr="000F3704">
        <w:rPr>
          <w:rFonts w:ascii="Century Gothic" w:hAnsi="Century Gothic"/>
          <w:bCs/>
        </w:rPr>
        <w:t>-</w:t>
      </w:r>
      <w:r w:rsidRPr="000F3704">
        <w:rPr>
          <w:rFonts w:ascii="Century Gothic" w:hAnsi="Century Gothic"/>
          <w:bCs/>
        </w:rPr>
        <w:t xml:space="preserve">term planning will be used to outline the vocabulary and skills that will be taught in </w:t>
      </w:r>
      <w:r w:rsidR="00E43656" w:rsidRPr="000F3704">
        <w:rPr>
          <w:rFonts w:ascii="Century Gothic" w:hAnsi="Century Gothic"/>
          <w:bCs/>
        </w:rPr>
        <w:t>each</w:t>
      </w:r>
      <w:r w:rsidRPr="000F3704">
        <w:rPr>
          <w:rFonts w:ascii="Century Gothic" w:hAnsi="Century Gothic"/>
          <w:bCs/>
        </w:rPr>
        <w:t xml:space="preserve"> unit of work, as well as highlight the opportunities for assessment. </w:t>
      </w:r>
    </w:p>
    <w:p w14:paraId="5D8E408D" w14:textId="4C9A3A38" w:rsidR="008917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M</w:t>
      </w:r>
      <w:r w:rsidR="008917A5" w:rsidRPr="000F3704">
        <w:rPr>
          <w:rFonts w:ascii="Century Gothic" w:hAnsi="Century Gothic"/>
          <w:bCs/>
        </w:rPr>
        <w:t>edium</w:t>
      </w:r>
      <w:r w:rsidRPr="000F3704">
        <w:rPr>
          <w:rFonts w:ascii="Century Gothic" w:hAnsi="Century Gothic"/>
          <w:bCs/>
        </w:rPr>
        <w:t>-</w:t>
      </w:r>
      <w:r w:rsidR="008917A5" w:rsidRPr="000F3704">
        <w:rPr>
          <w:rFonts w:ascii="Century Gothic" w:hAnsi="Century Gothic"/>
          <w:bCs/>
        </w:rPr>
        <w:t>term plan</w:t>
      </w:r>
      <w:r w:rsidRPr="000F3704">
        <w:rPr>
          <w:rFonts w:ascii="Century Gothic" w:hAnsi="Century Gothic"/>
          <w:bCs/>
        </w:rPr>
        <w:t>s</w:t>
      </w:r>
      <w:r w:rsidR="008917A5" w:rsidRPr="000F3704">
        <w:rPr>
          <w:rFonts w:ascii="Century Gothic" w:hAnsi="Century Gothic"/>
          <w:bCs/>
        </w:rPr>
        <w:t xml:space="preserve"> will identify learning objectives, main learning activities and differentiation. </w:t>
      </w:r>
    </w:p>
    <w:p w14:paraId="0770AE8A" w14:textId="65D88D51" w:rsidR="008917A5" w:rsidRPr="000F3704" w:rsidRDefault="008917A5" w:rsidP="00FE4AE3">
      <w:pPr>
        <w:pStyle w:val="TSB-Level1Numbers"/>
        <w:spacing w:line="360" w:lineRule="auto"/>
        <w:ind w:left="1424" w:hanging="431"/>
        <w:rPr>
          <w:rFonts w:ascii="Century Gothic" w:hAnsi="Century Gothic"/>
          <w:bCs/>
        </w:rPr>
      </w:pPr>
      <w:r w:rsidRPr="000F3704">
        <w:rPr>
          <w:rFonts w:ascii="Century Gothic" w:hAnsi="Century Gothic"/>
          <w:bCs/>
        </w:rPr>
        <w:t>Medium</w:t>
      </w:r>
      <w:r w:rsidR="00DF69A5" w:rsidRPr="000F3704">
        <w:rPr>
          <w:rFonts w:ascii="Century Gothic" w:hAnsi="Century Gothic"/>
          <w:bCs/>
        </w:rPr>
        <w:t>-</w:t>
      </w:r>
      <w:r w:rsidRPr="000F3704">
        <w:rPr>
          <w:rFonts w:ascii="Century Gothic" w:hAnsi="Century Gothic"/>
          <w:bCs/>
        </w:rPr>
        <w:t xml:space="preserve">term plans will be shared with the </w:t>
      </w:r>
      <w:r w:rsidR="0079671F" w:rsidRPr="000F3704">
        <w:rPr>
          <w:rFonts w:ascii="Century Gothic" w:hAnsi="Century Gothic"/>
          <w:bCs/>
        </w:rPr>
        <w:t>subject leader</w:t>
      </w:r>
      <w:r w:rsidRPr="000F3704">
        <w:rPr>
          <w:rFonts w:ascii="Century Gothic" w:hAnsi="Century Gothic"/>
          <w:bCs/>
        </w:rPr>
        <w:t xml:space="preserve"> to ensure there is progression between years. </w:t>
      </w:r>
    </w:p>
    <w:p w14:paraId="5DC01154" w14:textId="5B2DF56A" w:rsidR="00DF69A5" w:rsidRPr="000F3704" w:rsidRDefault="00DF69A5" w:rsidP="00FE4AE3">
      <w:pPr>
        <w:pStyle w:val="TSB-Level1Numbers"/>
        <w:spacing w:line="360" w:lineRule="auto"/>
        <w:rPr>
          <w:rFonts w:ascii="Century Gothic" w:hAnsi="Century Gothic"/>
          <w:bCs/>
        </w:rPr>
      </w:pPr>
      <w:r w:rsidRPr="000F3704">
        <w:rPr>
          <w:rFonts w:ascii="Century Gothic" w:hAnsi="Century Gothic"/>
          <w:bCs/>
        </w:rPr>
        <w:t>Short-term planning will be used flexibly to reflect the objective</w:t>
      </w:r>
      <w:r w:rsidR="004F4A60" w:rsidRPr="000F3704">
        <w:rPr>
          <w:rFonts w:ascii="Century Gothic" w:hAnsi="Century Gothic"/>
          <w:bCs/>
        </w:rPr>
        <w:t>s</w:t>
      </w:r>
      <w:r w:rsidRPr="000F3704">
        <w:rPr>
          <w:rFonts w:ascii="Century Gothic" w:hAnsi="Century Gothic"/>
          <w:bCs/>
        </w:rPr>
        <w:t xml:space="preserve"> of the lesson, the success criteria and the aim</w:t>
      </w:r>
      <w:r w:rsidR="004F4A60" w:rsidRPr="000F3704">
        <w:rPr>
          <w:rFonts w:ascii="Century Gothic" w:hAnsi="Century Gothic"/>
          <w:bCs/>
        </w:rPr>
        <w:t>s</w:t>
      </w:r>
      <w:r w:rsidRPr="000F3704">
        <w:rPr>
          <w:rFonts w:ascii="Century Gothic" w:hAnsi="Century Gothic"/>
          <w:bCs/>
        </w:rPr>
        <w:t xml:space="preserve"> of the next lesson. </w:t>
      </w:r>
    </w:p>
    <w:p w14:paraId="15F843B0" w14:textId="305DA925" w:rsidR="008C1C60" w:rsidRPr="000F3704" w:rsidRDefault="00DF69A5"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Short-term planning is the responsibility of </w:t>
      </w:r>
      <w:r w:rsidR="00C23380" w:rsidRPr="000F3704">
        <w:rPr>
          <w:rFonts w:ascii="Century Gothic" w:hAnsi="Century Gothic"/>
          <w:bCs/>
        </w:rPr>
        <w:t>the</w:t>
      </w:r>
      <w:r w:rsidR="00C53650" w:rsidRPr="000F3704">
        <w:rPr>
          <w:rFonts w:ascii="Century Gothic" w:hAnsi="Century Gothic"/>
          <w:bCs/>
        </w:rPr>
        <w:t xml:space="preserve"> </w:t>
      </w:r>
      <w:r w:rsidR="00CA0D92" w:rsidRPr="000F3704">
        <w:rPr>
          <w:rFonts w:ascii="Century Gothic" w:hAnsi="Century Gothic"/>
          <w:bCs/>
        </w:rPr>
        <w:t>teacher</w:t>
      </w:r>
      <w:r w:rsidRPr="000F3704">
        <w:rPr>
          <w:rFonts w:ascii="Century Gothic" w:hAnsi="Century Gothic"/>
          <w:bCs/>
        </w:rPr>
        <w:t xml:space="preserve">. This is achieved by building on their medium-term planning, taking into account pupils’ needs and identifying the method in which topics could be taught. </w:t>
      </w:r>
    </w:p>
    <w:p w14:paraId="1C17B120" w14:textId="26391FD9" w:rsidR="00CA3282" w:rsidRPr="000F3704" w:rsidRDefault="00CA3282"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All lessons will have clear learning objectives, which are shared and reviewed with pupils. </w:t>
      </w:r>
    </w:p>
    <w:p w14:paraId="6D68C5D0" w14:textId="7A721402" w:rsidR="00B15F9A" w:rsidRPr="000F3704" w:rsidRDefault="00B15F9A"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Homework will be set </w:t>
      </w:r>
      <w:r w:rsidR="00A110C1" w:rsidRPr="000F3704">
        <w:rPr>
          <w:rFonts w:ascii="Century Gothic" w:hAnsi="Century Gothic"/>
          <w:bCs/>
        </w:rPr>
        <w:t>regularly</w:t>
      </w:r>
      <w:r w:rsidRPr="000F3704">
        <w:rPr>
          <w:rFonts w:ascii="Century Gothic" w:hAnsi="Century Gothic"/>
          <w:bCs/>
        </w:rPr>
        <w:t xml:space="preserve"> and will build on </w:t>
      </w:r>
      <w:r w:rsidR="00A110C1" w:rsidRPr="000F3704">
        <w:rPr>
          <w:rFonts w:ascii="Century Gothic" w:hAnsi="Century Gothic"/>
          <w:bCs/>
        </w:rPr>
        <w:t>work completed in</w:t>
      </w:r>
      <w:r w:rsidRPr="000F3704">
        <w:rPr>
          <w:rFonts w:ascii="Century Gothic" w:hAnsi="Century Gothic"/>
          <w:bCs/>
        </w:rPr>
        <w:t xml:space="preserve"> lessons. </w:t>
      </w:r>
    </w:p>
    <w:p w14:paraId="2179A4DB" w14:textId="6C2A8257" w:rsidR="00B0578E" w:rsidRPr="000F3704" w:rsidRDefault="00B0578E" w:rsidP="00FE4AE3">
      <w:pPr>
        <w:pStyle w:val="TSB-Level1Numbers"/>
        <w:spacing w:line="360" w:lineRule="auto"/>
        <w:ind w:hanging="629"/>
        <w:rPr>
          <w:rFonts w:ascii="Century Gothic" w:hAnsi="Century Gothic"/>
          <w:bCs/>
        </w:rPr>
      </w:pPr>
      <w:r w:rsidRPr="000F3704">
        <w:rPr>
          <w:rFonts w:ascii="Century Gothic" w:hAnsi="Century Gothic"/>
          <w:bCs/>
        </w:rPr>
        <w:t xml:space="preserve">Homework will take a variety of formats, including mental maths tasks, games, data analysis activities and written tasks. </w:t>
      </w:r>
    </w:p>
    <w:p w14:paraId="7887A0FE" w14:textId="70D81DCE" w:rsidR="00CA3282" w:rsidRPr="000F3704" w:rsidRDefault="00D330E9" w:rsidP="00FE4AE3">
      <w:pPr>
        <w:pStyle w:val="Heading10"/>
        <w:spacing w:line="360" w:lineRule="auto"/>
        <w:rPr>
          <w:rFonts w:ascii="Century Gothic" w:hAnsi="Century Gothic"/>
          <w:b w:val="0"/>
          <w:bCs/>
        </w:rPr>
      </w:pPr>
      <w:bookmarkStart w:id="31" w:name="_Assessment_and_reporting"/>
      <w:bookmarkStart w:id="32" w:name="_Toc55805281"/>
      <w:bookmarkEnd w:id="31"/>
      <w:r w:rsidRPr="000F3704">
        <w:rPr>
          <w:rFonts w:ascii="Century Gothic" w:hAnsi="Century Gothic"/>
          <w:b w:val="0"/>
          <w:bCs/>
        </w:rPr>
        <w:t>Assessment and reporting</w:t>
      </w:r>
      <w:bookmarkEnd w:id="32"/>
      <w:r w:rsidR="00121EEE" w:rsidRPr="000F3704">
        <w:rPr>
          <w:rFonts w:ascii="Century Gothic" w:hAnsi="Century Gothic"/>
          <w:b w:val="0"/>
          <w:bCs/>
        </w:rPr>
        <w:t xml:space="preserve"> </w:t>
      </w:r>
    </w:p>
    <w:p w14:paraId="14EFDCDB" w14:textId="05768D1D" w:rsidR="00E90D22" w:rsidRPr="000F3704" w:rsidRDefault="00E90D22" w:rsidP="00FE4AE3">
      <w:pPr>
        <w:pStyle w:val="TSB-Level1Numbers"/>
        <w:spacing w:line="360" w:lineRule="auto"/>
        <w:rPr>
          <w:rFonts w:ascii="Century Gothic" w:hAnsi="Century Gothic"/>
          <w:bCs/>
        </w:rPr>
      </w:pPr>
      <w:r w:rsidRPr="000F3704">
        <w:rPr>
          <w:rFonts w:ascii="Century Gothic" w:hAnsi="Century Gothic"/>
          <w:bCs/>
        </w:rPr>
        <w:lastRenderedPageBreak/>
        <w:t>Pupils will be assessed and their progression recorded in line with the school’s Primary Assessment Policy</w:t>
      </w:r>
      <w:r w:rsidR="00A110C1" w:rsidRPr="000F3704">
        <w:rPr>
          <w:rFonts w:ascii="Century Gothic" w:hAnsi="Century Gothic"/>
          <w:bCs/>
        </w:rPr>
        <w:t xml:space="preserve"> and Secondary Assessment Policy.</w:t>
      </w:r>
    </w:p>
    <w:p w14:paraId="54C6A1FB" w14:textId="545B5E81"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Pupils aged between two and three will be assessed in accordance with the ‘Statutory framework for the early years foundation stage’, in order to identify a pupil’s strengths and identify areas where progress is less than expected.</w:t>
      </w:r>
    </w:p>
    <w:p w14:paraId="3B3D2546" w14:textId="52FD8EC9"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An EYFS Profile will be completed for each pupil in the final term of the year in which they reach age five. </w:t>
      </w:r>
    </w:p>
    <w:p w14:paraId="1325E8C5" w14:textId="5085057A" w:rsidR="009E5493" w:rsidRPr="000F3704" w:rsidRDefault="009E5493" w:rsidP="00FE4AE3">
      <w:pPr>
        <w:pStyle w:val="TSB-Level1Numbers"/>
        <w:spacing w:line="360" w:lineRule="auto"/>
        <w:rPr>
          <w:rFonts w:ascii="Century Gothic" w:hAnsi="Century Gothic"/>
          <w:bCs/>
        </w:rPr>
      </w:pPr>
      <w:r w:rsidRPr="000F3704">
        <w:rPr>
          <w:rFonts w:ascii="Century Gothic" w:hAnsi="Century Gothic"/>
          <w:bCs/>
        </w:rPr>
        <w:t xml:space="preserve">The progress and development of pupils within the EYFS is assessed against the early learning goals outlined in the ‘Statutory framework for the early years foundation stage’. </w:t>
      </w:r>
    </w:p>
    <w:p w14:paraId="10397A3A" w14:textId="6DC53DF7" w:rsidR="00D330E9" w:rsidRPr="000F3704" w:rsidRDefault="00D330E9" w:rsidP="00FE4AE3">
      <w:pPr>
        <w:pStyle w:val="TSB-Level1Numbers"/>
        <w:spacing w:line="360" w:lineRule="auto"/>
        <w:rPr>
          <w:rFonts w:ascii="Century Gothic" w:hAnsi="Century Gothic"/>
          <w:bCs/>
        </w:rPr>
      </w:pPr>
      <w:r w:rsidRPr="000F3704">
        <w:rPr>
          <w:rFonts w:ascii="Century Gothic" w:hAnsi="Century Gothic"/>
          <w:bCs/>
        </w:rPr>
        <w:t xml:space="preserve">Throughout the year, teachers will plan on-going creative assessment opportunities in order to gauge whether pupils have achieved the key learning objectives. </w:t>
      </w:r>
    </w:p>
    <w:p w14:paraId="519E9D88" w14:textId="374037DA" w:rsidR="004F0A39" w:rsidRPr="000F3704" w:rsidRDefault="004F0A39" w:rsidP="00FE4AE3">
      <w:pPr>
        <w:pStyle w:val="TSB-Level1Numbers"/>
        <w:spacing w:line="360" w:lineRule="auto"/>
        <w:rPr>
          <w:rFonts w:ascii="Century Gothic" w:hAnsi="Century Gothic"/>
          <w:bCs/>
        </w:rPr>
      </w:pPr>
      <w:r w:rsidRPr="000F3704">
        <w:rPr>
          <w:rFonts w:ascii="Century Gothic" w:hAnsi="Century Gothic"/>
          <w:bCs/>
        </w:rPr>
        <w:t>Assessment will be undertaken in various forms, including the following:</w:t>
      </w:r>
    </w:p>
    <w:p w14:paraId="4D0E437F" w14:textId="7BB899CD" w:rsidR="004F0A39"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Talking to pupils and asking questions</w:t>
      </w:r>
    </w:p>
    <w:p w14:paraId="054679BA" w14:textId="68A1F3E6"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Discussing pupils’ work with them</w:t>
      </w:r>
    </w:p>
    <w:p w14:paraId="73F14761" w14:textId="22B59D6E"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Marking work against the learning objective</w:t>
      </w:r>
      <w:r w:rsidR="00115F2C" w:rsidRPr="000F3704">
        <w:rPr>
          <w:rFonts w:ascii="Century Gothic" w:hAnsi="Century Gothic"/>
          <w:bCs/>
        </w:rPr>
        <w:t>s</w:t>
      </w:r>
    </w:p>
    <w:p w14:paraId="67816308" w14:textId="7738C606"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Pupils’ self-evaluation of their work</w:t>
      </w:r>
    </w:p>
    <w:p w14:paraId="2816BC96" w14:textId="0B4D8DE7" w:rsidR="00AB3A7D" w:rsidRPr="000F3704" w:rsidRDefault="00AB3A7D" w:rsidP="00FE4AE3">
      <w:pPr>
        <w:pStyle w:val="PolicyBullets"/>
        <w:spacing w:after="200" w:line="360" w:lineRule="auto"/>
        <w:contextualSpacing w:val="0"/>
        <w:jc w:val="both"/>
        <w:rPr>
          <w:rFonts w:ascii="Century Gothic" w:hAnsi="Century Gothic"/>
          <w:bCs/>
        </w:rPr>
      </w:pPr>
      <w:r w:rsidRPr="000F3704">
        <w:rPr>
          <w:rFonts w:ascii="Century Gothic" w:hAnsi="Century Gothic"/>
          <w:bCs/>
        </w:rPr>
        <w:t xml:space="preserve">Classroom tests and formal exams </w:t>
      </w:r>
    </w:p>
    <w:p w14:paraId="12CB650F" w14:textId="41AE0B9F" w:rsidR="00546CFD" w:rsidRPr="000F3704" w:rsidRDefault="008711DA" w:rsidP="00FE4AE3">
      <w:pPr>
        <w:pStyle w:val="TSB-Level1Numbers"/>
        <w:spacing w:line="360" w:lineRule="auto"/>
        <w:rPr>
          <w:rFonts w:ascii="Century Gothic" w:hAnsi="Century Gothic"/>
          <w:bCs/>
        </w:rPr>
      </w:pPr>
      <w:r w:rsidRPr="000F3704">
        <w:rPr>
          <w:rFonts w:ascii="Century Gothic" w:hAnsi="Century Gothic"/>
          <w:bCs/>
        </w:rPr>
        <w:t>Formative assessment, which is carried out informally throughout the year, enables teachers to identify pupils</w:t>
      </w:r>
      <w:r w:rsidR="00CA0D92" w:rsidRPr="000F3704">
        <w:rPr>
          <w:rFonts w:ascii="Century Gothic" w:hAnsi="Century Gothic"/>
          <w:bCs/>
        </w:rPr>
        <w:t>’</w:t>
      </w:r>
      <w:r w:rsidRPr="000F3704">
        <w:rPr>
          <w:rFonts w:ascii="Century Gothic" w:hAnsi="Century Gothic"/>
          <w:bCs/>
        </w:rPr>
        <w:t xml:space="preserve"> understanding of subjects and inform their immediate lesson planning.  </w:t>
      </w:r>
    </w:p>
    <w:p w14:paraId="198345BF" w14:textId="4D00B37E" w:rsidR="002E08B0" w:rsidRPr="000F3704" w:rsidRDefault="002E08B0" w:rsidP="00FE4AE3">
      <w:pPr>
        <w:pStyle w:val="TSB-Level1Numbers"/>
        <w:spacing w:line="360" w:lineRule="auto"/>
        <w:rPr>
          <w:rFonts w:ascii="Century Gothic" w:hAnsi="Century Gothic"/>
          <w:bCs/>
        </w:rPr>
      </w:pPr>
      <w:r w:rsidRPr="000F3704">
        <w:rPr>
          <w:rFonts w:ascii="Century Gothic" w:hAnsi="Century Gothic"/>
          <w:bCs/>
        </w:rPr>
        <w:t>In terms of summative assessments, the results of end</w:t>
      </w:r>
      <w:r w:rsidR="00115F2C" w:rsidRPr="000F3704">
        <w:rPr>
          <w:rFonts w:ascii="Century Gothic" w:hAnsi="Century Gothic"/>
          <w:bCs/>
        </w:rPr>
        <w:t>-</w:t>
      </w:r>
      <w:r w:rsidRPr="000F3704">
        <w:rPr>
          <w:rFonts w:ascii="Century Gothic" w:hAnsi="Century Gothic"/>
          <w:bCs/>
        </w:rPr>
        <w:t>of</w:t>
      </w:r>
      <w:r w:rsidR="00115F2C" w:rsidRPr="000F3704">
        <w:rPr>
          <w:rFonts w:ascii="Century Gothic" w:hAnsi="Century Gothic"/>
          <w:bCs/>
        </w:rPr>
        <w:t>-</w:t>
      </w:r>
      <w:r w:rsidRPr="000F3704">
        <w:rPr>
          <w:rFonts w:ascii="Century Gothic" w:hAnsi="Century Gothic"/>
          <w:bCs/>
        </w:rPr>
        <w:t>year assessments will be passed to relevant members of staff, such</w:t>
      </w:r>
      <w:r w:rsidR="0020561A" w:rsidRPr="000F3704">
        <w:rPr>
          <w:rFonts w:ascii="Century Gothic" w:hAnsi="Century Gothic"/>
          <w:bCs/>
        </w:rPr>
        <w:t xml:space="preserve"> as the pupil’s future teacher, in order to demonstrate where </w:t>
      </w:r>
      <w:r w:rsidR="00AE0552" w:rsidRPr="000F3704">
        <w:rPr>
          <w:rFonts w:ascii="Century Gothic" w:hAnsi="Century Gothic"/>
          <w:bCs/>
        </w:rPr>
        <w:t>pupils</w:t>
      </w:r>
      <w:r w:rsidR="0020561A" w:rsidRPr="000F3704">
        <w:rPr>
          <w:rFonts w:ascii="Century Gothic" w:hAnsi="Century Gothic"/>
          <w:bCs/>
        </w:rPr>
        <w:t xml:space="preserve"> are at a given point in time. </w:t>
      </w:r>
    </w:p>
    <w:p w14:paraId="1C355F2A" w14:textId="34FDD1BB" w:rsidR="003F6E8B" w:rsidRPr="000F3704" w:rsidRDefault="003F6E8B" w:rsidP="00FE4AE3">
      <w:pPr>
        <w:pStyle w:val="TSB-Level1Numbers"/>
        <w:spacing w:line="360" w:lineRule="auto"/>
        <w:rPr>
          <w:rFonts w:ascii="Century Gothic" w:hAnsi="Century Gothic"/>
          <w:bCs/>
        </w:rPr>
      </w:pPr>
      <w:r w:rsidRPr="000F3704">
        <w:rPr>
          <w:rFonts w:ascii="Century Gothic" w:hAnsi="Century Gothic"/>
          <w:bCs/>
        </w:rPr>
        <w:lastRenderedPageBreak/>
        <w:t xml:space="preserve">Standardised tests will be used once a year, towards the end of the academic year, to measure each </w:t>
      </w:r>
      <w:r w:rsidR="00AE0552" w:rsidRPr="000F3704">
        <w:rPr>
          <w:rFonts w:ascii="Century Gothic" w:hAnsi="Century Gothic"/>
          <w:bCs/>
        </w:rPr>
        <w:t>pupil’s</w:t>
      </w:r>
      <w:r w:rsidRPr="000F3704">
        <w:rPr>
          <w:rFonts w:ascii="Century Gothic" w:hAnsi="Century Gothic"/>
          <w:bCs/>
        </w:rPr>
        <w:t xml:space="preserve"> attainment in all areas of maths. These results will be compared with an ‘average’ for all pupils of that age. </w:t>
      </w:r>
    </w:p>
    <w:p w14:paraId="575606EB" w14:textId="0863BD44" w:rsidR="00F76121" w:rsidRPr="000F3704" w:rsidRDefault="00F76121" w:rsidP="00FE4AE3">
      <w:pPr>
        <w:pStyle w:val="TSB-Level1Numbers"/>
        <w:spacing w:line="360" w:lineRule="auto"/>
        <w:ind w:left="1423" w:hanging="431"/>
        <w:rPr>
          <w:rFonts w:ascii="Century Gothic" w:hAnsi="Century Gothic"/>
          <w:bCs/>
        </w:rPr>
      </w:pPr>
      <w:r w:rsidRPr="000F3704">
        <w:rPr>
          <w:rFonts w:ascii="Century Gothic" w:hAnsi="Century Gothic"/>
          <w:bCs/>
        </w:rPr>
        <w:t xml:space="preserve">Parents will be provided with a written report about their child’s progress during the </w:t>
      </w:r>
      <w:r w:rsidR="00AE0552" w:rsidRPr="000F3704">
        <w:rPr>
          <w:rFonts w:ascii="Century Gothic" w:hAnsi="Century Gothic"/>
          <w:bCs/>
        </w:rPr>
        <w:t>S</w:t>
      </w:r>
      <w:r w:rsidRPr="000F3704">
        <w:rPr>
          <w:rFonts w:ascii="Century Gothic" w:hAnsi="Century Gothic"/>
          <w:bCs/>
        </w:rPr>
        <w:t xml:space="preserve">ummer term every year. These will include information on the pupil’s attitude towards </w:t>
      </w:r>
      <w:r w:rsidR="0079671F" w:rsidRPr="000F3704">
        <w:rPr>
          <w:rFonts w:ascii="Century Gothic" w:hAnsi="Century Gothic"/>
          <w:bCs/>
        </w:rPr>
        <w:t>maths</w:t>
      </w:r>
      <w:r w:rsidRPr="000F3704">
        <w:rPr>
          <w:rFonts w:ascii="Century Gothic" w:hAnsi="Century Gothic"/>
          <w:bCs/>
        </w:rPr>
        <w:t xml:space="preserve">, </w:t>
      </w:r>
      <w:r w:rsidR="00C6022A" w:rsidRPr="000F3704">
        <w:rPr>
          <w:rFonts w:ascii="Century Gothic" w:hAnsi="Century Gothic"/>
          <w:bCs/>
        </w:rPr>
        <w:t xml:space="preserve">understanding of </w:t>
      </w:r>
      <w:r w:rsidR="0079671F" w:rsidRPr="000F3704">
        <w:rPr>
          <w:rFonts w:ascii="Century Gothic" w:hAnsi="Century Gothic"/>
          <w:bCs/>
        </w:rPr>
        <w:t>mathemat</w:t>
      </w:r>
      <w:r w:rsidR="00C6022A" w:rsidRPr="000F3704">
        <w:rPr>
          <w:rFonts w:ascii="Century Gothic" w:hAnsi="Century Gothic"/>
          <w:bCs/>
        </w:rPr>
        <w:t xml:space="preserve">ical terminology, </w:t>
      </w:r>
      <w:r w:rsidR="00453AFC" w:rsidRPr="000F3704">
        <w:rPr>
          <w:rFonts w:ascii="Century Gothic" w:hAnsi="Century Gothic"/>
          <w:bCs/>
        </w:rPr>
        <w:t>investigatory skills</w:t>
      </w:r>
      <w:r w:rsidRPr="000F3704">
        <w:rPr>
          <w:rFonts w:ascii="Century Gothic" w:hAnsi="Century Gothic"/>
          <w:bCs/>
        </w:rPr>
        <w:t xml:space="preserve"> and the knowledge levels they have achieved. </w:t>
      </w:r>
    </w:p>
    <w:p w14:paraId="52CCBF60" w14:textId="1A544EA6" w:rsidR="00F76121" w:rsidRPr="000F3704" w:rsidRDefault="00F76121" w:rsidP="00FE4AE3">
      <w:pPr>
        <w:pStyle w:val="TSB-Level1Numbers"/>
        <w:spacing w:line="360" w:lineRule="auto"/>
        <w:ind w:left="1424" w:hanging="431"/>
        <w:rPr>
          <w:rFonts w:ascii="Century Gothic" w:hAnsi="Century Gothic"/>
          <w:bCs/>
        </w:rPr>
      </w:pPr>
      <w:r w:rsidRPr="000F3704">
        <w:rPr>
          <w:rFonts w:ascii="Century Gothic" w:hAnsi="Century Gothic"/>
          <w:bCs/>
        </w:rPr>
        <w:t xml:space="preserve">Verbal reports will be provided at parent-teacher interviews during the Autumn and Spring terms. </w:t>
      </w:r>
    </w:p>
    <w:p w14:paraId="63419F3D" w14:textId="7560945E" w:rsidR="002E409C" w:rsidRPr="000F3704" w:rsidRDefault="0079671F" w:rsidP="00FE4AE3">
      <w:pPr>
        <w:pStyle w:val="TSB-Level1Numbers"/>
        <w:spacing w:line="360" w:lineRule="auto"/>
        <w:rPr>
          <w:rFonts w:ascii="Century Gothic" w:hAnsi="Century Gothic"/>
          <w:bCs/>
        </w:rPr>
      </w:pPr>
      <w:r w:rsidRPr="000F3704">
        <w:rPr>
          <w:rFonts w:ascii="Century Gothic" w:hAnsi="Century Gothic"/>
          <w:bCs/>
        </w:rPr>
        <w:t>The progress of p</w:t>
      </w:r>
      <w:r w:rsidR="002E409C" w:rsidRPr="000F3704">
        <w:rPr>
          <w:rFonts w:ascii="Century Gothic" w:hAnsi="Century Gothic"/>
          <w:bCs/>
        </w:rPr>
        <w:t xml:space="preserve">upils with </w:t>
      </w:r>
      <w:r w:rsidR="00AE0552" w:rsidRPr="000F3704">
        <w:rPr>
          <w:rFonts w:ascii="Century Gothic" w:hAnsi="Century Gothic"/>
          <w:bCs/>
        </w:rPr>
        <w:t>SEND</w:t>
      </w:r>
      <w:r w:rsidR="002E409C" w:rsidRPr="000F3704">
        <w:rPr>
          <w:rFonts w:ascii="Century Gothic" w:hAnsi="Century Gothic"/>
          <w:bCs/>
        </w:rPr>
        <w:t xml:space="preserve"> will be monitored by the </w:t>
      </w:r>
      <w:r w:rsidRPr="000F3704">
        <w:rPr>
          <w:rFonts w:ascii="Century Gothic" w:hAnsi="Century Gothic"/>
          <w:bCs/>
        </w:rPr>
        <w:t>SENCO</w:t>
      </w:r>
      <w:r w:rsidR="002E409C" w:rsidRPr="000F3704">
        <w:rPr>
          <w:rFonts w:ascii="Century Gothic" w:hAnsi="Century Gothic"/>
          <w:bCs/>
        </w:rPr>
        <w:t xml:space="preserve">. </w:t>
      </w:r>
    </w:p>
    <w:p w14:paraId="35A36CBD" w14:textId="77777777" w:rsidR="00FE4AE3" w:rsidRPr="000F3704" w:rsidRDefault="00FE4AE3">
      <w:pPr>
        <w:spacing w:after="200" w:line="276" w:lineRule="auto"/>
        <w:rPr>
          <w:rFonts w:ascii="Century Gothic" w:hAnsi="Century Gothic" w:cstheme="majorHAnsi"/>
          <w:bCs/>
          <w:sz w:val="28"/>
          <w:szCs w:val="32"/>
        </w:rPr>
      </w:pPr>
      <w:bookmarkStart w:id="33" w:name="_Equipment_and_resources"/>
      <w:bookmarkStart w:id="34" w:name="_Health_and_safety"/>
      <w:bookmarkStart w:id="35" w:name="_Monitoring_and_review"/>
      <w:bookmarkStart w:id="36" w:name="_Resources"/>
      <w:bookmarkStart w:id="37" w:name="resources"/>
      <w:bookmarkEnd w:id="33"/>
      <w:bookmarkEnd w:id="34"/>
      <w:bookmarkEnd w:id="35"/>
      <w:bookmarkEnd w:id="36"/>
      <w:r w:rsidRPr="000F3704">
        <w:rPr>
          <w:rFonts w:ascii="Century Gothic" w:hAnsi="Century Gothic"/>
          <w:b/>
          <w:bCs/>
        </w:rPr>
        <w:br w:type="page"/>
      </w:r>
    </w:p>
    <w:p w14:paraId="3986941D" w14:textId="10F582B1" w:rsidR="00A53CA8" w:rsidRPr="000F3704" w:rsidRDefault="00A53CA8" w:rsidP="00FE4AE3">
      <w:pPr>
        <w:pStyle w:val="Heading10"/>
        <w:spacing w:line="360" w:lineRule="auto"/>
        <w:rPr>
          <w:rFonts w:ascii="Century Gothic" w:hAnsi="Century Gothic"/>
          <w:b w:val="0"/>
          <w:bCs/>
        </w:rPr>
      </w:pPr>
      <w:bookmarkStart w:id="38" w:name="_Toc55805282"/>
      <w:r w:rsidRPr="000F3704">
        <w:rPr>
          <w:rFonts w:ascii="Century Gothic" w:hAnsi="Century Gothic"/>
          <w:b w:val="0"/>
          <w:bCs/>
        </w:rPr>
        <w:lastRenderedPageBreak/>
        <w:t>Resources</w:t>
      </w:r>
      <w:bookmarkEnd w:id="38"/>
    </w:p>
    <w:bookmarkEnd w:id="37"/>
    <w:p w14:paraId="4AD77B66" w14:textId="77777777" w:rsidR="001735F9" w:rsidRPr="000F3704" w:rsidRDefault="001735F9" w:rsidP="00FE4AE3">
      <w:pPr>
        <w:pStyle w:val="TSB-Level1Numbers"/>
        <w:spacing w:line="360" w:lineRule="auto"/>
        <w:rPr>
          <w:rFonts w:ascii="Century Gothic" w:hAnsi="Century Gothic"/>
          <w:bCs/>
        </w:rPr>
      </w:pPr>
      <w:r w:rsidRPr="000F3704">
        <w:rPr>
          <w:rFonts w:ascii="Century Gothic" w:hAnsi="Century Gothic"/>
          <w:bCs/>
        </w:rPr>
        <w:t xml:space="preserve">The subject leader is responsible for the management and maintenance of maths resources, as well as for liaising with the school business manager in order to purchase further resources. </w:t>
      </w:r>
    </w:p>
    <w:p w14:paraId="248AC257" w14:textId="05DFA9E5"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 xml:space="preserve">Maths resources will be stored in each classroom, including calculators, rules and protractors. </w:t>
      </w:r>
    </w:p>
    <w:p w14:paraId="10653906" w14:textId="1528E2F8"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Resources which are not required regularly</w:t>
      </w:r>
      <w:r w:rsidR="001735F9" w:rsidRPr="000F3704">
        <w:rPr>
          <w:rFonts w:ascii="Century Gothic" w:hAnsi="Century Gothic"/>
          <w:bCs/>
        </w:rPr>
        <w:t>, and those in relation to key whole</w:t>
      </w:r>
      <w:r w:rsidR="00AE0552" w:rsidRPr="000F3704">
        <w:rPr>
          <w:rFonts w:ascii="Century Gothic" w:hAnsi="Century Gothic"/>
          <w:bCs/>
        </w:rPr>
        <w:t>-</w:t>
      </w:r>
      <w:r w:rsidR="001735F9" w:rsidRPr="000F3704">
        <w:rPr>
          <w:rFonts w:ascii="Century Gothic" w:hAnsi="Century Gothic"/>
          <w:bCs/>
        </w:rPr>
        <w:t>school topics,</w:t>
      </w:r>
      <w:r w:rsidRPr="000F3704">
        <w:rPr>
          <w:rFonts w:ascii="Century Gothic" w:hAnsi="Century Gothic"/>
          <w:bCs/>
        </w:rPr>
        <w:t xml:space="preserve"> will be stored in the department office. </w:t>
      </w:r>
    </w:p>
    <w:p w14:paraId="250F276B" w14:textId="7D8E57B2"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Display walls will be utilised and updated regularly</w:t>
      </w:r>
      <w:r w:rsidR="00AE0552" w:rsidRPr="000F3704">
        <w:rPr>
          <w:rFonts w:ascii="Century Gothic" w:hAnsi="Century Gothic"/>
          <w:bCs/>
        </w:rPr>
        <w:t>,</w:t>
      </w:r>
      <w:r w:rsidRPr="000F3704">
        <w:rPr>
          <w:rFonts w:ascii="Century Gothic" w:hAnsi="Century Gothic"/>
          <w:bCs/>
        </w:rPr>
        <w:t xml:space="preserve"> in accordance with the area of maths being taught at the time. </w:t>
      </w:r>
    </w:p>
    <w:p w14:paraId="1DB809C0" w14:textId="12453A1F" w:rsidR="00A53CA8" w:rsidRPr="000F3704" w:rsidRDefault="00A53CA8" w:rsidP="00FE4AE3">
      <w:pPr>
        <w:pStyle w:val="TSB-Level1Numbers"/>
        <w:spacing w:line="360" w:lineRule="auto"/>
        <w:rPr>
          <w:rFonts w:ascii="Century Gothic" w:hAnsi="Century Gothic"/>
          <w:bCs/>
        </w:rPr>
      </w:pPr>
      <w:r w:rsidRPr="000F3704">
        <w:rPr>
          <w:rFonts w:ascii="Century Gothic" w:hAnsi="Century Gothic"/>
          <w:bCs/>
        </w:rPr>
        <w:t xml:space="preserve">Maths equipment and resources will be easily accessible to pupils during lessons. </w:t>
      </w:r>
    </w:p>
    <w:p w14:paraId="616A256B" w14:textId="47A5DE1B" w:rsidR="001735F9" w:rsidRPr="000F3704" w:rsidRDefault="001735F9" w:rsidP="00FE4AE3">
      <w:pPr>
        <w:pStyle w:val="TSB-Level1Numbers"/>
        <w:spacing w:line="360" w:lineRule="auto"/>
        <w:rPr>
          <w:rFonts w:ascii="Century Gothic" w:hAnsi="Century Gothic"/>
          <w:bCs/>
        </w:rPr>
      </w:pPr>
      <w:r w:rsidRPr="000F3704">
        <w:rPr>
          <w:rFonts w:ascii="Century Gothic" w:hAnsi="Century Gothic"/>
          <w:bCs/>
        </w:rPr>
        <w:t xml:space="preserve">The subject leader will undertake an audit of maths equipment and resources on an annual basis.  </w:t>
      </w:r>
    </w:p>
    <w:p w14:paraId="653B33B7" w14:textId="77777777" w:rsidR="00AE0DFC" w:rsidRPr="000F3704" w:rsidRDefault="00AE0DFC" w:rsidP="00FE4AE3">
      <w:pPr>
        <w:pStyle w:val="Heading10"/>
        <w:spacing w:line="360" w:lineRule="auto"/>
        <w:ind w:hanging="502"/>
        <w:rPr>
          <w:rFonts w:ascii="Century Gothic" w:hAnsi="Century Gothic"/>
          <w:b w:val="0"/>
          <w:bCs/>
        </w:rPr>
      </w:pPr>
      <w:bookmarkStart w:id="39" w:name="_Equal_opportunities"/>
      <w:bookmarkStart w:id="40" w:name="_Toc55805283"/>
      <w:bookmarkStart w:id="41" w:name="equalopportunities"/>
      <w:bookmarkEnd w:id="39"/>
      <w:r w:rsidRPr="000F3704">
        <w:rPr>
          <w:rFonts w:ascii="Century Gothic" w:hAnsi="Century Gothic"/>
          <w:b w:val="0"/>
          <w:bCs/>
        </w:rPr>
        <w:t>Equal opportunities</w:t>
      </w:r>
      <w:bookmarkEnd w:id="40"/>
      <w:r w:rsidRPr="000F3704">
        <w:rPr>
          <w:rFonts w:ascii="Century Gothic" w:hAnsi="Century Gothic"/>
          <w:b w:val="0"/>
          <w:bCs/>
        </w:rPr>
        <w:t xml:space="preserve"> </w:t>
      </w:r>
    </w:p>
    <w:bookmarkEnd w:id="41"/>
    <w:p w14:paraId="2B3BDBB5" w14:textId="1B958321"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All pupils will have equal access to the maths curriculum. </w:t>
      </w:r>
    </w:p>
    <w:p w14:paraId="32687BA2" w14:textId="6C9B3060"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Gender, learning ability, physical ability, ethnicity, linguistic ability and/or cultural circumstances will not impede pupils from accessing all maths lessons. </w:t>
      </w:r>
    </w:p>
    <w:p w14:paraId="6D5BB743" w14:textId="77777777"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 xml:space="preserve">Where it is inappropriate for a pupil to participate in a lesson because of reasons related to any of the factors outlined above, the lessons will be adapted to meet the pupil’s needs and alternative arrangements involving extra support will be provided where necessary. </w:t>
      </w:r>
    </w:p>
    <w:p w14:paraId="72927521" w14:textId="77777777" w:rsidR="00AE0DFC" w:rsidRPr="000F3704" w:rsidRDefault="00AE0DFC" w:rsidP="00FE4AE3">
      <w:pPr>
        <w:pStyle w:val="TSB-Level1Numbers"/>
        <w:spacing w:line="360" w:lineRule="auto"/>
        <w:ind w:hanging="629"/>
        <w:rPr>
          <w:rFonts w:ascii="Century Gothic" w:hAnsi="Century Gothic"/>
          <w:bCs/>
        </w:rPr>
      </w:pPr>
      <w:r w:rsidRPr="000F3704">
        <w:rPr>
          <w:rFonts w:ascii="Century Gothic" w:hAnsi="Century Gothic"/>
          <w:bCs/>
        </w:rPr>
        <w:t>All efforts will be made to ensure that cultural and gender differences will be positively reflected in all lessons and teaching materials used.</w:t>
      </w:r>
    </w:p>
    <w:p w14:paraId="77A4737D" w14:textId="301032BB" w:rsidR="00AE0DFC" w:rsidRPr="000F3704" w:rsidRDefault="00EA3A0F" w:rsidP="00FE4AE3">
      <w:pPr>
        <w:pStyle w:val="TSB-Level1Numbers"/>
        <w:spacing w:line="360" w:lineRule="auto"/>
        <w:ind w:hanging="629"/>
        <w:rPr>
          <w:rFonts w:ascii="Century Gothic" w:hAnsi="Century Gothic"/>
          <w:bCs/>
        </w:rPr>
      </w:pPr>
      <w:r w:rsidRPr="000F3704">
        <w:rPr>
          <w:rFonts w:ascii="Century Gothic" w:hAnsi="Century Gothic"/>
          <w:bCs/>
        </w:rPr>
        <w:t>The Linden Centre</w:t>
      </w:r>
      <w:r w:rsidR="00AE0DFC" w:rsidRPr="000F3704">
        <w:rPr>
          <w:rFonts w:ascii="Century Gothic" w:hAnsi="Century Gothic"/>
          <w:bCs/>
        </w:rPr>
        <w:t xml:space="preserve"> aims to provide more academically</w:t>
      </w:r>
      <w:r w:rsidR="00AE0552" w:rsidRPr="000F3704">
        <w:rPr>
          <w:rFonts w:ascii="Century Gothic" w:hAnsi="Century Gothic"/>
          <w:bCs/>
        </w:rPr>
        <w:t>-</w:t>
      </w:r>
      <w:r w:rsidR="00AE0DFC" w:rsidRPr="000F3704">
        <w:rPr>
          <w:rFonts w:ascii="Century Gothic" w:hAnsi="Century Gothic"/>
          <w:bCs/>
        </w:rPr>
        <w:t xml:space="preserve">able pupils with the opportunity to extend their mathematic thinking through extension </w:t>
      </w:r>
      <w:r w:rsidR="00AE0DFC" w:rsidRPr="000F3704">
        <w:rPr>
          <w:rFonts w:ascii="Century Gothic" w:hAnsi="Century Gothic"/>
          <w:bCs/>
        </w:rPr>
        <w:lastRenderedPageBreak/>
        <w:t>activities such as problem solving, investigative work and research of a mathematic nature.</w:t>
      </w:r>
    </w:p>
    <w:p w14:paraId="69B4F5B1" w14:textId="77777777" w:rsidR="00FE4AE3" w:rsidRPr="000F3704" w:rsidRDefault="00FE4AE3">
      <w:pPr>
        <w:spacing w:after="200" w:line="276" w:lineRule="auto"/>
        <w:rPr>
          <w:rFonts w:ascii="Century Gothic" w:hAnsi="Century Gothic" w:cstheme="majorHAnsi"/>
          <w:bCs/>
          <w:sz w:val="28"/>
          <w:szCs w:val="32"/>
        </w:rPr>
      </w:pPr>
      <w:bookmarkStart w:id="42" w:name="_Monitoring_and_review_1"/>
      <w:bookmarkEnd w:id="42"/>
      <w:r w:rsidRPr="000F3704">
        <w:rPr>
          <w:rFonts w:ascii="Century Gothic" w:hAnsi="Century Gothic"/>
          <w:b/>
          <w:bCs/>
        </w:rPr>
        <w:br w:type="page"/>
      </w:r>
    </w:p>
    <w:p w14:paraId="7247571C" w14:textId="598F4E20" w:rsidR="007D7A18" w:rsidRPr="000F3704" w:rsidRDefault="007D7A18" w:rsidP="00FE4AE3">
      <w:pPr>
        <w:pStyle w:val="Heading10"/>
        <w:spacing w:line="360" w:lineRule="auto"/>
        <w:ind w:hanging="502"/>
        <w:rPr>
          <w:rFonts w:ascii="Century Gothic" w:hAnsi="Century Gothic"/>
          <w:b w:val="0"/>
          <w:bCs/>
        </w:rPr>
      </w:pPr>
      <w:bookmarkStart w:id="43" w:name="_Toc55805284"/>
      <w:r w:rsidRPr="000F3704">
        <w:rPr>
          <w:rFonts w:ascii="Century Gothic" w:hAnsi="Century Gothic"/>
          <w:b w:val="0"/>
          <w:bCs/>
        </w:rPr>
        <w:lastRenderedPageBreak/>
        <w:t>Monitoring and review</w:t>
      </w:r>
      <w:bookmarkEnd w:id="43"/>
      <w:r w:rsidRPr="000F3704">
        <w:rPr>
          <w:rFonts w:ascii="Century Gothic" w:hAnsi="Century Gothic"/>
          <w:b w:val="0"/>
          <w:bCs/>
        </w:rPr>
        <w:t xml:space="preserve"> </w:t>
      </w:r>
    </w:p>
    <w:p w14:paraId="492E647E" w14:textId="7FDCD847" w:rsidR="0080453F" w:rsidRPr="000F3704" w:rsidRDefault="0080453F" w:rsidP="00FE4AE3">
      <w:pPr>
        <w:pStyle w:val="TSB-Level1Numbers"/>
        <w:spacing w:line="360" w:lineRule="auto"/>
        <w:ind w:hanging="629"/>
        <w:rPr>
          <w:rFonts w:ascii="Century Gothic" w:hAnsi="Century Gothic"/>
          <w:bCs/>
        </w:rPr>
      </w:pPr>
      <w:r w:rsidRPr="000F3704">
        <w:rPr>
          <w:rFonts w:ascii="Century Gothic" w:hAnsi="Century Gothic"/>
          <w:bCs/>
        </w:rPr>
        <w:t xml:space="preserve">This policy will be reviewed on an annual basis by the </w:t>
      </w:r>
      <w:r w:rsidR="0079671F" w:rsidRPr="000F3704">
        <w:rPr>
          <w:rFonts w:ascii="Century Gothic" w:hAnsi="Century Gothic"/>
          <w:bCs/>
        </w:rPr>
        <w:t>subject leader</w:t>
      </w:r>
      <w:r w:rsidRPr="000F3704">
        <w:rPr>
          <w:rFonts w:ascii="Century Gothic" w:hAnsi="Century Gothic"/>
          <w:bCs/>
        </w:rPr>
        <w:t xml:space="preserve">. </w:t>
      </w:r>
    </w:p>
    <w:p w14:paraId="13D20FFD" w14:textId="7876F550" w:rsidR="0080453F" w:rsidRPr="000F3704" w:rsidRDefault="0080453F" w:rsidP="00FE4AE3">
      <w:pPr>
        <w:pStyle w:val="TSB-Level1Numbers"/>
        <w:spacing w:line="360" w:lineRule="auto"/>
        <w:ind w:hanging="629"/>
        <w:rPr>
          <w:rFonts w:ascii="Century Gothic" w:hAnsi="Century Gothic"/>
          <w:bCs/>
        </w:rPr>
      </w:pPr>
      <w:r w:rsidRPr="000F3704">
        <w:rPr>
          <w:rFonts w:ascii="Century Gothic" w:hAnsi="Century Gothic"/>
          <w:bCs/>
        </w:rPr>
        <w:t xml:space="preserve">The </w:t>
      </w:r>
      <w:r w:rsidR="0079671F" w:rsidRPr="000F3704">
        <w:rPr>
          <w:rFonts w:ascii="Century Gothic" w:hAnsi="Century Gothic"/>
          <w:bCs/>
        </w:rPr>
        <w:t>subject leader</w:t>
      </w:r>
      <w:r w:rsidRPr="000F3704">
        <w:rPr>
          <w:rFonts w:ascii="Century Gothic" w:hAnsi="Century Gothic"/>
          <w:bCs/>
        </w:rPr>
        <w:t xml:space="preserve"> will monitor teaching and learning in </w:t>
      </w:r>
      <w:r w:rsidR="000228C1" w:rsidRPr="000F3704">
        <w:rPr>
          <w:rFonts w:ascii="Century Gothic" w:hAnsi="Century Gothic"/>
          <w:bCs/>
        </w:rPr>
        <w:t>the subject</w:t>
      </w:r>
      <w:r w:rsidRPr="000F3704">
        <w:rPr>
          <w:rFonts w:ascii="Century Gothic" w:hAnsi="Century Gothic"/>
          <w:bCs/>
        </w:rPr>
        <w:t xml:space="preserve"> at </w:t>
      </w:r>
      <w:r w:rsidR="00EA3A0F" w:rsidRPr="000F3704">
        <w:rPr>
          <w:rFonts w:ascii="Century Gothic" w:hAnsi="Century Gothic"/>
          <w:bCs/>
        </w:rPr>
        <w:t>The Linden Centre</w:t>
      </w:r>
      <w:r w:rsidRPr="000F3704">
        <w:rPr>
          <w:rFonts w:ascii="Century Gothic" w:hAnsi="Century Gothic"/>
          <w:bCs/>
        </w:rPr>
        <w:t xml:space="preserve">, ensuring that the content of the </w:t>
      </w:r>
      <w:r w:rsidR="00F16189" w:rsidRPr="000F3704">
        <w:rPr>
          <w:rFonts w:ascii="Century Gothic" w:hAnsi="Century Gothic"/>
          <w:bCs/>
        </w:rPr>
        <w:t xml:space="preserve">national curriculum is covered across all phases of pupils’ education. </w:t>
      </w:r>
    </w:p>
    <w:p w14:paraId="3FD60C15" w14:textId="06AE05E9" w:rsidR="00F23AF7" w:rsidRPr="000F3704" w:rsidRDefault="00F23AF7" w:rsidP="00FE4AE3">
      <w:pPr>
        <w:pStyle w:val="TSB-Level1Numbers"/>
        <w:spacing w:line="360" w:lineRule="auto"/>
        <w:ind w:left="1424" w:hanging="573"/>
        <w:rPr>
          <w:rFonts w:ascii="Century Gothic" w:hAnsi="Century Gothic"/>
          <w:bCs/>
        </w:rPr>
      </w:pPr>
      <w:r w:rsidRPr="000F3704">
        <w:rPr>
          <w:rFonts w:ascii="Century Gothic" w:hAnsi="Century Gothic"/>
          <w:bCs/>
        </w:rPr>
        <w:t xml:space="preserve">A named member of the </w:t>
      </w:r>
      <w:r w:rsidR="00EA3A0F" w:rsidRPr="000F3704">
        <w:rPr>
          <w:rFonts w:ascii="Century Gothic" w:hAnsi="Century Gothic"/>
          <w:bCs/>
        </w:rPr>
        <w:t>management committee</w:t>
      </w:r>
      <w:r w:rsidRPr="000F3704">
        <w:rPr>
          <w:rFonts w:ascii="Century Gothic" w:hAnsi="Century Gothic"/>
          <w:bCs/>
        </w:rPr>
        <w:t xml:space="preserve"> is briefed to oversee the teaching of numeracy</w:t>
      </w:r>
      <w:r w:rsidR="00AE0552" w:rsidRPr="000F3704">
        <w:rPr>
          <w:rFonts w:ascii="Century Gothic" w:hAnsi="Century Gothic"/>
          <w:bCs/>
        </w:rPr>
        <w:t>,</w:t>
      </w:r>
      <w:r w:rsidRPr="000F3704">
        <w:rPr>
          <w:rFonts w:ascii="Century Gothic" w:hAnsi="Century Gothic"/>
          <w:bCs/>
        </w:rPr>
        <w:t xml:space="preserve"> and meets regularly with the subject leader to review progress.</w:t>
      </w:r>
    </w:p>
    <w:p w14:paraId="249B6924" w14:textId="663E22A7" w:rsidR="007D7A18" w:rsidRPr="000F3704" w:rsidRDefault="004D70E5" w:rsidP="00FE4AE3">
      <w:pPr>
        <w:pStyle w:val="TSB-Level1Numbers"/>
        <w:spacing w:line="360" w:lineRule="auto"/>
        <w:ind w:hanging="629"/>
        <w:rPr>
          <w:rFonts w:ascii="Century Gothic" w:hAnsi="Century Gothic"/>
          <w:bCs/>
        </w:rPr>
      </w:pPr>
      <w:r w:rsidRPr="000F3704">
        <w:rPr>
          <w:rFonts w:ascii="Century Gothic" w:hAnsi="Century Gothic"/>
          <w:bCs/>
        </w:rPr>
        <w:t xml:space="preserve">Any changes made to this policy will be communicated to all teaching staff. </w:t>
      </w:r>
    </w:p>
    <w:p w14:paraId="5B402E0E" w14:textId="7A179737" w:rsidR="008705D6" w:rsidRPr="000F3704" w:rsidRDefault="008705D6" w:rsidP="00804D56">
      <w:pPr>
        <w:jc w:val="both"/>
        <w:rPr>
          <w:rFonts w:ascii="Century Gothic" w:hAnsi="Century Gothic"/>
          <w:bCs/>
        </w:rPr>
      </w:pPr>
    </w:p>
    <w:p w14:paraId="76110F70" w14:textId="3095F472" w:rsidR="00CD6227" w:rsidRPr="000F3704" w:rsidRDefault="00CD6227" w:rsidP="00804D56">
      <w:pPr>
        <w:jc w:val="both"/>
        <w:rPr>
          <w:rFonts w:ascii="Century Gothic" w:hAnsi="Century Gothic"/>
          <w:bCs/>
        </w:rPr>
      </w:pPr>
    </w:p>
    <w:sectPr w:rsidR="00CD6227" w:rsidRPr="000F3704" w:rsidSect="00FE4AE3">
      <w:footerReference w:type="default" r:id="rId12"/>
      <w:pgSz w:w="11906" w:h="16838"/>
      <w:pgMar w:top="1440" w:right="1440" w:bottom="1440" w:left="1440" w:header="561"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C2AE07" w14:textId="77777777" w:rsidR="00DC2B90" w:rsidRDefault="00DC2B90" w:rsidP="00AD4155">
      <w:r>
        <w:separator/>
      </w:r>
    </w:p>
  </w:endnote>
  <w:endnote w:type="continuationSeparator" w:id="0">
    <w:p w14:paraId="7636E14D" w14:textId="77777777" w:rsidR="00DC2B90" w:rsidRDefault="00DC2B9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5D3E0EE-994D-4150-86FB-6823E56F8B50}"/>
    <w:embedBold r:id="rId2" w:fontKey="{497C423D-2AB1-4D8D-8304-DB4B89B44FC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35566DD-9B14-4606-800B-3F23BCCE375A}"/>
  </w:font>
  <w:font w:name="Century Gothic">
    <w:panose1 w:val="020B0502020202020204"/>
    <w:charset w:val="00"/>
    <w:family w:val="swiss"/>
    <w:pitch w:val="variable"/>
    <w:sig w:usb0="00000287" w:usb1="00000000" w:usb2="00000000" w:usb3="00000000" w:csb0="0000009F" w:csb1="00000000"/>
    <w:embedRegular r:id="rId4" w:fontKey="{20375ED7-7632-40E0-A380-A0D9EFDAA2C5}"/>
    <w:embedBold r:id="rId5" w:fontKey="{85E9E58E-FE0A-45EA-982C-86D6A3FED5D0}"/>
    <w:embedBoldItalic r:id="rId6" w:fontKey="{8DB04FBA-7B65-4ED3-84D4-0CA139192F1C}"/>
  </w:font>
  <w:font w:name="Cambria Math">
    <w:panose1 w:val="02040503050406030204"/>
    <w:charset w:val="00"/>
    <w:family w:val="roman"/>
    <w:pitch w:val="variable"/>
    <w:sig w:usb0="E00006FF" w:usb1="420024FF" w:usb2="02000000" w:usb3="00000000" w:csb0="0000019F" w:csb1="00000000"/>
    <w:embedRegular r:id="rId7" w:fontKey="{C01965FD-755A-4961-BAB3-2C7989158016}"/>
    <w:embedItalic r:id="rId8" w:fontKey="{3815CD45-FF7E-4CF5-AED5-539D0D0E16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C217F" w14:textId="491DD622" w:rsidR="00DC2B90" w:rsidRPr="00B34178" w:rsidRDefault="00DC2B90" w:rsidP="00B341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9C7B2" w14:textId="77777777" w:rsidR="00DC2B90" w:rsidRDefault="00DC2B90" w:rsidP="00AD4155">
      <w:r>
        <w:separator/>
      </w:r>
    </w:p>
  </w:footnote>
  <w:footnote w:type="continuationSeparator" w:id="0">
    <w:p w14:paraId="24033199" w14:textId="77777777" w:rsidR="00DC2B90" w:rsidRDefault="00DC2B9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85417" w14:textId="6149D492" w:rsidR="00DC2B90" w:rsidRDefault="00DC2B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62A8E" w14:textId="686CBD61" w:rsidR="00DC2B90" w:rsidRPr="00377C16" w:rsidRDefault="00DC2B90" w:rsidP="00377C16">
    <w:pPr>
      <w:pStyle w:val="Header"/>
      <w:rPr>
        <w:sz w:val="20"/>
      </w:rPr>
    </w:pPr>
  </w:p>
  <w:p w14:paraId="2545B333" w14:textId="3F42E203" w:rsidR="00DC2B90" w:rsidRPr="00377C16" w:rsidRDefault="00DC2B90" w:rsidP="00377C1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18BE" w14:textId="7295361C" w:rsidR="00DC2B90" w:rsidRDefault="00DC2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0D67A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3E05FA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014FBC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3D80E1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6B3C77A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B54C4B"/>
    <w:multiLevelType w:val="hybridMultilevel"/>
    <w:tmpl w:val="4528625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6624B4"/>
    <w:multiLevelType w:val="hybridMultilevel"/>
    <w:tmpl w:val="7FCE6FA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2D668CE"/>
    <w:multiLevelType w:val="hybridMultilevel"/>
    <w:tmpl w:val="D2D270F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1F3809"/>
    <w:multiLevelType w:val="hybridMultilevel"/>
    <w:tmpl w:val="F0163A0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B46B71"/>
    <w:multiLevelType w:val="hybridMultilevel"/>
    <w:tmpl w:val="2348D6B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60116AA"/>
    <w:multiLevelType w:val="hybridMultilevel"/>
    <w:tmpl w:val="4D08C03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2" w15:restartNumberingAfterBreak="0">
    <w:nsid w:val="06DA1AB3"/>
    <w:multiLevelType w:val="hybridMultilevel"/>
    <w:tmpl w:val="F8EAC0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A50526"/>
    <w:multiLevelType w:val="hybridMultilevel"/>
    <w:tmpl w:val="55D4012A"/>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4" w15:restartNumberingAfterBreak="0">
    <w:nsid w:val="07F73205"/>
    <w:multiLevelType w:val="hybridMultilevel"/>
    <w:tmpl w:val="42FC1FD2"/>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80B4EC4"/>
    <w:multiLevelType w:val="hybridMultilevel"/>
    <w:tmpl w:val="E494B432"/>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6" w15:restartNumberingAfterBreak="0">
    <w:nsid w:val="0E465842"/>
    <w:multiLevelType w:val="hybridMultilevel"/>
    <w:tmpl w:val="2D02F8D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7" w15:restartNumberingAfterBreak="0">
    <w:nsid w:val="0F585F32"/>
    <w:multiLevelType w:val="hybridMultilevel"/>
    <w:tmpl w:val="97923C82"/>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8" w15:restartNumberingAfterBreak="0">
    <w:nsid w:val="112F6421"/>
    <w:multiLevelType w:val="hybridMultilevel"/>
    <w:tmpl w:val="0100CB92"/>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11CC03C1"/>
    <w:multiLevelType w:val="hybridMultilevel"/>
    <w:tmpl w:val="813EC08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D42116"/>
    <w:multiLevelType w:val="hybridMultilevel"/>
    <w:tmpl w:val="1A628A6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E80C0B"/>
    <w:multiLevelType w:val="hybridMultilevel"/>
    <w:tmpl w:val="BDE0AA9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BD2B15"/>
    <w:multiLevelType w:val="hybridMultilevel"/>
    <w:tmpl w:val="11C876F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7443B75"/>
    <w:multiLevelType w:val="hybridMultilevel"/>
    <w:tmpl w:val="6702429E"/>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174E3D64"/>
    <w:multiLevelType w:val="hybridMultilevel"/>
    <w:tmpl w:val="BEF085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83906D9"/>
    <w:multiLevelType w:val="hybridMultilevel"/>
    <w:tmpl w:val="DE167E7C"/>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6" w15:restartNumberingAfterBreak="0">
    <w:nsid w:val="19963410"/>
    <w:multiLevelType w:val="hybridMultilevel"/>
    <w:tmpl w:val="147EA33E"/>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7" w15:restartNumberingAfterBreak="0">
    <w:nsid w:val="1A38048C"/>
    <w:multiLevelType w:val="hybridMultilevel"/>
    <w:tmpl w:val="573C02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AC41AC"/>
    <w:multiLevelType w:val="hybridMultilevel"/>
    <w:tmpl w:val="534E3696"/>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9" w15:restartNumberingAfterBreak="0">
    <w:nsid w:val="217719B5"/>
    <w:multiLevelType w:val="hybridMultilevel"/>
    <w:tmpl w:val="B088DCD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24AF03F2"/>
    <w:multiLevelType w:val="hybridMultilevel"/>
    <w:tmpl w:val="279C0784"/>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1" w15:restartNumberingAfterBreak="0">
    <w:nsid w:val="25B36FB9"/>
    <w:multiLevelType w:val="hybridMultilevel"/>
    <w:tmpl w:val="38022BB2"/>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29695A47"/>
    <w:multiLevelType w:val="hybridMultilevel"/>
    <w:tmpl w:val="52A61E4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984678C"/>
    <w:multiLevelType w:val="hybridMultilevel"/>
    <w:tmpl w:val="66E4A2DC"/>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4" w15:restartNumberingAfterBreak="0">
    <w:nsid w:val="29D91AF6"/>
    <w:multiLevelType w:val="hybridMultilevel"/>
    <w:tmpl w:val="0280328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A0A7EE9"/>
    <w:multiLevelType w:val="hybridMultilevel"/>
    <w:tmpl w:val="E9D4104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4B3BDB"/>
    <w:multiLevelType w:val="hybridMultilevel"/>
    <w:tmpl w:val="EA0A0B48"/>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7" w15:restartNumberingAfterBreak="0">
    <w:nsid w:val="36547388"/>
    <w:multiLevelType w:val="hybridMultilevel"/>
    <w:tmpl w:val="F8FEB91A"/>
    <w:lvl w:ilvl="0" w:tplc="DBF4C736">
      <w:start w:val="3"/>
      <w:numFmt w:val="bullet"/>
      <w:lvlText w:val="-"/>
      <w:lvlJc w:val="left"/>
      <w:pPr>
        <w:ind w:left="2880" w:hanging="360"/>
      </w:pPr>
      <w:rPr>
        <w:rFonts w:ascii="Arial" w:eastAsia="Times New Roman" w:hAnsi="Arial" w:cs="Arial" w:hint="default"/>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8" w15:restartNumberingAfterBreak="0">
    <w:nsid w:val="39757CA6"/>
    <w:multiLevelType w:val="hybridMultilevel"/>
    <w:tmpl w:val="9FC48A6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A52D5D"/>
    <w:multiLevelType w:val="hybridMultilevel"/>
    <w:tmpl w:val="FD52E6F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C947C6"/>
    <w:multiLevelType w:val="hybridMultilevel"/>
    <w:tmpl w:val="DA54837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1" w15:restartNumberingAfterBreak="0">
    <w:nsid w:val="3D4B375E"/>
    <w:multiLevelType w:val="hybridMultilevel"/>
    <w:tmpl w:val="C35E77F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15:restartNumberingAfterBreak="0">
    <w:nsid w:val="3D582272"/>
    <w:multiLevelType w:val="hybridMultilevel"/>
    <w:tmpl w:val="4B88F78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6E59FA"/>
    <w:multiLevelType w:val="hybridMultilevel"/>
    <w:tmpl w:val="1E7E52A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6073F8"/>
    <w:multiLevelType w:val="hybridMultilevel"/>
    <w:tmpl w:val="666E169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E330A0"/>
    <w:multiLevelType w:val="hybridMultilevel"/>
    <w:tmpl w:val="63FC3E2A"/>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6" w15:restartNumberingAfterBreak="0">
    <w:nsid w:val="438C22A1"/>
    <w:multiLevelType w:val="multilevel"/>
    <w:tmpl w:val="7C621AEA"/>
    <w:numStyleLink w:val="Style1"/>
  </w:abstractNum>
  <w:abstractNum w:abstractNumId="47" w15:restartNumberingAfterBreak="0">
    <w:nsid w:val="469E55BD"/>
    <w:multiLevelType w:val="hybridMultilevel"/>
    <w:tmpl w:val="D3481E7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73F71CF"/>
    <w:multiLevelType w:val="hybridMultilevel"/>
    <w:tmpl w:val="BC0A6EC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AE044F"/>
    <w:multiLevelType w:val="hybridMultilevel"/>
    <w:tmpl w:val="00DE8DB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B10CE0"/>
    <w:multiLevelType w:val="hybridMultilevel"/>
    <w:tmpl w:val="3CD41B38"/>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EC5735"/>
    <w:multiLevelType w:val="hybridMultilevel"/>
    <w:tmpl w:val="9A9A7E5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0227E81"/>
    <w:multiLevelType w:val="hybridMultilevel"/>
    <w:tmpl w:val="D2D0275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3E07B54"/>
    <w:multiLevelType w:val="hybridMultilevel"/>
    <w:tmpl w:val="4CD031B8"/>
    <w:lvl w:ilvl="0" w:tplc="DBF4C736">
      <w:start w:val="3"/>
      <w:numFmt w:val="bullet"/>
      <w:lvlText w:val="-"/>
      <w:lvlJc w:val="left"/>
      <w:pPr>
        <w:ind w:left="2880" w:hanging="360"/>
      </w:pPr>
      <w:rPr>
        <w:rFonts w:ascii="Arial" w:eastAsia="Times New Roman"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5" w15:restartNumberingAfterBreak="0">
    <w:nsid w:val="557A63EB"/>
    <w:multiLevelType w:val="hybridMultilevel"/>
    <w:tmpl w:val="06C8A904"/>
    <w:lvl w:ilvl="0" w:tplc="90987B82">
      <w:start w:val="1"/>
      <w:numFmt w:val="bullet"/>
      <w:pStyle w:val="PolicyBullets"/>
      <w:lvlText w:val=""/>
      <w:lvlJc w:val="left"/>
      <w:pPr>
        <w:ind w:left="1528" w:hanging="360"/>
      </w:pPr>
      <w:rPr>
        <w:rFonts w:ascii="Symbol" w:hAnsi="Symbol" w:hint="default"/>
      </w:rPr>
    </w:lvl>
    <w:lvl w:ilvl="1" w:tplc="08090003">
      <w:start w:val="1"/>
      <w:numFmt w:val="bullet"/>
      <w:lvlText w:val="o"/>
      <w:lvlJc w:val="left"/>
      <w:pPr>
        <w:ind w:left="2395" w:hanging="360"/>
      </w:pPr>
      <w:rPr>
        <w:rFonts w:ascii="Courier New" w:hAnsi="Courier New" w:cs="Courier New" w:hint="default"/>
      </w:rPr>
    </w:lvl>
    <w:lvl w:ilvl="2" w:tplc="08090005" w:tentative="1">
      <w:start w:val="1"/>
      <w:numFmt w:val="bullet"/>
      <w:lvlText w:val=""/>
      <w:lvlJc w:val="left"/>
      <w:pPr>
        <w:ind w:left="3115" w:hanging="360"/>
      </w:pPr>
      <w:rPr>
        <w:rFonts w:ascii="Wingdings" w:hAnsi="Wingdings" w:hint="default"/>
      </w:rPr>
    </w:lvl>
    <w:lvl w:ilvl="3" w:tplc="08090001" w:tentative="1">
      <w:start w:val="1"/>
      <w:numFmt w:val="bullet"/>
      <w:lvlText w:val=""/>
      <w:lvlJc w:val="left"/>
      <w:pPr>
        <w:ind w:left="3835" w:hanging="360"/>
      </w:pPr>
      <w:rPr>
        <w:rFonts w:ascii="Symbol" w:hAnsi="Symbol" w:hint="default"/>
      </w:rPr>
    </w:lvl>
    <w:lvl w:ilvl="4" w:tplc="08090003" w:tentative="1">
      <w:start w:val="1"/>
      <w:numFmt w:val="bullet"/>
      <w:lvlText w:val="o"/>
      <w:lvlJc w:val="left"/>
      <w:pPr>
        <w:ind w:left="4555" w:hanging="360"/>
      </w:pPr>
      <w:rPr>
        <w:rFonts w:ascii="Courier New" w:hAnsi="Courier New" w:cs="Courier New" w:hint="default"/>
      </w:rPr>
    </w:lvl>
    <w:lvl w:ilvl="5" w:tplc="08090005" w:tentative="1">
      <w:start w:val="1"/>
      <w:numFmt w:val="bullet"/>
      <w:lvlText w:val=""/>
      <w:lvlJc w:val="left"/>
      <w:pPr>
        <w:ind w:left="5275" w:hanging="360"/>
      </w:pPr>
      <w:rPr>
        <w:rFonts w:ascii="Wingdings" w:hAnsi="Wingdings" w:hint="default"/>
      </w:rPr>
    </w:lvl>
    <w:lvl w:ilvl="6" w:tplc="08090001" w:tentative="1">
      <w:start w:val="1"/>
      <w:numFmt w:val="bullet"/>
      <w:lvlText w:val=""/>
      <w:lvlJc w:val="left"/>
      <w:pPr>
        <w:ind w:left="5995" w:hanging="360"/>
      </w:pPr>
      <w:rPr>
        <w:rFonts w:ascii="Symbol" w:hAnsi="Symbol" w:hint="default"/>
      </w:rPr>
    </w:lvl>
    <w:lvl w:ilvl="7" w:tplc="08090003" w:tentative="1">
      <w:start w:val="1"/>
      <w:numFmt w:val="bullet"/>
      <w:lvlText w:val="o"/>
      <w:lvlJc w:val="left"/>
      <w:pPr>
        <w:ind w:left="6715" w:hanging="360"/>
      </w:pPr>
      <w:rPr>
        <w:rFonts w:ascii="Courier New" w:hAnsi="Courier New" w:cs="Courier New" w:hint="default"/>
      </w:rPr>
    </w:lvl>
    <w:lvl w:ilvl="8" w:tplc="08090005" w:tentative="1">
      <w:start w:val="1"/>
      <w:numFmt w:val="bullet"/>
      <w:lvlText w:val=""/>
      <w:lvlJc w:val="left"/>
      <w:pPr>
        <w:ind w:left="7435" w:hanging="360"/>
      </w:pPr>
      <w:rPr>
        <w:rFonts w:ascii="Wingdings" w:hAnsi="Wingdings" w:hint="default"/>
      </w:rPr>
    </w:lvl>
  </w:abstractNum>
  <w:abstractNum w:abstractNumId="56" w15:restartNumberingAfterBreak="0">
    <w:nsid w:val="569E301F"/>
    <w:multiLevelType w:val="hybridMultilevel"/>
    <w:tmpl w:val="9BC096C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6A820F3"/>
    <w:multiLevelType w:val="hybridMultilevel"/>
    <w:tmpl w:val="5F12CC20"/>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7B343F6"/>
    <w:multiLevelType w:val="hybridMultilevel"/>
    <w:tmpl w:val="0E5A0826"/>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9F71454"/>
    <w:multiLevelType w:val="hybridMultilevel"/>
    <w:tmpl w:val="025CFA8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A0404C6"/>
    <w:multiLevelType w:val="hybridMultilevel"/>
    <w:tmpl w:val="A3489F4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1B15AD"/>
    <w:multiLevelType w:val="hybridMultilevel"/>
    <w:tmpl w:val="792294EC"/>
    <w:lvl w:ilvl="0" w:tplc="94B6AEA0">
      <w:start w:val="1"/>
      <w:numFmt w:val="bullet"/>
      <w:pStyle w:val="TSB-PolicyBullets"/>
      <w:lvlText w:val=""/>
      <w:lvlJc w:val="left"/>
      <w:pPr>
        <w:ind w:left="2062" w:hanging="360"/>
      </w:pPr>
      <w:rPr>
        <w:rFonts w:ascii="Symbol" w:hAnsi="Symbol" w:hint="default"/>
        <w:color w:val="auto"/>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2" w15:restartNumberingAfterBreak="0">
    <w:nsid w:val="5F2C57C0"/>
    <w:multiLevelType w:val="hybridMultilevel"/>
    <w:tmpl w:val="4F7836D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0F1525B"/>
    <w:multiLevelType w:val="hybridMultilevel"/>
    <w:tmpl w:val="51CC858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15B3861"/>
    <w:multiLevelType w:val="hybridMultilevel"/>
    <w:tmpl w:val="21DA2702"/>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5037970"/>
    <w:multiLevelType w:val="hybridMultilevel"/>
    <w:tmpl w:val="3718EE7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51A5FD5"/>
    <w:multiLevelType w:val="hybridMultilevel"/>
    <w:tmpl w:val="7076D826"/>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8" w15:restartNumberingAfterBreak="0">
    <w:nsid w:val="6BB71723"/>
    <w:multiLevelType w:val="hybridMultilevel"/>
    <w:tmpl w:val="975E926A"/>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9" w15:restartNumberingAfterBreak="0">
    <w:nsid w:val="6DCB5E7F"/>
    <w:multiLevelType w:val="hybridMultilevel"/>
    <w:tmpl w:val="D9A8895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E4E037A"/>
    <w:multiLevelType w:val="hybridMultilevel"/>
    <w:tmpl w:val="C4D2438E"/>
    <w:lvl w:ilvl="0" w:tplc="C8ACF722">
      <w:start w:val="1"/>
      <w:numFmt w:val="bullet"/>
      <w:lvlText w:val="—"/>
      <w:lvlJc w:val="left"/>
      <w:pPr>
        <w:ind w:left="1854" w:hanging="360"/>
      </w:pPr>
      <w:rPr>
        <w:rFonts w:ascii="Calibri" w:hAnsi="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15:restartNumberingAfterBreak="0">
    <w:nsid w:val="6F4E4559"/>
    <w:multiLevelType w:val="hybridMultilevel"/>
    <w:tmpl w:val="3D76352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EB6CE7"/>
    <w:multiLevelType w:val="hybridMultilevel"/>
    <w:tmpl w:val="4CF6110C"/>
    <w:lvl w:ilvl="0" w:tplc="DBF4C736">
      <w:start w:val="3"/>
      <w:numFmt w:val="bullet"/>
      <w:lvlText w:val="-"/>
      <w:lvlJc w:val="left"/>
      <w:pPr>
        <w:ind w:left="2520" w:hanging="360"/>
      </w:pPr>
      <w:rPr>
        <w:rFonts w:ascii="Arial" w:eastAsia="Times New Roman" w:hAnsi="Arial" w:cs="Aria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4" w15:restartNumberingAfterBreak="0">
    <w:nsid w:val="6FFD1B3F"/>
    <w:multiLevelType w:val="hybridMultilevel"/>
    <w:tmpl w:val="09CAC6BA"/>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15B000B"/>
    <w:multiLevelType w:val="multilevel"/>
    <w:tmpl w:val="87F43312"/>
    <w:lvl w:ilvl="0">
      <w:start w:val="4"/>
      <w:numFmt w:val="decimal"/>
      <w:lvlText w:val="%1"/>
      <w:lvlJc w:val="left"/>
      <w:pPr>
        <w:ind w:left="360" w:hanging="360"/>
      </w:pPr>
      <w:rPr>
        <w:rFonts w:hint="default"/>
      </w:rPr>
    </w:lvl>
    <w:lvl w:ilvl="1">
      <w:start w:val="9"/>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76" w15:restartNumberingAfterBreak="0">
    <w:nsid w:val="7172014D"/>
    <w:multiLevelType w:val="hybridMultilevel"/>
    <w:tmpl w:val="156873A0"/>
    <w:lvl w:ilvl="0" w:tplc="C8ACF72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647AA0"/>
    <w:multiLevelType w:val="hybridMultilevel"/>
    <w:tmpl w:val="603C5FF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54A6BE9"/>
    <w:multiLevelType w:val="hybridMultilevel"/>
    <w:tmpl w:val="3C18E1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6864B84"/>
    <w:multiLevelType w:val="hybridMultilevel"/>
    <w:tmpl w:val="77124BA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9836BDC"/>
    <w:multiLevelType w:val="hybridMultilevel"/>
    <w:tmpl w:val="34D05D6E"/>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AB83588"/>
    <w:multiLevelType w:val="hybridMultilevel"/>
    <w:tmpl w:val="CF2C4A0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BCD2D16"/>
    <w:multiLevelType w:val="hybridMultilevel"/>
    <w:tmpl w:val="5DF051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CAB6C93"/>
    <w:multiLevelType w:val="hybridMultilevel"/>
    <w:tmpl w:val="4830BBA0"/>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D8A68F1"/>
    <w:multiLevelType w:val="hybridMultilevel"/>
    <w:tmpl w:val="81841C3C"/>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F373D81"/>
    <w:multiLevelType w:val="hybridMultilevel"/>
    <w:tmpl w:val="716CD424"/>
    <w:lvl w:ilvl="0" w:tplc="C8ACF72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7"/>
  </w:num>
  <w:num w:numId="2">
    <w:abstractNumId w:val="71"/>
  </w:num>
  <w:num w:numId="3">
    <w:abstractNumId w:val="53"/>
  </w:num>
  <w:num w:numId="4">
    <w:abstractNumId w:val="4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1"/>
  </w:num>
  <w:num w:numId="6">
    <w:abstractNumId w:val="4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61"/>
  </w:num>
  <w:num w:numId="8">
    <w:abstractNumId w:val="46"/>
    <w:lvlOverride w:ilvl="0">
      <w:lvl w:ilvl="0">
        <w:start w:val="1"/>
        <w:numFmt w:val="decimal"/>
        <w:pStyle w:val="Heading10"/>
        <w:lvlText w:val="%1."/>
        <w:lvlJc w:val="left"/>
        <w:pPr>
          <w:ind w:left="360" w:hanging="360"/>
        </w:pPr>
        <w:rPr>
          <w:b/>
          <w:color w:val="000000" w:themeColor="text1"/>
          <w:sz w:val="28"/>
          <w:szCs w:val="28"/>
        </w:rPr>
      </w:lvl>
    </w:lvlOverride>
    <w:lvlOverride w:ilvl="1">
      <w:lvl w:ilvl="1">
        <w:start w:val="1"/>
        <w:numFmt w:val="decimal"/>
        <w:pStyle w:val="TSB-Level1Numbers"/>
        <w:lvlText w:val="%1.%2."/>
        <w:lvlJc w:val="left"/>
        <w:pPr>
          <w:ind w:left="1425"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48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55"/>
  </w:num>
  <w:num w:numId="10">
    <w:abstractNumId w:val="19"/>
  </w:num>
  <w:num w:numId="11">
    <w:abstractNumId w:val="43"/>
  </w:num>
  <w:num w:numId="12">
    <w:abstractNumId w:val="70"/>
  </w:num>
  <w:num w:numId="13">
    <w:abstractNumId w:val="18"/>
  </w:num>
  <w:num w:numId="14">
    <w:abstractNumId w:val="7"/>
  </w:num>
  <w:num w:numId="15">
    <w:abstractNumId w:val="10"/>
  </w:num>
  <w:num w:numId="16">
    <w:abstractNumId w:val="65"/>
  </w:num>
  <w:num w:numId="17">
    <w:abstractNumId w:val="78"/>
  </w:num>
  <w:num w:numId="18">
    <w:abstractNumId w:val="21"/>
  </w:num>
  <w:num w:numId="19">
    <w:abstractNumId w:val="6"/>
  </w:num>
  <w:num w:numId="20">
    <w:abstractNumId w:val="63"/>
  </w:num>
  <w:num w:numId="21">
    <w:abstractNumId w:val="85"/>
  </w:num>
  <w:num w:numId="22">
    <w:abstractNumId w:val="52"/>
  </w:num>
  <w:num w:numId="23">
    <w:abstractNumId w:val="22"/>
  </w:num>
  <w:num w:numId="24">
    <w:abstractNumId w:val="32"/>
  </w:num>
  <w:num w:numId="25">
    <w:abstractNumId w:val="69"/>
  </w:num>
  <w:num w:numId="26">
    <w:abstractNumId w:val="80"/>
  </w:num>
  <w:num w:numId="27">
    <w:abstractNumId w:val="12"/>
  </w:num>
  <w:num w:numId="28">
    <w:abstractNumId w:val="66"/>
  </w:num>
  <w:num w:numId="29">
    <w:abstractNumId w:val="83"/>
  </w:num>
  <w:num w:numId="30">
    <w:abstractNumId w:val="35"/>
  </w:num>
  <w:num w:numId="31">
    <w:abstractNumId w:val="64"/>
  </w:num>
  <w:num w:numId="32">
    <w:abstractNumId w:val="51"/>
  </w:num>
  <w:num w:numId="33">
    <w:abstractNumId w:val="44"/>
  </w:num>
  <w:num w:numId="34">
    <w:abstractNumId w:val="9"/>
  </w:num>
  <w:num w:numId="35">
    <w:abstractNumId w:val="47"/>
  </w:num>
  <w:num w:numId="36">
    <w:abstractNumId w:val="34"/>
  </w:num>
  <w:num w:numId="37">
    <w:abstractNumId w:val="72"/>
  </w:num>
  <w:num w:numId="38">
    <w:abstractNumId w:val="59"/>
  </w:num>
  <w:num w:numId="39">
    <w:abstractNumId w:val="58"/>
  </w:num>
  <w:num w:numId="40">
    <w:abstractNumId w:val="50"/>
  </w:num>
  <w:num w:numId="41">
    <w:abstractNumId w:val="81"/>
  </w:num>
  <w:num w:numId="42">
    <w:abstractNumId w:val="84"/>
  </w:num>
  <w:num w:numId="43">
    <w:abstractNumId w:val="5"/>
  </w:num>
  <w:num w:numId="44">
    <w:abstractNumId w:val="60"/>
  </w:num>
  <w:num w:numId="45">
    <w:abstractNumId w:val="77"/>
  </w:num>
  <w:num w:numId="46">
    <w:abstractNumId w:val="79"/>
  </w:num>
  <w:num w:numId="47">
    <w:abstractNumId w:val="20"/>
  </w:num>
  <w:num w:numId="48">
    <w:abstractNumId w:val="62"/>
  </w:num>
  <w:num w:numId="49">
    <w:abstractNumId w:val="74"/>
  </w:num>
  <w:num w:numId="50">
    <w:abstractNumId w:val="48"/>
  </w:num>
  <w:num w:numId="51">
    <w:abstractNumId w:val="82"/>
  </w:num>
  <w:num w:numId="52">
    <w:abstractNumId w:val="24"/>
  </w:num>
  <w:num w:numId="53">
    <w:abstractNumId w:val="8"/>
  </w:num>
  <w:num w:numId="54">
    <w:abstractNumId w:val="27"/>
  </w:num>
  <w:num w:numId="55">
    <w:abstractNumId w:val="49"/>
  </w:num>
  <w:num w:numId="56">
    <w:abstractNumId w:val="39"/>
  </w:num>
  <w:num w:numId="57">
    <w:abstractNumId w:val="38"/>
  </w:num>
  <w:num w:numId="58">
    <w:abstractNumId w:val="56"/>
  </w:num>
  <w:num w:numId="59">
    <w:abstractNumId w:val="42"/>
  </w:num>
  <w:num w:numId="60">
    <w:abstractNumId w:val="76"/>
  </w:num>
  <w:num w:numId="61">
    <w:abstractNumId w:val="4"/>
  </w:num>
  <w:num w:numId="62">
    <w:abstractNumId w:val="3"/>
  </w:num>
  <w:num w:numId="63">
    <w:abstractNumId w:val="2"/>
  </w:num>
  <w:num w:numId="64">
    <w:abstractNumId w:val="1"/>
  </w:num>
  <w:num w:numId="65">
    <w:abstractNumId w:val="0"/>
  </w:num>
  <w:num w:numId="66">
    <w:abstractNumId w:val="75"/>
  </w:num>
  <w:num w:numId="67">
    <w:abstractNumId w:val="45"/>
  </w:num>
  <w:num w:numId="68">
    <w:abstractNumId w:val="73"/>
  </w:num>
  <w:num w:numId="69">
    <w:abstractNumId w:val="26"/>
  </w:num>
  <w:num w:numId="70">
    <w:abstractNumId w:val="40"/>
  </w:num>
  <w:num w:numId="71">
    <w:abstractNumId w:val="57"/>
  </w:num>
  <w:num w:numId="72">
    <w:abstractNumId w:val="30"/>
  </w:num>
  <w:num w:numId="73">
    <w:abstractNumId w:val="36"/>
  </w:num>
  <w:num w:numId="74">
    <w:abstractNumId w:val="31"/>
  </w:num>
  <w:num w:numId="75">
    <w:abstractNumId w:val="68"/>
  </w:num>
  <w:num w:numId="76">
    <w:abstractNumId w:val="15"/>
  </w:num>
  <w:num w:numId="77">
    <w:abstractNumId w:val="25"/>
  </w:num>
  <w:num w:numId="78">
    <w:abstractNumId w:val="13"/>
  </w:num>
  <w:num w:numId="79">
    <w:abstractNumId w:val="14"/>
  </w:num>
  <w:num w:numId="80">
    <w:abstractNumId w:val="16"/>
  </w:num>
  <w:num w:numId="81">
    <w:abstractNumId w:val="41"/>
  </w:num>
  <w:num w:numId="82">
    <w:abstractNumId w:val="37"/>
  </w:num>
  <w:num w:numId="83">
    <w:abstractNumId w:val="23"/>
  </w:num>
  <w:num w:numId="84">
    <w:abstractNumId w:val="29"/>
  </w:num>
  <w:num w:numId="85">
    <w:abstractNumId w:val="54"/>
  </w:num>
  <w:num w:numId="86">
    <w:abstractNumId w:val="17"/>
  </w:num>
  <w:num w:numId="87">
    <w:abstractNumId w:val="33"/>
  </w:num>
  <w:num w:numId="88">
    <w:abstractNumId w:val="2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U2MTIztDAwsLQwMjZQ0lEKTi0uzszPAykwrQUAzP2lNywAAAA="/>
  </w:docVars>
  <w:rsids>
    <w:rsidRoot w:val="0055675B"/>
    <w:rsid w:val="00001421"/>
    <w:rsid w:val="000034F0"/>
    <w:rsid w:val="00004242"/>
    <w:rsid w:val="000100B6"/>
    <w:rsid w:val="0001177F"/>
    <w:rsid w:val="000118E2"/>
    <w:rsid w:val="00012052"/>
    <w:rsid w:val="00012D39"/>
    <w:rsid w:val="00014CF2"/>
    <w:rsid w:val="000165F4"/>
    <w:rsid w:val="00020136"/>
    <w:rsid w:val="00020924"/>
    <w:rsid w:val="000209C1"/>
    <w:rsid w:val="000228C1"/>
    <w:rsid w:val="00026E96"/>
    <w:rsid w:val="000309F5"/>
    <w:rsid w:val="00030C87"/>
    <w:rsid w:val="00031CB1"/>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5C6B"/>
    <w:rsid w:val="00073256"/>
    <w:rsid w:val="00074C8C"/>
    <w:rsid w:val="00080091"/>
    <w:rsid w:val="00082668"/>
    <w:rsid w:val="00087505"/>
    <w:rsid w:val="00087F57"/>
    <w:rsid w:val="000904DF"/>
    <w:rsid w:val="0009203F"/>
    <w:rsid w:val="000933DC"/>
    <w:rsid w:val="00095EF3"/>
    <w:rsid w:val="0009711D"/>
    <w:rsid w:val="00097963"/>
    <w:rsid w:val="000A092A"/>
    <w:rsid w:val="000A0E7E"/>
    <w:rsid w:val="000A1305"/>
    <w:rsid w:val="000A6B9C"/>
    <w:rsid w:val="000A738F"/>
    <w:rsid w:val="000B1080"/>
    <w:rsid w:val="000B11F3"/>
    <w:rsid w:val="000B16CC"/>
    <w:rsid w:val="000B1AFB"/>
    <w:rsid w:val="000B213E"/>
    <w:rsid w:val="000B34D0"/>
    <w:rsid w:val="000B3E24"/>
    <w:rsid w:val="000B44E5"/>
    <w:rsid w:val="000B4624"/>
    <w:rsid w:val="000B46CC"/>
    <w:rsid w:val="000B4CAC"/>
    <w:rsid w:val="000B774C"/>
    <w:rsid w:val="000B7B80"/>
    <w:rsid w:val="000C02E8"/>
    <w:rsid w:val="000C061E"/>
    <w:rsid w:val="000C3F05"/>
    <w:rsid w:val="000C61BF"/>
    <w:rsid w:val="000C65C8"/>
    <w:rsid w:val="000C7259"/>
    <w:rsid w:val="000D00DE"/>
    <w:rsid w:val="000D32B6"/>
    <w:rsid w:val="000D36DB"/>
    <w:rsid w:val="000D5C10"/>
    <w:rsid w:val="000D618A"/>
    <w:rsid w:val="000D6653"/>
    <w:rsid w:val="000D6CB9"/>
    <w:rsid w:val="000E006C"/>
    <w:rsid w:val="000E1307"/>
    <w:rsid w:val="000E1630"/>
    <w:rsid w:val="000E2C37"/>
    <w:rsid w:val="000E3A6F"/>
    <w:rsid w:val="000E3CA7"/>
    <w:rsid w:val="000E451C"/>
    <w:rsid w:val="000E4979"/>
    <w:rsid w:val="000E6EDE"/>
    <w:rsid w:val="000F0BDC"/>
    <w:rsid w:val="000F2717"/>
    <w:rsid w:val="000F3704"/>
    <w:rsid w:val="000F6641"/>
    <w:rsid w:val="000F7364"/>
    <w:rsid w:val="00100E48"/>
    <w:rsid w:val="00101D4E"/>
    <w:rsid w:val="00102117"/>
    <w:rsid w:val="001027B0"/>
    <w:rsid w:val="00102F13"/>
    <w:rsid w:val="001041F9"/>
    <w:rsid w:val="00104487"/>
    <w:rsid w:val="00105061"/>
    <w:rsid w:val="00107C79"/>
    <w:rsid w:val="00111AB1"/>
    <w:rsid w:val="00112B3A"/>
    <w:rsid w:val="00112B99"/>
    <w:rsid w:val="00113D79"/>
    <w:rsid w:val="00114F0B"/>
    <w:rsid w:val="00115F2C"/>
    <w:rsid w:val="001161EF"/>
    <w:rsid w:val="00120C1C"/>
    <w:rsid w:val="00120D87"/>
    <w:rsid w:val="00121E3F"/>
    <w:rsid w:val="00121EEE"/>
    <w:rsid w:val="00122ED0"/>
    <w:rsid w:val="0012519B"/>
    <w:rsid w:val="001274D5"/>
    <w:rsid w:val="00127C83"/>
    <w:rsid w:val="00130DAE"/>
    <w:rsid w:val="001328E8"/>
    <w:rsid w:val="001338E1"/>
    <w:rsid w:val="00133D17"/>
    <w:rsid w:val="001352CE"/>
    <w:rsid w:val="0014320D"/>
    <w:rsid w:val="001440E4"/>
    <w:rsid w:val="0014667C"/>
    <w:rsid w:val="00146890"/>
    <w:rsid w:val="001533B3"/>
    <w:rsid w:val="0015350F"/>
    <w:rsid w:val="00156C6A"/>
    <w:rsid w:val="001619CD"/>
    <w:rsid w:val="00161DC5"/>
    <w:rsid w:val="001635E9"/>
    <w:rsid w:val="00164909"/>
    <w:rsid w:val="0016549B"/>
    <w:rsid w:val="00166C2A"/>
    <w:rsid w:val="00166F6C"/>
    <w:rsid w:val="0016765F"/>
    <w:rsid w:val="0017087A"/>
    <w:rsid w:val="001709BB"/>
    <w:rsid w:val="00171113"/>
    <w:rsid w:val="001735F9"/>
    <w:rsid w:val="00173CE0"/>
    <w:rsid w:val="0017622A"/>
    <w:rsid w:val="001769DF"/>
    <w:rsid w:val="00180455"/>
    <w:rsid w:val="001816F5"/>
    <w:rsid w:val="00181BE5"/>
    <w:rsid w:val="00182077"/>
    <w:rsid w:val="00182639"/>
    <w:rsid w:val="00184FC0"/>
    <w:rsid w:val="00185057"/>
    <w:rsid w:val="00186497"/>
    <w:rsid w:val="0018757C"/>
    <w:rsid w:val="00191960"/>
    <w:rsid w:val="00191CCB"/>
    <w:rsid w:val="00193E92"/>
    <w:rsid w:val="00194662"/>
    <w:rsid w:val="00196866"/>
    <w:rsid w:val="00196AEB"/>
    <w:rsid w:val="0019777A"/>
    <w:rsid w:val="001977AF"/>
    <w:rsid w:val="001A18B6"/>
    <w:rsid w:val="001A1AF6"/>
    <w:rsid w:val="001A42F0"/>
    <w:rsid w:val="001A4B45"/>
    <w:rsid w:val="001A4BE7"/>
    <w:rsid w:val="001A6604"/>
    <w:rsid w:val="001A74A5"/>
    <w:rsid w:val="001A79FA"/>
    <w:rsid w:val="001B0D61"/>
    <w:rsid w:val="001B290B"/>
    <w:rsid w:val="001B2B9B"/>
    <w:rsid w:val="001B30D8"/>
    <w:rsid w:val="001B3947"/>
    <w:rsid w:val="001B4BEB"/>
    <w:rsid w:val="001B60C3"/>
    <w:rsid w:val="001B759B"/>
    <w:rsid w:val="001B76C4"/>
    <w:rsid w:val="001B787C"/>
    <w:rsid w:val="001C0534"/>
    <w:rsid w:val="001C173E"/>
    <w:rsid w:val="001C181C"/>
    <w:rsid w:val="001C3BD6"/>
    <w:rsid w:val="001C3D56"/>
    <w:rsid w:val="001C55C2"/>
    <w:rsid w:val="001C60EE"/>
    <w:rsid w:val="001C6D2B"/>
    <w:rsid w:val="001D05A9"/>
    <w:rsid w:val="001D0981"/>
    <w:rsid w:val="001D4A52"/>
    <w:rsid w:val="001D55AC"/>
    <w:rsid w:val="001D6341"/>
    <w:rsid w:val="001D6EFA"/>
    <w:rsid w:val="001E1528"/>
    <w:rsid w:val="001E227A"/>
    <w:rsid w:val="001E274D"/>
    <w:rsid w:val="001E5AF6"/>
    <w:rsid w:val="001E5BB1"/>
    <w:rsid w:val="001E6910"/>
    <w:rsid w:val="001E79D4"/>
    <w:rsid w:val="001F3CFB"/>
    <w:rsid w:val="001F50FF"/>
    <w:rsid w:val="001F635A"/>
    <w:rsid w:val="00201B4B"/>
    <w:rsid w:val="0020561A"/>
    <w:rsid w:val="00206835"/>
    <w:rsid w:val="00206EDA"/>
    <w:rsid w:val="00207C5A"/>
    <w:rsid w:val="00210A47"/>
    <w:rsid w:val="00212661"/>
    <w:rsid w:val="002134CA"/>
    <w:rsid w:val="002140F9"/>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D2C"/>
    <w:rsid w:val="00246C04"/>
    <w:rsid w:val="002470C8"/>
    <w:rsid w:val="0025089F"/>
    <w:rsid w:val="00251899"/>
    <w:rsid w:val="00253BCA"/>
    <w:rsid w:val="00261B84"/>
    <w:rsid w:val="002636F6"/>
    <w:rsid w:val="00263A65"/>
    <w:rsid w:val="00265515"/>
    <w:rsid w:val="0026591E"/>
    <w:rsid w:val="00266795"/>
    <w:rsid w:val="0026779E"/>
    <w:rsid w:val="002702CE"/>
    <w:rsid w:val="0027048C"/>
    <w:rsid w:val="002751EA"/>
    <w:rsid w:val="002777FB"/>
    <w:rsid w:val="0028203B"/>
    <w:rsid w:val="0028407E"/>
    <w:rsid w:val="00285028"/>
    <w:rsid w:val="00285083"/>
    <w:rsid w:val="00285505"/>
    <w:rsid w:val="00286B33"/>
    <w:rsid w:val="0029265C"/>
    <w:rsid w:val="00296326"/>
    <w:rsid w:val="002A00B8"/>
    <w:rsid w:val="002A0C00"/>
    <w:rsid w:val="002A2040"/>
    <w:rsid w:val="002A43B2"/>
    <w:rsid w:val="002A4EB2"/>
    <w:rsid w:val="002A63D5"/>
    <w:rsid w:val="002B6711"/>
    <w:rsid w:val="002C03B8"/>
    <w:rsid w:val="002C20A7"/>
    <w:rsid w:val="002C220C"/>
    <w:rsid w:val="002C3AF5"/>
    <w:rsid w:val="002C4AE2"/>
    <w:rsid w:val="002C64EB"/>
    <w:rsid w:val="002C7582"/>
    <w:rsid w:val="002D349C"/>
    <w:rsid w:val="002D4754"/>
    <w:rsid w:val="002D694F"/>
    <w:rsid w:val="002D78B3"/>
    <w:rsid w:val="002E08B0"/>
    <w:rsid w:val="002E2188"/>
    <w:rsid w:val="002E404D"/>
    <w:rsid w:val="002E409C"/>
    <w:rsid w:val="002E5B12"/>
    <w:rsid w:val="002E6267"/>
    <w:rsid w:val="002E6879"/>
    <w:rsid w:val="002F166B"/>
    <w:rsid w:val="002F2CF8"/>
    <w:rsid w:val="003001A4"/>
    <w:rsid w:val="0030038C"/>
    <w:rsid w:val="00306711"/>
    <w:rsid w:val="0030745D"/>
    <w:rsid w:val="00310EF5"/>
    <w:rsid w:val="003115B3"/>
    <w:rsid w:val="003129E4"/>
    <w:rsid w:val="00313692"/>
    <w:rsid w:val="00314964"/>
    <w:rsid w:val="00315271"/>
    <w:rsid w:val="003175F7"/>
    <w:rsid w:val="0032130A"/>
    <w:rsid w:val="00321E87"/>
    <w:rsid w:val="00322E1A"/>
    <w:rsid w:val="003251F2"/>
    <w:rsid w:val="00326785"/>
    <w:rsid w:val="00330B5C"/>
    <w:rsid w:val="00330BD2"/>
    <w:rsid w:val="00330F8D"/>
    <w:rsid w:val="00331D7E"/>
    <w:rsid w:val="003329AA"/>
    <w:rsid w:val="00333C39"/>
    <w:rsid w:val="0033414D"/>
    <w:rsid w:val="00341EEC"/>
    <w:rsid w:val="00346F88"/>
    <w:rsid w:val="00347148"/>
    <w:rsid w:val="0034785B"/>
    <w:rsid w:val="00350000"/>
    <w:rsid w:val="0035319B"/>
    <w:rsid w:val="003537FB"/>
    <w:rsid w:val="003571D8"/>
    <w:rsid w:val="003572E2"/>
    <w:rsid w:val="003573B4"/>
    <w:rsid w:val="00357E5F"/>
    <w:rsid w:val="00360133"/>
    <w:rsid w:val="00360212"/>
    <w:rsid w:val="00360363"/>
    <w:rsid w:val="00361211"/>
    <w:rsid w:val="003625AB"/>
    <w:rsid w:val="00370F77"/>
    <w:rsid w:val="003746C0"/>
    <w:rsid w:val="00375887"/>
    <w:rsid w:val="00375B19"/>
    <w:rsid w:val="00375EB1"/>
    <w:rsid w:val="0037681B"/>
    <w:rsid w:val="00377C16"/>
    <w:rsid w:val="0038046B"/>
    <w:rsid w:val="0038195E"/>
    <w:rsid w:val="00382ADF"/>
    <w:rsid w:val="00382B82"/>
    <w:rsid w:val="00383051"/>
    <w:rsid w:val="003836AD"/>
    <w:rsid w:val="00387404"/>
    <w:rsid w:val="0039018A"/>
    <w:rsid w:val="003909B6"/>
    <w:rsid w:val="003911EB"/>
    <w:rsid w:val="003932D7"/>
    <w:rsid w:val="00393B37"/>
    <w:rsid w:val="00394245"/>
    <w:rsid w:val="00395526"/>
    <w:rsid w:val="003963D7"/>
    <w:rsid w:val="003979AE"/>
    <w:rsid w:val="00397B2A"/>
    <w:rsid w:val="003A1BB2"/>
    <w:rsid w:val="003A3865"/>
    <w:rsid w:val="003A44B3"/>
    <w:rsid w:val="003A4C04"/>
    <w:rsid w:val="003A5F9B"/>
    <w:rsid w:val="003A6AA1"/>
    <w:rsid w:val="003B0524"/>
    <w:rsid w:val="003B0AE5"/>
    <w:rsid w:val="003B1ABB"/>
    <w:rsid w:val="003B207A"/>
    <w:rsid w:val="003B25E8"/>
    <w:rsid w:val="003B2C96"/>
    <w:rsid w:val="003B5119"/>
    <w:rsid w:val="003B628D"/>
    <w:rsid w:val="003B7AAC"/>
    <w:rsid w:val="003C0592"/>
    <w:rsid w:val="003C170E"/>
    <w:rsid w:val="003C35A4"/>
    <w:rsid w:val="003C3C79"/>
    <w:rsid w:val="003C4278"/>
    <w:rsid w:val="003D4877"/>
    <w:rsid w:val="003D4CAA"/>
    <w:rsid w:val="003D5965"/>
    <w:rsid w:val="003D6EF1"/>
    <w:rsid w:val="003D7107"/>
    <w:rsid w:val="003E0A1D"/>
    <w:rsid w:val="003E1EBC"/>
    <w:rsid w:val="003E2874"/>
    <w:rsid w:val="003E4129"/>
    <w:rsid w:val="003E50AF"/>
    <w:rsid w:val="003E732E"/>
    <w:rsid w:val="003E7B98"/>
    <w:rsid w:val="003E7CE4"/>
    <w:rsid w:val="003F05B5"/>
    <w:rsid w:val="003F0A4B"/>
    <w:rsid w:val="003F2E2E"/>
    <w:rsid w:val="003F57E2"/>
    <w:rsid w:val="003F5934"/>
    <w:rsid w:val="003F5C52"/>
    <w:rsid w:val="003F60CE"/>
    <w:rsid w:val="003F6B25"/>
    <w:rsid w:val="003F6E8B"/>
    <w:rsid w:val="004010C8"/>
    <w:rsid w:val="004020CD"/>
    <w:rsid w:val="00402FF6"/>
    <w:rsid w:val="0040475D"/>
    <w:rsid w:val="00411BEB"/>
    <w:rsid w:val="00411E4D"/>
    <w:rsid w:val="004121D5"/>
    <w:rsid w:val="00413263"/>
    <w:rsid w:val="00413367"/>
    <w:rsid w:val="00415885"/>
    <w:rsid w:val="00415C91"/>
    <w:rsid w:val="0041677E"/>
    <w:rsid w:val="00416A63"/>
    <w:rsid w:val="00417980"/>
    <w:rsid w:val="00417DAB"/>
    <w:rsid w:val="004208BA"/>
    <w:rsid w:val="0042535E"/>
    <w:rsid w:val="00426016"/>
    <w:rsid w:val="0042692E"/>
    <w:rsid w:val="00426A96"/>
    <w:rsid w:val="00426B6A"/>
    <w:rsid w:val="004301FB"/>
    <w:rsid w:val="00430A0C"/>
    <w:rsid w:val="00430D7A"/>
    <w:rsid w:val="0043192E"/>
    <w:rsid w:val="00432DA9"/>
    <w:rsid w:val="0043399E"/>
    <w:rsid w:val="0043497B"/>
    <w:rsid w:val="004354E8"/>
    <w:rsid w:val="004355D2"/>
    <w:rsid w:val="00437BBD"/>
    <w:rsid w:val="00440BA4"/>
    <w:rsid w:val="00441947"/>
    <w:rsid w:val="0044418A"/>
    <w:rsid w:val="00444F88"/>
    <w:rsid w:val="00445161"/>
    <w:rsid w:val="00447D9E"/>
    <w:rsid w:val="00453AFC"/>
    <w:rsid w:val="0045444D"/>
    <w:rsid w:val="00455902"/>
    <w:rsid w:val="0045782A"/>
    <w:rsid w:val="004578B1"/>
    <w:rsid w:val="00460F23"/>
    <w:rsid w:val="00461D57"/>
    <w:rsid w:val="00462C4F"/>
    <w:rsid w:val="00465987"/>
    <w:rsid w:val="00466259"/>
    <w:rsid w:val="004717C4"/>
    <w:rsid w:val="00472C64"/>
    <w:rsid w:val="004749B4"/>
    <w:rsid w:val="00475044"/>
    <w:rsid w:val="00475327"/>
    <w:rsid w:val="00475594"/>
    <w:rsid w:val="00480C32"/>
    <w:rsid w:val="00482C00"/>
    <w:rsid w:val="00482FA0"/>
    <w:rsid w:val="00483FE0"/>
    <w:rsid w:val="004843E1"/>
    <w:rsid w:val="00484DB4"/>
    <w:rsid w:val="00487590"/>
    <w:rsid w:val="00490625"/>
    <w:rsid w:val="00491F60"/>
    <w:rsid w:val="00497EE2"/>
    <w:rsid w:val="004A2A51"/>
    <w:rsid w:val="004A4661"/>
    <w:rsid w:val="004A4984"/>
    <w:rsid w:val="004A73EB"/>
    <w:rsid w:val="004A75C7"/>
    <w:rsid w:val="004B0225"/>
    <w:rsid w:val="004B0546"/>
    <w:rsid w:val="004B2A65"/>
    <w:rsid w:val="004B4D2A"/>
    <w:rsid w:val="004B772B"/>
    <w:rsid w:val="004C0C85"/>
    <w:rsid w:val="004C1698"/>
    <w:rsid w:val="004C1B0D"/>
    <w:rsid w:val="004C292E"/>
    <w:rsid w:val="004C42A8"/>
    <w:rsid w:val="004C44C5"/>
    <w:rsid w:val="004C46AD"/>
    <w:rsid w:val="004C5DDB"/>
    <w:rsid w:val="004C69B5"/>
    <w:rsid w:val="004C6B7F"/>
    <w:rsid w:val="004D18F0"/>
    <w:rsid w:val="004D36A1"/>
    <w:rsid w:val="004D43A2"/>
    <w:rsid w:val="004D5CF7"/>
    <w:rsid w:val="004D70E5"/>
    <w:rsid w:val="004D7474"/>
    <w:rsid w:val="004D7E51"/>
    <w:rsid w:val="004E018D"/>
    <w:rsid w:val="004E1A6F"/>
    <w:rsid w:val="004E4442"/>
    <w:rsid w:val="004E4E2B"/>
    <w:rsid w:val="004E6F50"/>
    <w:rsid w:val="004F014D"/>
    <w:rsid w:val="004F03DD"/>
    <w:rsid w:val="004F0509"/>
    <w:rsid w:val="004F0A39"/>
    <w:rsid w:val="004F1637"/>
    <w:rsid w:val="004F364C"/>
    <w:rsid w:val="004F3F3D"/>
    <w:rsid w:val="004F4A60"/>
    <w:rsid w:val="004F4E46"/>
    <w:rsid w:val="004F62DC"/>
    <w:rsid w:val="004F6837"/>
    <w:rsid w:val="005025ED"/>
    <w:rsid w:val="0050286B"/>
    <w:rsid w:val="00503FE4"/>
    <w:rsid w:val="00504D8D"/>
    <w:rsid w:val="00504FA7"/>
    <w:rsid w:val="0050713B"/>
    <w:rsid w:val="00510B45"/>
    <w:rsid w:val="00511050"/>
    <w:rsid w:val="00512125"/>
    <w:rsid w:val="005138C6"/>
    <w:rsid w:val="005167AF"/>
    <w:rsid w:val="00517BCF"/>
    <w:rsid w:val="00522DC2"/>
    <w:rsid w:val="00525284"/>
    <w:rsid w:val="00525B04"/>
    <w:rsid w:val="005267A5"/>
    <w:rsid w:val="00527A84"/>
    <w:rsid w:val="0053432F"/>
    <w:rsid w:val="00537C1D"/>
    <w:rsid w:val="00540DFC"/>
    <w:rsid w:val="00546CFD"/>
    <w:rsid w:val="0055140F"/>
    <w:rsid w:val="00551A23"/>
    <w:rsid w:val="005564EF"/>
    <w:rsid w:val="0055675B"/>
    <w:rsid w:val="00556ECE"/>
    <w:rsid w:val="00557FBC"/>
    <w:rsid w:val="00560CCA"/>
    <w:rsid w:val="00560ED2"/>
    <w:rsid w:val="005621A9"/>
    <w:rsid w:val="00562D6D"/>
    <w:rsid w:val="005634B7"/>
    <w:rsid w:val="00563A69"/>
    <w:rsid w:val="00565044"/>
    <w:rsid w:val="005653CE"/>
    <w:rsid w:val="00565FBD"/>
    <w:rsid w:val="00566EA3"/>
    <w:rsid w:val="00567E68"/>
    <w:rsid w:val="00570D08"/>
    <w:rsid w:val="00571CA2"/>
    <w:rsid w:val="005774E2"/>
    <w:rsid w:val="00580AC8"/>
    <w:rsid w:val="00583078"/>
    <w:rsid w:val="00583213"/>
    <w:rsid w:val="00583FC6"/>
    <w:rsid w:val="00585773"/>
    <w:rsid w:val="005902CC"/>
    <w:rsid w:val="005918E9"/>
    <w:rsid w:val="00592088"/>
    <w:rsid w:val="00593D35"/>
    <w:rsid w:val="005970E7"/>
    <w:rsid w:val="005972BE"/>
    <w:rsid w:val="00597AE2"/>
    <w:rsid w:val="00597FF3"/>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2BE"/>
    <w:rsid w:val="005D169B"/>
    <w:rsid w:val="005D16EE"/>
    <w:rsid w:val="005D369B"/>
    <w:rsid w:val="005D391F"/>
    <w:rsid w:val="005D4EF0"/>
    <w:rsid w:val="005D6BF0"/>
    <w:rsid w:val="005E041B"/>
    <w:rsid w:val="005E0AC7"/>
    <w:rsid w:val="005E412E"/>
    <w:rsid w:val="005E440A"/>
    <w:rsid w:val="005E569D"/>
    <w:rsid w:val="005E7AA9"/>
    <w:rsid w:val="005F251C"/>
    <w:rsid w:val="005F292F"/>
    <w:rsid w:val="005F3E9D"/>
    <w:rsid w:val="005F6DDE"/>
    <w:rsid w:val="005F7B97"/>
    <w:rsid w:val="006002AF"/>
    <w:rsid w:val="006006D4"/>
    <w:rsid w:val="00600FA0"/>
    <w:rsid w:val="00603B1D"/>
    <w:rsid w:val="006055E4"/>
    <w:rsid w:val="00606BF8"/>
    <w:rsid w:val="00610CE8"/>
    <w:rsid w:val="0061136D"/>
    <w:rsid w:val="006137B2"/>
    <w:rsid w:val="00613C11"/>
    <w:rsid w:val="00613D2C"/>
    <w:rsid w:val="00615EFC"/>
    <w:rsid w:val="00617D26"/>
    <w:rsid w:val="006203C1"/>
    <w:rsid w:val="00626EF8"/>
    <w:rsid w:val="006272AA"/>
    <w:rsid w:val="00631F57"/>
    <w:rsid w:val="00633DA6"/>
    <w:rsid w:val="00642DEE"/>
    <w:rsid w:val="00642EDC"/>
    <w:rsid w:val="0064440E"/>
    <w:rsid w:val="0064490A"/>
    <w:rsid w:val="00645ADC"/>
    <w:rsid w:val="0064663F"/>
    <w:rsid w:val="00650847"/>
    <w:rsid w:val="00651A5D"/>
    <w:rsid w:val="00653A10"/>
    <w:rsid w:val="0065414D"/>
    <w:rsid w:val="00655B0C"/>
    <w:rsid w:val="006570E9"/>
    <w:rsid w:val="0066208C"/>
    <w:rsid w:val="0066324E"/>
    <w:rsid w:val="0066365C"/>
    <w:rsid w:val="0066442C"/>
    <w:rsid w:val="006648FC"/>
    <w:rsid w:val="00665B41"/>
    <w:rsid w:val="00665E56"/>
    <w:rsid w:val="006666A8"/>
    <w:rsid w:val="00667E38"/>
    <w:rsid w:val="0067438C"/>
    <w:rsid w:val="00675537"/>
    <w:rsid w:val="006800FD"/>
    <w:rsid w:val="00680370"/>
    <w:rsid w:val="006808B9"/>
    <w:rsid w:val="00680C23"/>
    <w:rsid w:val="00681729"/>
    <w:rsid w:val="00682349"/>
    <w:rsid w:val="00682C2E"/>
    <w:rsid w:val="00682EB6"/>
    <w:rsid w:val="0068332B"/>
    <w:rsid w:val="00683473"/>
    <w:rsid w:val="00683C65"/>
    <w:rsid w:val="00684ECC"/>
    <w:rsid w:val="00685694"/>
    <w:rsid w:val="006857D8"/>
    <w:rsid w:val="00686EE1"/>
    <w:rsid w:val="0068728F"/>
    <w:rsid w:val="00690EE4"/>
    <w:rsid w:val="00691E7A"/>
    <w:rsid w:val="006920FB"/>
    <w:rsid w:val="00697F9F"/>
    <w:rsid w:val="006A5F09"/>
    <w:rsid w:val="006A601E"/>
    <w:rsid w:val="006A6754"/>
    <w:rsid w:val="006A6F6A"/>
    <w:rsid w:val="006B2F2F"/>
    <w:rsid w:val="006B455C"/>
    <w:rsid w:val="006B6650"/>
    <w:rsid w:val="006B77D1"/>
    <w:rsid w:val="006C0962"/>
    <w:rsid w:val="006C0C66"/>
    <w:rsid w:val="006C2636"/>
    <w:rsid w:val="006C3085"/>
    <w:rsid w:val="006C4405"/>
    <w:rsid w:val="006C4F29"/>
    <w:rsid w:val="006C6567"/>
    <w:rsid w:val="006D0A88"/>
    <w:rsid w:val="006D7F0C"/>
    <w:rsid w:val="006E203B"/>
    <w:rsid w:val="006E2E38"/>
    <w:rsid w:val="006E38C2"/>
    <w:rsid w:val="006E4D56"/>
    <w:rsid w:val="006E5714"/>
    <w:rsid w:val="006E6EA7"/>
    <w:rsid w:val="006E770D"/>
    <w:rsid w:val="006F0B36"/>
    <w:rsid w:val="006F4770"/>
    <w:rsid w:val="00700030"/>
    <w:rsid w:val="00701683"/>
    <w:rsid w:val="00705091"/>
    <w:rsid w:val="00706F04"/>
    <w:rsid w:val="0071279C"/>
    <w:rsid w:val="0071359A"/>
    <w:rsid w:val="0071386C"/>
    <w:rsid w:val="00713C7B"/>
    <w:rsid w:val="007151DC"/>
    <w:rsid w:val="00715759"/>
    <w:rsid w:val="00715F43"/>
    <w:rsid w:val="007169F5"/>
    <w:rsid w:val="007211A0"/>
    <w:rsid w:val="00721934"/>
    <w:rsid w:val="0072396F"/>
    <w:rsid w:val="00723DE9"/>
    <w:rsid w:val="0072627F"/>
    <w:rsid w:val="007271AF"/>
    <w:rsid w:val="007273E6"/>
    <w:rsid w:val="007307EA"/>
    <w:rsid w:val="007311A9"/>
    <w:rsid w:val="007325DC"/>
    <w:rsid w:val="0073287C"/>
    <w:rsid w:val="0073611C"/>
    <w:rsid w:val="00736194"/>
    <w:rsid w:val="0073657E"/>
    <w:rsid w:val="007403DD"/>
    <w:rsid w:val="00741651"/>
    <w:rsid w:val="00741F25"/>
    <w:rsid w:val="00742389"/>
    <w:rsid w:val="0074280B"/>
    <w:rsid w:val="0074293C"/>
    <w:rsid w:val="00744EE0"/>
    <w:rsid w:val="00747C15"/>
    <w:rsid w:val="0075146E"/>
    <w:rsid w:val="00752A20"/>
    <w:rsid w:val="00756B22"/>
    <w:rsid w:val="00761979"/>
    <w:rsid w:val="00762917"/>
    <w:rsid w:val="00763A3A"/>
    <w:rsid w:val="00763F46"/>
    <w:rsid w:val="00764E0C"/>
    <w:rsid w:val="00764EBB"/>
    <w:rsid w:val="0076600A"/>
    <w:rsid w:val="00766C6A"/>
    <w:rsid w:val="00766EF5"/>
    <w:rsid w:val="00772C6B"/>
    <w:rsid w:val="00772CF4"/>
    <w:rsid w:val="007737C4"/>
    <w:rsid w:val="007752CC"/>
    <w:rsid w:val="00776766"/>
    <w:rsid w:val="00776AF3"/>
    <w:rsid w:val="00777073"/>
    <w:rsid w:val="00780F85"/>
    <w:rsid w:val="007826A3"/>
    <w:rsid w:val="00782BD3"/>
    <w:rsid w:val="00783359"/>
    <w:rsid w:val="00785C2B"/>
    <w:rsid w:val="0078679F"/>
    <w:rsid w:val="00786BE1"/>
    <w:rsid w:val="0079671F"/>
    <w:rsid w:val="007A17AE"/>
    <w:rsid w:val="007A53C2"/>
    <w:rsid w:val="007A5E50"/>
    <w:rsid w:val="007B104A"/>
    <w:rsid w:val="007B3138"/>
    <w:rsid w:val="007B3740"/>
    <w:rsid w:val="007B72E5"/>
    <w:rsid w:val="007B7CB6"/>
    <w:rsid w:val="007B7E11"/>
    <w:rsid w:val="007C0E8C"/>
    <w:rsid w:val="007C1667"/>
    <w:rsid w:val="007C7C80"/>
    <w:rsid w:val="007D18B2"/>
    <w:rsid w:val="007D26DA"/>
    <w:rsid w:val="007D3718"/>
    <w:rsid w:val="007D4906"/>
    <w:rsid w:val="007D4A59"/>
    <w:rsid w:val="007D5B99"/>
    <w:rsid w:val="007D5D79"/>
    <w:rsid w:val="007D719A"/>
    <w:rsid w:val="007D737D"/>
    <w:rsid w:val="007D7A18"/>
    <w:rsid w:val="007E42E1"/>
    <w:rsid w:val="007E535E"/>
    <w:rsid w:val="007E561E"/>
    <w:rsid w:val="007E726B"/>
    <w:rsid w:val="007E7E23"/>
    <w:rsid w:val="007F0243"/>
    <w:rsid w:val="007F0D89"/>
    <w:rsid w:val="007F19E0"/>
    <w:rsid w:val="007F5D7C"/>
    <w:rsid w:val="007F701D"/>
    <w:rsid w:val="007F7982"/>
    <w:rsid w:val="00800008"/>
    <w:rsid w:val="0080065E"/>
    <w:rsid w:val="008016C3"/>
    <w:rsid w:val="00801BD2"/>
    <w:rsid w:val="00803C50"/>
    <w:rsid w:val="0080453F"/>
    <w:rsid w:val="00804D56"/>
    <w:rsid w:val="008067A3"/>
    <w:rsid w:val="00810848"/>
    <w:rsid w:val="0081086F"/>
    <w:rsid w:val="00812FA0"/>
    <w:rsid w:val="00813091"/>
    <w:rsid w:val="0081467A"/>
    <w:rsid w:val="00815FD4"/>
    <w:rsid w:val="00822620"/>
    <w:rsid w:val="00822D21"/>
    <w:rsid w:val="00822E01"/>
    <w:rsid w:val="00823B75"/>
    <w:rsid w:val="0082443C"/>
    <w:rsid w:val="008274B6"/>
    <w:rsid w:val="008300BA"/>
    <w:rsid w:val="00830707"/>
    <w:rsid w:val="0083174A"/>
    <w:rsid w:val="00834B8A"/>
    <w:rsid w:val="00836A16"/>
    <w:rsid w:val="00840938"/>
    <w:rsid w:val="00842C9D"/>
    <w:rsid w:val="00846FF8"/>
    <w:rsid w:val="00847A42"/>
    <w:rsid w:val="00847CDD"/>
    <w:rsid w:val="008521DD"/>
    <w:rsid w:val="008534A5"/>
    <w:rsid w:val="00853513"/>
    <w:rsid w:val="0085482C"/>
    <w:rsid w:val="00854F34"/>
    <w:rsid w:val="00857C89"/>
    <w:rsid w:val="00860DC2"/>
    <w:rsid w:val="0086200B"/>
    <w:rsid w:val="00863FFD"/>
    <w:rsid w:val="00865449"/>
    <w:rsid w:val="0086646A"/>
    <w:rsid w:val="00867141"/>
    <w:rsid w:val="0086719D"/>
    <w:rsid w:val="008674AC"/>
    <w:rsid w:val="0087014D"/>
    <w:rsid w:val="008702F8"/>
    <w:rsid w:val="008705D6"/>
    <w:rsid w:val="00870A11"/>
    <w:rsid w:val="00870CD0"/>
    <w:rsid w:val="008711DA"/>
    <w:rsid w:val="00873446"/>
    <w:rsid w:val="00873E0E"/>
    <w:rsid w:val="0087447C"/>
    <w:rsid w:val="00877C91"/>
    <w:rsid w:val="008800F3"/>
    <w:rsid w:val="0088180D"/>
    <w:rsid w:val="00883F81"/>
    <w:rsid w:val="0088440A"/>
    <w:rsid w:val="00890B05"/>
    <w:rsid w:val="0089113B"/>
    <w:rsid w:val="008917A5"/>
    <w:rsid w:val="00891BAE"/>
    <w:rsid w:val="00892056"/>
    <w:rsid w:val="00894151"/>
    <w:rsid w:val="0089581D"/>
    <w:rsid w:val="00896659"/>
    <w:rsid w:val="008A25FA"/>
    <w:rsid w:val="008A3231"/>
    <w:rsid w:val="008A4101"/>
    <w:rsid w:val="008A4539"/>
    <w:rsid w:val="008A5253"/>
    <w:rsid w:val="008A6C9A"/>
    <w:rsid w:val="008A7EF8"/>
    <w:rsid w:val="008B2BDD"/>
    <w:rsid w:val="008B30E4"/>
    <w:rsid w:val="008B3E90"/>
    <w:rsid w:val="008B50BA"/>
    <w:rsid w:val="008B607C"/>
    <w:rsid w:val="008B7E6D"/>
    <w:rsid w:val="008C1A59"/>
    <w:rsid w:val="008C1BFB"/>
    <w:rsid w:val="008C1C60"/>
    <w:rsid w:val="008C1D03"/>
    <w:rsid w:val="008C2CD3"/>
    <w:rsid w:val="008C466A"/>
    <w:rsid w:val="008C53AA"/>
    <w:rsid w:val="008C5A4A"/>
    <w:rsid w:val="008C5D59"/>
    <w:rsid w:val="008C6894"/>
    <w:rsid w:val="008D1CEA"/>
    <w:rsid w:val="008D1CEE"/>
    <w:rsid w:val="008D1E1F"/>
    <w:rsid w:val="008D20E8"/>
    <w:rsid w:val="008D4F9D"/>
    <w:rsid w:val="008D56E2"/>
    <w:rsid w:val="008D57D4"/>
    <w:rsid w:val="008D5DF1"/>
    <w:rsid w:val="008D7B70"/>
    <w:rsid w:val="008E3B35"/>
    <w:rsid w:val="008E3CAA"/>
    <w:rsid w:val="008E43CB"/>
    <w:rsid w:val="008E451A"/>
    <w:rsid w:val="008E4A9F"/>
    <w:rsid w:val="008E5549"/>
    <w:rsid w:val="008E5BE6"/>
    <w:rsid w:val="008E673A"/>
    <w:rsid w:val="008E7B04"/>
    <w:rsid w:val="008F247D"/>
    <w:rsid w:val="008F2879"/>
    <w:rsid w:val="008F2FA9"/>
    <w:rsid w:val="008F301C"/>
    <w:rsid w:val="008F38E0"/>
    <w:rsid w:val="008F3A75"/>
    <w:rsid w:val="008F7925"/>
    <w:rsid w:val="009003CE"/>
    <w:rsid w:val="00900E65"/>
    <w:rsid w:val="00901B15"/>
    <w:rsid w:val="0090370E"/>
    <w:rsid w:val="00906D77"/>
    <w:rsid w:val="00911CD5"/>
    <w:rsid w:val="00912426"/>
    <w:rsid w:val="00914B2C"/>
    <w:rsid w:val="00916653"/>
    <w:rsid w:val="00916772"/>
    <w:rsid w:val="00916B7E"/>
    <w:rsid w:val="009176B1"/>
    <w:rsid w:val="00917B63"/>
    <w:rsid w:val="0092001B"/>
    <w:rsid w:val="00920445"/>
    <w:rsid w:val="00921DCB"/>
    <w:rsid w:val="00922BA1"/>
    <w:rsid w:val="00924FD5"/>
    <w:rsid w:val="00925A59"/>
    <w:rsid w:val="00927253"/>
    <w:rsid w:val="009301FC"/>
    <w:rsid w:val="009309DD"/>
    <w:rsid w:val="00930E73"/>
    <w:rsid w:val="00935195"/>
    <w:rsid w:val="0093639B"/>
    <w:rsid w:val="0093700D"/>
    <w:rsid w:val="0094103E"/>
    <w:rsid w:val="00942C5D"/>
    <w:rsid w:val="009442B9"/>
    <w:rsid w:val="009456B7"/>
    <w:rsid w:val="00945961"/>
    <w:rsid w:val="00945D10"/>
    <w:rsid w:val="00947064"/>
    <w:rsid w:val="009475B4"/>
    <w:rsid w:val="00947A2A"/>
    <w:rsid w:val="0095061B"/>
    <w:rsid w:val="0095285E"/>
    <w:rsid w:val="00952DFC"/>
    <w:rsid w:val="009530AA"/>
    <w:rsid w:val="00953821"/>
    <w:rsid w:val="00956989"/>
    <w:rsid w:val="00963B18"/>
    <w:rsid w:val="00963FB0"/>
    <w:rsid w:val="00964BB2"/>
    <w:rsid w:val="00965A1D"/>
    <w:rsid w:val="00965E82"/>
    <w:rsid w:val="00966EFD"/>
    <w:rsid w:val="00972DC9"/>
    <w:rsid w:val="00977AA4"/>
    <w:rsid w:val="00981ACB"/>
    <w:rsid w:val="00983066"/>
    <w:rsid w:val="0098375A"/>
    <w:rsid w:val="009903C5"/>
    <w:rsid w:val="00992AA7"/>
    <w:rsid w:val="00992FF8"/>
    <w:rsid w:val="00993A5C"/>
    <w:rsid w:val="009953B1"/>
    <w:rsid w:val="00995AF2"/>
    <w:rsid w:val="0099604D"/>
    <w:rsid w:val="009961B2"/>
    <w:rsid w:val="009A078A"/>
    <w:rsid w:val="009A2882"/>
    <w:rsid w:val="009A4F5C"/>
    <w:rsid w:val="009A5551"/>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068F"/>
    <w:rsid w:val="009E278E"/>
    <w:rsid w:val="009E34DC"/>
    <w:rsid w:val="009E44FB"/>
    <w:rsid w:val="009E5493"/>
    <w:rsid w:val="009F05B2"/>
    <w:rsid w:val="009F0D88"/>
    <w:rsid w:val="009F1103"/>
    <w:rsid w:val="009F3A48"/>
    <w:rsid w:val="009F5952"/>
    <w:rsid w:val="009F5CB4"/>
    <w:rsid w:val="009F6788"/>
    <w:rsid w:val="009F67F1"/>
    <w:rsid w:val="009F6DD8"/>
    <w:rsid w:val="00A017D9"/>
    <w:rsid w:val="00A04460"/>
    <w:rsid w:val="00A06FE5"/>
    <w:rsid w:val="00A110C1"/>
    <w:rsid w:val="00A12373"/>
    <w:rsid w:val="00A12F1B"/>
    <w:rsid w:val="00A143B2"/>
    <w:rsid w:val="00A15029"/>
    <w:rsid w:val="00A15691"/>
    <w:rsid w:val="00A15ED2"/>
    <w:rsid w:val="00A163C9"/>
    <w:rsid w:val="00A1763E"/>
    <w:rsid w:val="00A17D49"/>
    <w:rsid w:val="00A2009B"/>
    <w:rsid w:val="00A206BF"/>
    <w:rsid w:val="00A2078A"/>
    <w:rsid w:val="00A21683"/>
    <w:rsid w:val="00A21769"/>
    <w:rsid w:val="00A22D50"/>
    <w:rsid w:val="00A255CF"/>
    <w:rsid w:val="00A27899"/>
    <w:rsid w:val="00A30472"/>
    <w:rsid w:val="00A31BA2"/>
    <w:rsid w:val="00A31F06"/>
    <w:rsid w:val="00A33F35"/>
    <w:rsid w:val="00A34652"/>
    <w:rsid w:val="00A36509"/>
    <w:rsid w:val="00A41109"/>
    <w:rsid w:val="00A463D8"/>
    <w:rsid w:val="00A47696"/>
    <w:rsid w:val="00A52077"/>
    <w:rsid w:val="00A53CA8"/>
    <w:rsid w:val="00A547CF"/>
    <w:rsid w:val="00A562DB"/>
    <w:rsid w:val="00A575B4"/>
    <w:rsid w:val="00A57973"/>
    <w:rsid w:val="00A61CB9"/>
    <w:rsid w:val="00A6540D"/>
    <w:rsid w:val="00A666B6"/>
    <w:rsid w:val="00A66BD1"/>
    <w:rsid w:val="00A7242F"/>
    <w:rsid w:val="00A74C4C"/>
    <w:rsid w:val="00A7597D"/>
    <w:rsid w:val="00A778BC"/>
    <w:rsid w:val="00A82E67"/>
    <w:rsid w:val="00A83249"/>
    <w:rsid w:val="00A838EF"/>
    <w:rsid w:val="00A840FA"/>
    <w:rsid w:val="00A8675F"/>
    <w:rsid w:val="00A90EEE"/>
    <w:rsid w:val="00A96B21"/>
    <w:rsid w:val="00AA0B1A"/>
    <w:rsid w:val="00AA24A8"/>
    <w:rsid w:val="00AA491D"/>
    <w:rsid w:val="00AA4E59"/>
    <w:rsid w:val="00AB0658"/>
    <w:rsid w:val="00AB3A7D"/>
    <w:rsid w:val="00AB43BC"/>
    <w:rsid w:val="00AB7BEF"/>
    <w:rsid w:val="00AC0555"/>
    <w:rsid w:val="00AC09B5"/>
    <w:rsid w:val="00AC160E"/>
    <w:rsid w:val="00AC22CE"/>
    <w:rsid w:val="00AC348B"/>
    <w:rsid w:val="00AC3A4F"/>
    <w:rsid w:val="00AC5381"/>
    <w:rsid w:val="00AC76C9"/>
    <w:rsid w:val="00AC7D29"/>
    <w:rsid w:val="00AD21E5"/>
    <w:rsid w:val="00AD283D"/>
    <w:rsid w:val="00AD2B43"/>
    <w:rsid w:val="00AD4155"/>
    <w:rsid w:val="00AD5C8A"/>
    <w:rsid w:val="00AD5F92"/>
    <w:rsid w:val="00AD65E6"/>
    <w:rsid w:val="00AE0552"/>
    <w:rsid w:val="00AE0DFC"/>
    <w:rsid w:val="00AE1D08"/>
    <w:rsid w:val="00AE273A"/>
    <w:rsid w:val="00AE2A96"/>
    <w:rsid w:val="00AE36A5"/>
    <w:rsid w:val="00AE581E"/>
    <w:rsid w:val="00AE6210"/>
    <w:rsid w:val="00AE62B7"/>
    <w:rsid w:val="00AE7715"/>
    <w:rsid w:val="00AF00AB"/>
    <w:rsid w:val="00AF00B6"/>
    <w:rsid w:val="00AF0866"/>
    <w:rsid w:val="00AF2FE7"/>
    <w:rsid w:val="00AF4375"/>
    <w:rsid w:val="00AF4590"/>
    <w:rsid w:val="00AF738B"/>
    <w:rsid w:val="00AF780A"/>
    <w:rsid w:val="00AF7E0E"/>
    <w:rsid w:val="00B02D69"/>
    <w:rsid w:val="00B03768"/>
    <w:rsid w:val="00B04553"/>
    <w:rsid w:val="00B050F4"/>
    <w:rsid w:val="00B0578E"/>
    <w:rsid w:val="00B06688"/>
    <w:rsid w:val="00B0737B"/>
    <w:rsid w:val="00B0768B"/>
    <w:rsid w:val="00B10C3A"/>
    <w:rsid w:val="00B11932"/>
    <w:rsid w:val="00B11D08"/>
    <w:rsid w:val="00B130B6"/>
    <w:rsid w:val="00B13855"/>
    <w:rsid w:val="00B14D90"/>
    <w:rsid w:val="00B15432"/>
    <w:rsid w:val="00B15F9A"/>
    <w:rsid w:val="00B16058"/>
    <w:rsid w:val="00B1714E"/>
    <w:rsid w:val="00B17217"/>
    <w:rsid w:val="00B173C9"/>
    <w:rsid w:val="00B204D1"/>
    <w:rsid w:val="00B243E7"/>
    <w:rsid w:val="00B3009C"/>
    <w:rsid w:val="00B3258C"/>
    <w:rsid w:val="00B32F87"/>
    <w:rsid w:val="00B332ED"/>
    <w:rsid w:val="00B33428"/>
    <w:rsid w:val="00B34178"/>
    <w:rsid w:val="00B35F83"/>
    <w:rsid w:val="00B370BA"/>
    <w:rsid w:val="00B42F4D"/>
    <w:rsid w:val="00B46687"/>
    <w:rsid w:val="00B47CCB"/>
    <w:rsid w:val="00B50959"/>
    <w:rsid w:val="00B5234B"/>
    <w:rsid w:val="00B611CA"/>
    <w:rsid w:val="00B615BD"/>
    <w:rsid w:val="00B61961"/>
    <w:rsid w:val="00B666E4"/>
    <w:rsid w:val="00B70316"/>
    <w:rsid w:val="00B7197E"/>
    <w:rsid w:val="00B72CFC"/>
    <w:rsid w:val="00B76721"/>
    <w:rsid w:val="00B8082C"/>
    <w:rsid w:val="00B80F1E"/>
    <w:rsid w:val="00B81BF1"/>
    <w:rsid w:val="00B826AD"/>
    <w:rsid w:val="00B82E28"/>
    <w:rsid w:val="00B83478"/>
    <w:rsid w:val="00B860C0"/>
    <w:rsid w:val="00B86541"/>
    <w:rsid w:val="00B86FF4"/>
    <w:rsid w:val="00B877CC"/>
    <w:rsid w:val="00B91F16"/>
    <w:rsid w:val="00B92235"/>
    <w:rsid w:val="00B93562"/>
    <w:rsid w:val="00B942D5"/>
    <w:rsid w:val="00B946AA"/>
    <w:rsid w:val="00B9567F"/>
    <w:rsid w:val="00B95706"/>
    <w:rsid w:val="00B968D8"/>
    <w:rsid w:val="00B9712E"/>
    <w:rsid w:val="00BA08A1"/>
    <w:rsid w:val="00BA0E44"/>
    <w:rsid w:val="00BA3B76"/>
    <w:rsid w:val="00BA4D70"/>
    <w:rsid w:val="00BA5C49"/>
    <w:rsid w:val="00BA7D8D"/>
    <w:rsid w:val="00BB07AB"/>
    <w:rsid w:val="00BB5571"/>
    <w:rsid w:val="00BB6A69"/>
    <w:rsid w:val="00BB6B7D"/>
    <w:rsid w:val="00BB7263"/>
    <w:rsid w:val="00BC018F"/>
    <w:rsid w:val="00BC061C"/>
    <w:rsid w:val="00BC0C77"/>
    <w:rsid w:val="00BC3969"/>
    <w:rsid w:val="00BC7B61"/>
    <w:rsid w:val="00BC7C8D"/>
    <w:rsid w:val="00BD18FB"/>
    <w:rsid w:val="00BD1FEF"/>
    <w:rsid w:val="00BD36F5"/>
    <w:rsid w:val="00BD56C4"/>
    <w:rsid w:val="00BD5BC7"/>
    <w:rsid w:val="00BD69AF"/>
    <w:rsid w:val="00BD7DD3"/>
    <w:rsid w:val="00BE318E"/>
    <w:rsid w:val="00BE7DF8"/>
    <w:rsid w:val="00BF2BDC"/>
    <w:rsid w:val="00BF2C4D"/>
    <w:rsid w:val="00BF3127"/>
    <w:rsid w:val="00BF3DAE"/>
    <w:rsid w:val="00BF5124"/>
    <w:rsid w:val="00BF5515"/>
    <w:rsid w:val="00BF5916"/>
    <w:rsid w:val="00BF5AC2"/>
    <w:rsid w:val="00C04D41"/>
    <w:rsid w:val="00C04D58"/>
    <w:rsid w:val="00C0552D"/>
    <w:rsid w:val="00C10CF9"/>
    <w:rsid w:val="00C11EE0"/>
    <w:rsid w:val="00C13CA0"/>
    <w:rsid w:val="00C23380"/>
    <w:rsid w:val="00C2487B"/>
    <w:rsid w:val="00C25CDC"/>
    <w:rsid w:val="00C31BBE"/>
    <w:rsid w:val="00C34D45"/>
    <w:rsid w:val="00C3554B"/>
    <w:rsid w:val="00C403A1"/>
    <w:rsid w:val="00C40B63"/>
    <w:rsid w:val="00C40B7C"/>
    <w:rsid w:val="00C4505C"/>
    <w:rsid w:val="00C50E27"/>
    <w:rsid w:val="00C51A46"/>
    <w:rsid w:val="00C53416"/>
    <w:rsid w:val="00C53650"/>
    <w:rsid w:val="00C5369D"/>
    <w:rsid w:val="00C54B21"/>
    <w:rsid w:val="00C55C33"/>
    <w:rsid w:val="00C562AD"/>
    <w:rsid w:val="00C570D7"/>
    <w:rsid w:val="00C57141"/>
    <w:rsid w:val="00C6022A"/>
    <w:rsid w:val="00C61466"/>
    <w:rsid w:val="00C65463"/>
    <w:rsid w:val="00C67577"/>
    <w:rsid w:val="00C70622"/>
    <w:rsid w:val="00C71CAC"/>
    <w:rsid w:val="00C72015"/>
    <w:rsid w:val="00C72E04"/>
    <w:rsid w:val="00C73B22"/>
    <w:rsid w:val="00C755C3"/>
    <w:rsid w:val="00C75B5A"/>
    <w:rsid w:val="00C8022D"/>
    <w:rsid w:val="00C80565"/>
    <w:rsid w:val="00C82610"/>
    <w:rsid w:val="00C8446D"/>
    <w:rsid w:val="00C844C8"/>
    <w:rsid w:val="00C869E2"/>
    <w:rsid w:val="00C8723B"/>
    <w:rsid w:val="00C90731"/>
    <w:rsid w:val="00C90FE4"/>
    <w:rsid w:val="00C91830"/>
    <w:rsid w:val="00C91A05"/>
    <w:rsid w:val="00C91B18"/>
    <w:rsid w:val="00C91BAD"/>
    <w:rsid w:val="00C9465C"/>
    <w:rsid w:val="00C95D0F"/>
    <w:rsid w:val="00C96A46"/>
    <w:rsid w:val="00CA01C6"/>
    <w:rsid w:val="00CA0D92"/>
    <w:rsid w:val="00CA1817"/>
    <w:rsid w:val="00CA2648"/>
    <w:rsid w:val="00CA2A82"/>
    <w:rsid w:val="00CA3282"/>
    <w:rsid w:val="00CA4729"/>
    <w:rsid w:val="00CA485F"/>
    <w:rsid w:val="00CA6012"/>
    <w:rsid w:val="00CB2979"/>
    <w:rsid w:val="00CB2C89"/>
    <w:rsid w:val="00CB3551"/>
    <w:rsid w:val="00CC1340"/>
    <w:rsid w:val="00CC402A"/>
    <w:rsid w:val="00CC5483"/>
    <w:rsid w:val="00CC6302"/>
    <w:rsid w:val="00CC7A35"/>
    <w:rsid w:val="00CD083E"/>
    <w:rsid w:val="00CD0982"/>
    <w:rsid w:val="00CD1CD7"/>
    <w:rsid w:val="00CD20CB"/>
    <w:rsid w:val="00CD225B"/>
    <w:rsid w:val="00CD2975"/>
    <w:rsid w:val="00CD3643"/>
    <w:rsid w:val="00CD3762"/>
    <w:rsid w:val="00CD6227"/>
    <w:rsid w:val="00CD6512"/>
    <w:rsid w:val="00CD7717"/>
    <w:rsid w:val="00CE0960"/>
    <w:rsid w:val="00CE24C8"/>
    <w:rsid w:val="00CE5026"/>
    <w:rsid w:val="00CF0D45"/>
    <w:rsid w:val="00CF47ED"/>
    <w:rsid w:val="00CF6CBD"/>
    <w:rsid w:val="00CF7411"/>
    <w:rsid w:val="00D01057"/>
    <w:rsid w:val="00D01338"/>
    <w:rsid w:val="00D02409"/>
    <w:rsid w:val="00D03EB7"/>
    <w:rsid w:val="00D05346"/>
    <w:rsid w:val="00D06105"/>
    <w:rsid w:val="00D067C0"/>
    <w:rsid w:val="00D06B48"/>
    <w:rsid w:val="00D12013"/>
    <w:rsid w:val="00D12A72"/>
    <w:rsid w:val="00D16710"/>
    <w:rsid w:val="00D16E5F"/>
    <w:rsid w:val="00D17D13"/>
    <w:rsid w:val="00D17D8E"/>
    <w:rsid w:val="00D244CB"/>
    <w:rsid w:val="00D24B9A"/>
    <w:rsid w:val="00D27985"/>
    <w:rsid w:val="00D31C11"/>
    <w:rsid w:val="00D3295B"/>
    <w:rsid w:val="00D330E9"/>
    <w:rsid w:val="00D336B9"/>
    <w:rsid w:val="00D336CF"/>
    <w:rsid w:val="00D33A59"/>
    <w:rsid w:val="00D35B28"/>
    <w:rsid w:val="00D35B35"/>
    <w:rsid w:val="00D36009"/>
    <w:rsid w:val="00D3741F"/>
    <w:rsid w:val="00D37437"/>
    <w:rsid w:val="00D3770C"/>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3967"/>
    <w:rsid w:val="00D540A7"/>
    <w:rsid w:val="00D55C4F"/>
    <w:rsid w:val="00D57A61"/>
    <w:rsid w:val="00D57CA9"/>
    <w:rsid w:val="00D60805"/>
    <w:rsid w:val="00D6119F"/>
    <w:rsid w:val="00D618D9"/>
    <w:rsid w:val="00D62DC7"/>
    <w:rsid w:val="00D66032"/>
    <w:rsid w:val="00D673EF"/>
    <w:rsid w:val="00D70413"/>
    <w:rsid w:val="00D71EFE"/>
    <w:rsid w:val="00D748C2"/>
    <w:rsid w:val="00D75268"/>
    <w:rsid w:val="00D7530D"/>
    <w:rsid w:val="00D777D9"/>
    <w:rsid w:val="00D77A53"/>
    <w:rsid w:val="00D82881"/>
    <w:rsid w:val="00D86082"/>
    <w:rsid w:val="00D87076"/>
    <w:rsid w:val="00D92D28"/>
    <w:rsid w:val="00D94512"/>
    <w:rsid w:val="00D9522E"/>
    <w:rsid w:val="00D96E4C"/>
    <w:rsid w:val="00D9706D"/>
    <w:rsid w:val="00D975A0"/>
    <w:rsid w:val="00DA1774"/>
    <w:rsid w:val="00DA3947"/>
    <w:rsid w:val="00DA4E5D"/>
    <w:rsid w:val="00DA5D36"/>
    <w:rsid w:val="00DA60B5"/>
    <w:rsid w:val="00DA60BF"/>
    <w:rsid w:val="00DA75AC"/>
    <w:rsid w:val="00DB0DCD"/>
    <w:rsid w:val="00DB249A"/>
    <w:rsid w:val="00DB3973"/>
    <w:rsid w:val="00DB3EB8"/>
    <w:rsid w:val="00DB5BF1"/>
    <w:rsid w:val="00DB65E5"/>
    <w:rsid w:val="00DB726C"/>
    <w:rsid w:val="00DC0D22"/>
    <w:rsid w:val="00DC2B90"/>
    <w:rsid w:val="00DC43B4"/>
    <w:rsid w:val="00DC6B61"/>
    <w:rsid w:val="00DC75B6"/>
    <w:rsid w:val="00DC7993"/>
    <w:rsid w:val="00DC7D97"/>
    <w:rsid w:val="00DC7ED7"/>
    <w:rsid w:val="00DD23E4"/>
    <w:rsid w:val="00DD3C82"/>
    <w:rsid w:val="00DD3D7E"/>
    <w:rsid w:val="00DD49EC"/>
    <w:rsid w:val="00DD56AD"/>
    <w:rsid w:val="00DD62D6"/>
    <w:rsid w:val="00DD788B"/>
    <w:rsid w:val="00DE0133"/>
    <w:rsid w:val="00DE1023"/>
    <w:rsid w:val="00DE2BBE"/>
    <w:rsid w:val="00DE3B98"/>
    <w:rsid w:val="00DE4393"/>
    <w:rsid w:val="00DE4687"/>
    <w:rsid w:val="00DE53AE"/>
    <w:rsid w:val="00DE572B"/>
    <w:rsid w:val="00DF0971"/>
    <w:rsid w:val="00DF09ED"/>
    <w:rsid w:val="00DF1F47"/>
    <w:rsid w:val="00DF569C"/>
    <w:rsid w:val="00DF61F0"/>
    <w:rsid w:val="00DF69A5"/>
    <w:rsid w:val="00DF73DB"/>
    <w:rsid w:val="00DF7667"/>
    <w:rsid w:val="00E0759D"/>
    <w:rsid w:val="00E1363E"/>
    <w:rsid w:val="00E14F08"/>
    <w:rsid w:val="00E15803"/>
    <w:rsid w:val="00E15CD2"/>
    <w:rsid w:val="00E15ECB"/>
    <w:rsid w:val="00E1780F"/>
    <w:rsid w:val="00E20992"/>
    <w:rsid w:val="00E228D7"/>
    <w:rsid w:val="00E23C56"/>
    <w:rsid w:val="00E24547"/>
    <w:rsid w:val="00E250A6"/>
    <w:rsid w:val="00E2621F"/>
    <w:rsid w:val="00E3160D"/>
    <w:rsid w:val="00E33BE9"/>
    <w:rsid w:val="00E40A6E"/>
    <w:rsid w:val="00E40CED"/>
    <w:rsid w:val="00E41881"/>
    <w:rsid w:val="00E43656"/>
    <w:rsid w:val="00E44740"/>
    <w:rsid w:val="00E44E26"/>
    <w:rsid w:val="00E45F2C"/>
    <w:rsid w:val="00E460B8"/>
    <w:rsid w:val="00E46C61"/>
    <w:rsid w:val="00E46CA4"/>
    <w:rsid w:val="00E4705C"/>
    <w:rsid w:val="00E4710E"/>
    <w:rsid w:val="00E51116"/>
    <w:rsid w:val="00E524CD"/>
    <w:rsid w:val="00E52CB1"/>
    <w:rsid w:val="00E550A7"/>
    <w:rsid w:val="00E55771"/>
    <w:rsid w:val="00E5640B"/>
    <w:rsid w:val="00E56EAB"/>
    <w:rsid w:val="00E57986"/>
    <w:rsid w:val="00E6064D"/>
    <w:rsid w:val="00E61271"/>
    <w:rsid w:val="00E6264E"/>
    <w:rsid w:val="00E627C5"/>
    <w:rsid w:val="00E63E9E"/>
    <w:rsid w:val="00E648AA"/>
    <w:rsid w:val="00E65387"/>
    <w:rsid w:val="00E678A4"/>
    <w:rsid w:val="00E70B14"/>
    <w:rsid w:val="00E71161"/>
    <w:rsid w:val="00E71253"/>
    <w:rsid w:val="00E71485"/>
    <w:rsid w:val="00E71B0F"/>
    <w:rsid w:val="00E726BB"/>
    <w:rsid w:val="00E73532"/>
    <w:rsid w:val="00E76457"/>
    <w:rsid w:val="00E818E2"/>
    <w:rsid w:val="00E90D22"/>
    <w:rsid w:val="00E91B1E"/>
    <w:rsid w:val="00E9293C"/>
    <w:rsid w:val="00E93892"/>
    <w:rsid w:val="00E94BBE"/>
    <w:rsid w:val="00EA1182"/>
    <w:rsid w:val="00EA30AD"/>
    <w:rsid w:val="00EA33C1"/>
    <w:rsid w:val="00EA39E1"/>
    <w:rsid w:val="00EA3A0F"/>
    <w:rsid w:val="00EA7499"/>
    <w:rsid w:val="00EA7FA0"/>
    <w:rsid w:val="00EB0621"/>
    <w:rsid w:val="00EB6940"/>
    <w:rsid w:val="00EB6BE6"/>
    <w:rsid w:val="00EC0587"/>
    <w:rsid w:val="00EC0798"/>
    <w:rsid w:val="00EC1198"/>
    <w:rsid w:val="00EC1520"/>
    <w:rsid w:val="00EC3A23"/>
    <w:rsid w:val="00EC7D89"/>
    <w:rsid w:val="00ED15FF"/>
    <w:rsid w:val="00ED181F"/>
    <w:rsid w:val="00ED1831"/>
    <w:rsid w:val="00ED23A0"/>
    <w:rsid w:val="00ED37EB"/>
    <w:rsid w:val="00ED391D"/>
    <w:rsid w:val="00ED50CF"/>
    <w:rsid w:val="00ED5374"/>
    <w:rsid w:val="00ED5994"/>
    <w:rsid w:val="00ED5A8C"/>
    <w:rsid w:val="00EE0A9A"/>
    <w:rsid w:val="00EE412A"/>
    <w:rsid w:val="00EE6A77"/>
    <w:rsid w:val="00EE7E62"/>
    <w:rsid w:val="00EF5C90"/>
    <w:rsid w:val="00EF68C5"/>
    <w:rsid w:val="00EF6AEE"/>
    <w:rsid w:val="00F0207C"/>
    <w:rsid w:val="00F02293"/>
    <w:rsid w:val="00F07361"/>
    <w:rsid w:val="00F07DC1"/>
    <w:rsid w:val="00F12615"/>
    <w:rsid w:val="00F14713"/>
    <w:rsid w:val="00F15494"/>
    <w:rsid w:val="00F16189"/>
    <w:rsid w:val="00F17B92"/>
    <w:rsid w:val="00F21E78"/>
    <w:rsid w:val="00F22AFA"/>
    <w:rsid w:val="00F23AF7"/>
    <w:rsid w:val="00F241CD"/>
    <w:rsid w:val="00F27AC8"/>
    <w:rsid w:val="00F32AE4"/>
    <w:rsid w:val="00F3346F"/>
    <w:rsid w:val="00F34CB6"/>
    <w:rsid w:val="00F34E37"/>
    <w:rsid w:val="00F34E4E"/>
    <w:rsid w:val="00F36C30"/>
    <w:rsid w:val="00F45700"/>
    <w:rsid w:val="00F45733"/>
    <w:rsid w:val="00F45E9D"/>
    <w:rsid w:val="00F47AB6"/>
    <w:rsid w:val="00F47DD1"/>
    <w:rsid w:val="00F51AE7"/>
    <w:rsid w:val="00F52715"/>
    <w:rsid w:val="00F527B1"/>
    <w:rsid w:val="00F52BC4"/>
    <w:rsid w:val="00F54992"/>
    <w:rsid w:val="00F5549C"/>
    <w:rsid w:val="00F573A0"/>
    <w:rsid w:val="00F57B98"/>
    <w:rsid w:val="00F57DAD"/>
    <w:rsid w:val="00F57FCD"/>
    <w:rsid w:val="00F61CA5"/>
    <w:rsid w:val="00F6355B"/>
    <w:rsid w:val="00F64AB8"/>
    <w:rsid w:val="00F64C56"/>
    <w:rsid w:val="00F66720"/>
    <w:rsid w:val="00F67A57"/>
    <w:rsid w:val="00F67F3D"/>
    <w:rsid w:val="00F70D10"/>
    <w:rsid w:val="00F72A70"/>
    <w:rsid w:val="00F73BBC"/>
    <w:rsid w:val="00F75296"/>
    <w:rsid w:val="00F76121"/>
    <w:rsid w:val="00F761A9"/>
    <w:rsid w:val="00F77170"/>
    <w:rsid w:val="00F77798"/>
    <w:rsid w:val="00F77BCB"/>
    <w:rsid w:val="00F84274"/>
    <w:rsid w:val="00F847EB"/>
    <w:rsid w:val="00F8771F"/>
    <w:rsid w:val="00F901F7"/>
    <w:rsid w:val="00F91ADA"/>
    <w:rsid w:val="00F91D22"/>
    <w:rsid w:val="00F938E5"/>
    <w:rsid w:val="00F975D5"/>
    <w:rsid w:val="00FA2748"/>
    <w:rsid w:val="00FA4170"/>
    <w:rsid w:val="00FA6D88"/>
    <w:rsid w:val="00FA7639"/>
    <w:rsid w:val="00FB15C7"/>
    <w:rsid w:val="00FB5855"/>
    <w:rsid w:val="00FB7004"/>
    <w:rsid w:val="00FB7C50"/>
    <w:rsid w:val="00FB7E88"/>
    <w:rsid w:val="00FC3F44"/>
    <w:rsid w:val="00FC48D2"/>
    <w:rsid w:val="00FC54BB"/>
    <w:rsid w:val="00FD08E9"/>
    <w:rsid w:val="00FD2A15"/>
    <w:rsid w:val="00FD4016"/>
    <w:rsid w:val="00FD4096"/>
    <w:rsid w:val="00FD5D67"/>
    <w:rsid w:val="00FD6530"/>
    <w:rsid w:val="00FD6736"/>
    <w:rsid w:val="00FD67B7"/>
    <w:rsid w:val="00FD7D8C"/>
    <w:rsid w:val="00FE48E7"/>
    <w:rsid w:val="00FE4AE3"/>
    <w:rsid w:val="00FE601F"/>
    <w:rsid w:val="00FE606D"/>
    <w:rsid w:val="00FF0224"/>
    <w:rsid w:val="00FF07B6"/>
    <w:rsid w:val="00FF1F46"/>
    <w:rsid w:val="00FF2327"/>
    <w:rsid w:val="00FF2556"/>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096B06"/>
  <w15:docId w15:val="{9082B2DF-CB12-4368-B9EC-05735916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B7D"/>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2C03B8"/>
    <w:pPr>
      <w:numPr>
        <w:numId w:val="7"/>
      </w:numPr>
      <w:tabs>
        <w:tab w:val="left" w:pos="3686"/>
      </w:tabs>
      <w:spacing w:after="120" w:line="240" w:lineRule="auto"/>
      <w:contextualSpacing w:val="0"/>
      <w:jc w:val="both"/>
    </w:pPr>
    <w:rPr>
      <w:b/>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2C03B8"/>
    <w:rPr>
      <w:b/>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character" w:styleId="PlaceholderText">
    <w:name w:val="Placeholder Text"/>
    <w:basedOn w:val="DefaultParagraphFont"/>
    <w:uiPriority w:val="99"/>
    <w:semiHidden/>
    <w:rsid w:val="00B02D69"/>
    <w:rPr>
      <w:color w:val="808080"/>
    </w:rPr>
  </w:style>
  <w:style w:type="paragraph" w:customStyle="1" w:styleId="Style2">
    <w:name w:val="Style2"/>
    <w:basedOn w:val="Heading10"/>
    <w:link w:val="Style2Char"/>
    <w:qFormat/>
    <w:rsid w:val="002C03B8"/>
    <w:pPr>
      <w:numPr>
        <w:numId w:val="0"/>
      </w:numPr>
      <w:ind w:left="1565" w:hanging="567"/>
      <w:contextualSpacing w:val="0"/>
      <w:jc w:val="left"/>
    </w:pPr>
    <w:rPr>
      <w:rFonts w:cstheme="minorHAnsi"/>
      <w:b w:val="0"/>
    </w:rPr>
  </w:style>
  <w:style w:type="paragraph" w:customStyle="1" w:styleId="PolicyBullets">
    <w:name w:val="Policy Bullets"/>
    <w:basedOn w:val="ListParagraph"/>
    <w:link w:val="PolicyBulletsChar"/>
    <w:qFormat/>
    <w:rsid w:val="002C03B8"/>
    <w:pPr>
      <w:numPr>
        <w:numId w:val="9"/>
      </w:numPr>
      <w:spacing w:after="0"/>
      <w:ind w:left="1922" w:hanging="357"/>
    </w:pPr>
  </w:style>
  <w:style w:type="paragraph" w:customStyle="1" w:styleId="PolicyLevel3">
    <w:name w:val="Policy Level 3"/>
    <w:basedOn w:val="Style2"/>
    <w:link w:val="PolicyLevel3Char"/>
    <w:qFormat/>
    <w:rsid w:val="002C03B8"/>
    <w:pPr>
      <w:ind w:left="2268" w:hanging="1134"/>
    </w:pPr>
  </w:style>
  <w:style w:type="character" w:customStyle="1" w:styleId="PolicyBulletsChar">
    <w:name w:val="Policy Bullets Char"/>
    <w:basedOn w:val="DefaultParagraphFont"/>
    <w:link w:val="PolicyBullets"/>
    <w:rsid w:val="002C03B8"/>
  </w:style>
  <w:style w:type="character" w:customStyle="1" w:styleId="Style2Char">
    <w:name w:val="Style2 Char"/>
    <w:basedOn w:val="Heading1Char"/>
    <w:link w:val="Style2"/>
    <w:rsid w:val="002C03B8"/>
    <w:rPr>
      <w:rFonts w:asciiTheme="majorHAnsi" w:hAnsiTheme="majorHAnsi" w:cstheme="minorHAnsi"/>
      <w:b w:val="0"/>
      <w:sz w:val="28"/>
      <w:szCs w:val="32"/>
    </w:rPr>
  </w:style>
  <w:style w:type="character" w:customStyle="1" w:styleId="PolicyLevel3Char">
    <w:name w:val="Policy Level 3 Char"/>
    <w:basedOn w:val="Style2Char"/>
    <w:link w:val="PolicyLevel3"/>
    <w:rsid w:val="002C03B8"/>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BB6B7D"/>
    <w:rPr>
      <w:color w:val="2B579A"/>
      <w:shd w:val="clear" w:color="auto" w:fill="E6E6E6"/>
    </w:rPr>
  </w:style>
  <w:style w:type="paragraph" w:styleId="TOC1">
    <w:name w:val="toc 1"/>
    <w:basedOn w:val="Normal"/>
    <w:next w:val="Normal"/>
    <w:autoRedefine/>
    <w:uiPriority w:val="39"/>
    <w:unhideWhenUsed/>
    <w:rsid w:val="00FE4AE3"/>
    <w:pPr>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E4AE3"/>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FE4AE3"/>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E4AE3"/>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E4AE3"/>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E4AE3"/>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E4AE3"/>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E4AE3"/>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E4AE3"/>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FE4A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8710E-D12F-4238-8D5D-BD0EC8DB3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50</Pages>
  <Words>8116</Words>
  <Characters>46263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4</cp:revision>
  <cp:lastPrinted>2021-01-05T10:42:00Z</cp:lastPrinted>
  <dcterms:created xsi:type="dcterms:W3CDTF">2020-12-30T17:08:00Z</dcterms:created>
  <dcterms:modified xsi:type="dcterms:W3CDTF">2021-01-05T10:42:00Z</dcterms:modified>
</cp:coreProperties>
</file>