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68658E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C47D8"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C47D8">
        <w:rPr>
          <w:rFonts w:ascii="Century Gothic" w:eastAsiaTheme="majorEastAsia" w:hAnsi="Century Gothic" w:cs="Calibri"/>
          <w:bCs/>
          <w:color w:val="00B050"/>
          <w:sz w:val="72"/>
          <w:szCs w:val="72"/>
          <w:lang w:eastAsia="ja-JP"/>
        </w:rPr>
        <w:t>The Linden Centre</w:t>
      </w:r>
    </w:p>
    <w:p w14:paraId="1C114D48" w14:textId="77777777" w:rsidR="004B49D9" w:rsidRPr="005C47D8" w:rsidRDefault="004B49D9" w:rsidP="004B49D9">
      <w:pPr>
        <w:rPr>
          <w:rFonts w:ascii="Century Gothic" w:eastAsiaTheme="majorEastAsia" w:hAnsi="Century Gothic" w:cs="Arial"/>
          <w:color w:val="000000" w:themeColor="text1"/>
          <w:lang w:eastAsia="ja-JP"/>
        </w:rPr>
      </w:pPr>
    </w:p>
    <w:p w14:paraId="4D5BF906" w14:textId="77777777" w:rsidR="004B49D9" w:rsidRPr="005C47D8" w:rsidRDefault="004B49D9" w:rsidP="004B49D9">
      <w:pPr>
        <w:jc w:val="center"/>
        <w:rPr>
          <w:rFonts w:ascii="Century Gothic" w:eastAsiaTheme="majorEastAsia" w:hAnsi="Century Gothic" w:cs="Arial"/>
          <w:color w:val="000000" w:themeColor="text1"/>
          <w:sz w:val="96"/>
          <w:szCs w:val="96"/>
          <w:lang w:val="en-US" w:eastAsia="ja-JP"/>
        </w:rPr>
      </w:pPr>
      <w:r w:rsidRPr="005C47D8">
        <w:rPr>
          <w:rFonts w:ascii="Century Gothic" w:eastAsiaTheme="majorEastAsia" w:hAnsi="Century Gothic" w:cs="Arial"/>
          <w:color w:val="000000" w:themeColor="text1"/>
          <w:sz w:val="96"/>
          <w:szCs w:val="96"/>
          <w:lang w:val="en-US" w:eastAsia="ja-JP"/>
        </w:rPr>
        <w:t>Lettings Policy for Maintained Schools</w:t>
      </w:r>
    </w:p>
    <w:p w14:paraId="5C6D3039"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p w14:paraId="63DFDAC3"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tbl>
      <w:tblPr>
        <w:tblStyle w:val="TableGrid"/>
        <w:tblW w:w="0" w:type="auto"/>
        <w:tblLook w:val="04A0" w:firstRow="1" w:lastRow="0" w:firstColumn="1" w:lastColumn="0" w:noHBand="0" w:noVBand="1"/>
      </w:tblPr>
      <w:tblGrid>
        <w:gridCol w:w="3005"/>
        <w:gridCol w:w="3794"/>
        <w:gridCol w:w="2217"/>
      </w:tblGrid>
      <w:tr w:rsidR="005C47D8" w:rsidRPr="005C47D8" w14:paraId="4BFAC81A"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6125FB" w14:textId="77777777" w:rsidR="005C47D8" w:rsidRPr="005C47D8" w:rsidRDefault="005C47D8" w:rsidP="0092706B">
            <w:pPr>
              <w:rPr>
                <w:rFonts w:ascii="Century Gothic" w:hAnsi="Century Gothic"/>
              </w:rPr>
            </w:pPr>
            <w:r w:rsidRPr="005C47D8">
              <w:rPr>
                <w:rFonts w:ascii="Century Gothic" w:hAnsi="Century Gothic"/>
              </w:rPr>
              <w:t xml:space="preserve">Signed by: </w:t>
            </w:r>
          </w:p>
        </w:tc>
      </w:tr>
      <w:tr w:rsidR="005C47D8" w:rsidRPr="005C47D8" w14:paraId="1322749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DB76F1" w14:textId="77777777" w:rsidR="005C47D8" w:rsidRPr="005C47D8" w:rsidRDefault="005C47D8" w:rsidP="0092706B">
            <w:pPr>
              <w:rPr>
                <w:rFonts w:ascii="Century Gothic" w:hAnsi="Century Gothic"/>
              </w:rPr>
            </w:pPr>
          </w:p>
          <w:p w14:paraId="746EF229" w14:textId="77777777" w:rsidR="005C47D8" w:rsidRPr="005C47D8" w:rsidRDefault="005C47D8" w:rsidP="0092706B">
            <w:pPr>
              <w:rPr>
                <w:rFonts w:ascii="Century Gothic" w:hAnsi="Century Gothic"/>
              </w:rPr>
            </w:pPr>
          </w:p>
          <w:p w14:paraId="5F4CFD6A"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A2A25A" w14:textId="77777777" w:rsidR="005C47D8" w:rsidRPr="005C47D8" w:rsidRDefault="005C47D8" w:rsidP="0092706B">
            <w:pPr>
              <w:rPr>
                <w:rFonts w:ascii="Century Gothic" w:hAnsi="Century Gothic"/>
              </w:rPr>
            </w:pPr>
          </w:p>
          <w:p w14:paraId="253B1E2E" w14:textId="77777777" w:rsidR="005C47D8" w:rsidRPr="005C47D8" w:rsidRDefault="005C47D8" w:rsidP="0092706B">
            <w:pPr>
              <w:rPr>
                <w:rFonts w:ascii="Century Gothic" w:hAnsi="Century Gothic"/>
              </w:rPr>
            </w:pPr>
            <w:r w:rsidRPr="005C47D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18920" w14:textId="77777777" w:rsidR="005C47D8" w:rsidRPr="005C47D8" w:rsidRDefault="005C47D8" w:rsidP="0092706B">
            <w:pPr>
              <w:rPr>
                <w:rFonts w:ascii="Century Gothic" w:hAnsi="Century Gothic"/>
              </w:rPr>
            </w:pPr>
          </w:p>
          <w:p w14:paraId="1DF6763B"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r w:rsidR="005C47D8" w:rsidRPr="005C47D8" w14:paraId="43172BE9"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DFF025" w14:textId="77777777" w:rsidR="005C47D8" w:rsidRPr="005C47D8" w:rsidRDefault="005C47D8" w:rsidP="0092706B">
            <w:pPr>
              <w:rPr>
                <w:rFonts w:ascii="Century Gothic" w:hAnsi="Century Gothic"/>
              </w:rPr>
            </w:pPr>
          </w:p>
          <w:p w14:paraId="490C77C2" w14:textId="77777777" w:rsidR="005C47D8" w:rsidRPr="005C47D8" w:rsidRDefault="005C47D8" w:rsidP="0092706B">
            <w:pPr>
              <w:rPr>
                <w:rFonts w:ascii="Century Gothic" w:hAnsi="Century Gothic"/>
              </w:rPr>
            </w:pPr>
          </w:p>
          <w:p w14:paraId="7E5B2FC7"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44F17D" w14:textId="77777777" w:rsidR="005C47D8" w:rsidRPr="005C47D8" w:rsidRDefault="005C47D8" w:rsidP="0092706B">
            <w:pPr>
              <w:rPr>
                <w:rFonts w:ascii="Century Gothic" w:hAnsi="Century Gothic"/>
              </w:rPr>
            </w:pPr>
          </w:p>
          <w:p w14:paraId="6EF0F630" w14:textId="77777777" w:rsidR="005C47D8" w:rsidRPr="005C47D8" w:rsidRDefault="005C47D8" w:rsidP="0092706B">
            <w:pPr>
              <w:rPr>
                <w:rFonts w:ascii="Century Gothic" w:hAnsi="Century Gothic"/>
              </w:rPr>
            </w:pPr>
            <w:r w:rsidRPr="005C47D8">
              <w:rPr>
                <w:rFonts w:ascii="Century Gothic" w:hAnsi="Century Gothic"/>
              </w:rPr>
              <w:t xml:space="preserve">Chair of Management Committee </w:t>
            </w:r>
          </w:p>
          <w:p w14:paraId="2D218EF8" w14:textId="77777777" w:rsidR="005C47D8" w:rsidRPr="005C47D8" w:rsidRDefault="005C47D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6798F" w14:textId="77777777" w:rsidR="005C47D8" w:rsidRPr="005C47D8" w:rsidRDefault="005C47D8" w:rsidP="0092706B">
            <w:pPr>
              <w:rPr>
                <w:rFonts w:ascii="Century Gothic" w:hAnsi="Century Gothic"/>
              </w:rPr>
            </w:pPr>
          </w:p>
          <w:p w14:paraId="0B226F5E"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bl>
    <w:p w14:paraId="6AFC5D69" w14:textId="77777777" w:rsidR="005C47D8" w:rsidRPr="005C47D8" w:rsidRDefault="005C47D8" w:rsidP="005C47D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E2F95" w:rsidRPr="005C47D8" w14:paraId="355C444F" w14:textId="77777777" w:rsidTr="005E2F9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88831" w14:textId="77777777" w:rsidR="005E2F95" w:rsidRPr="005C47D8" w:rsidRDefault="005E2F95" w:rsidP="005E2F95">
            <w:pPr>
              <w:rPr>
                <w:rFonts w:ascii="Century Gothic" w:hAnsi="Century Gothic"/>
              </w:rPr>
            </w:pPr>
          </w:p>
          <w:p w14:paraId="6CADB429" w14:textId="77777777" w:rsidR="005E2F95" w:rsidRPr="005C47D8" w:rsidRDefault="005E2F95" w:rsidP="005E2F95">
            <w:pPr>
              <w:rPr>
                <w:rFonts w:ascii="Century Gothic" w:hAnsi="Century Gothic"/>
              </w:rPr>
            </w:pPr>
            <w:r w:rsidRPr="005C47D8">
              <w:rPr>
                <w:rFonts w:ascii="Century Gothic" w:hAnsi="Century Gothic"/>
              </w:rPr>
              <w:t>Last Updated</w:t>
            </w:r>
          </w:p>
          <w:p w14:paraId="5EE58C8B" w14:textId="77777777" w:rsidR="005E2F95" w:rsidRPr="005C47D8" w:rsidRDefault="005E2F95" w:rsidP="005E2F9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CDCB4" w14:textId="2F7C44AD" w:rsidR="005E2F95" w:rsidRPr="002F6465" w:rsidRDefault="005E2F95" w:rsidP="005E2F95">
            <w:pPr>
              <w:rPr>
                <w:rFonts w:ascii="Century Gothic" w:hAnsi="Century Gothic"/>
              </w:rPr>
            </w:pPr>
            <w:r>
              <w:rPr>
                <w:rFonts w:ascii="Century Gothic" w:hAnsi="Century Gothic"/>
              </w:rPr>
              <w:t>01/09</w:t>
            </w:r>
            <w:r w:rsidRPr="00A26378">
              <w:rPr>
                <w:rFonts w:ascii="Century Gothic" w:hAnsi="Century Gothic"/>
              </w:rPr>
              <w:t>/202</w:t>
            </w:r>
            <w:r>
              <w:rPr>
                <w:rFonts w:ascii="Century Gothic" w:hAnsi="Century Gothic"/>
              </w:rPr>
              <w:t>4</w:t>
            </w:r>
          </w:p>
        </w:tc>
      </w:tr>
      <w:tr w:rsidR="005E2F95" w:rsidRPr="005C47D8" w14:paraId="0D22559D" w14:textId="77777777" w:rsidTr="005E2F9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B54E49" w14:textId="77777777" w:rsidR="005E2F95" w:rsidRPr="005C47D8" w:rsidRDefault="005E2F95" w:rsidP="005E2F95">
            <w:pPr>
              <w:rPr>
                <w:rFonts w:ascii="Century Gothic" w:hAnsi="Century Gothic"/>
              </w:rPr>
            </w:pPr>
          </w:p>
          <w:p w14:paraId="59891A37" w14:textId="77777777" w:rsidR="005E2F95" w:rsidRPr="005C47D8" w:rsidRDefault="005E2F95" w:rsidP="005E2F95">
            <w:pPr>
              <w:rPr>
                <w:rFonts w:ascii="Century Gothic" w:hAnsi="Century Gothic"/>
              </w:rPr>
            </w:pPr>
            <w:r w:rsidRPr="005C47D8">
              <w:rPr>
                <w:rFonts w:ascii="Century Gothic" w:hAnsi="Century Gothic"/>
              </w:rPr>
              <w:t>Review Due:</w:t>
            </w:r>
          </w:p>
          <w:p w14:paraId="7BBF85B2" w14:textId="77777777" w:rsidR="005E2F95" w:rsidRPr="005C47D8" w:rsidRDefault="005E2F95" w:rsidP="005E2F9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4AF425" w14:textId="54EAB488" w:rsidR="005E2F95" w:rsidRPr="002F6465" w:rsidRDefault="005E2F95" w:rsidP="005E2F95">
            <w:pPr>
              <w:rPr>
                <w:rFonts w:ascii="Century Gothic" w:hAnsi="Century Gothic"/>
              </w:rPr>
            </w:pPr>
            <w:r>
              <w:rPr>
                <w:rFonts w:ascii="Century Gothic" w:hAnsi="Century Gothic"/>
              </w:rPr>
              <w:t>01/09/202</w:t>
            </w:r>
            <w:r>
              <w:rPr>
                <w:rFonts w:ascii="Century Gothic" w:hAnsi="Century Gothic"/>
              </w:rPr>
              <w:t>5</w:t>
            </w:r>
          </w:p>
        </w:tc>
      </w:tr>
    </w:tbl>
    <w:p w14:paraId="78BBC329" w14:textId="77777777" w:rsidR="004B49D9" w:rsidRPr="00E255E1" w:rsidRDefault="004B49D9" w:rsidP="004B49D9">
      <w:pPr>
        <w:jc w:val="both"/>
        <w:rPr>
          <w:rFonts w:ascii="Century Gothic" w:eastAsiaTheme="majorEastAsia" w:hAnsi="Century Gothic" w:cs="Arial"/>
          <w:lang w:val="en-US" w:eastAsia="ja-JP"/>
        </w:rPr>
        <w:sectPr w:rsidR="004B49D9" w:rsidRPr="00E255E1" w:rsidSect="004B49D9">
          <w:headerReference w:type="even" r:id="rId12"/>
          <w:headerReference w:type="default" r:id="rId13"/>
          <w:footerReference w:type="even" r:id="rId14"/>
          <w:footerReference w:type="defaul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63AFC9F" w14:textId="77777777" w:rsidR="004B49D9" w:rsidRPr="005C47D8" w:rsidRDefault="004B49D9" w:rsidP="004B49D9">
      <w:pPr>
        <w:pStyle w:val="ListParagraph"/>
        <w:spacing w:before="120" w:after="120"/>
        <w:ind w:left="360"/>
        <w:jc w:val="both"/>
        <w:rPr>
          <w:rFonts w:ascii="Century Gothic" w:hAnsi="Century Gothic" w:cs="Arial"/>
          <w:b/>
        </w:rPr>
      </w:pPr>
      <w:r w:rsidRPr="005C47D8">
        <w:rPr>
          <w:rFonts w:ascii="Century Gothic" w:hAnsi="Century Gothic" w:cs="Arial"/>
          <w:b/>
        </w:rPr>
        <w:lastRenderedPageBreak/>
        <w:t>Contents:</w:t>
      </w:r>
    </w:p>
    <w:p w14:paraId="2FFA3C00" w14:textId="77777777" w:rsidR="004B49D9" w:rsidRPr="005C47D8" w:rsidRDefault="004B49D9" w:rsidP="004B49D9">
      <w:pPr>
        <w:pStyle w:val="ListParagraph"/>
        <w:spacing w:before="120" w:after="120"/>
        <w:ind w:left="360"/>
        <w:jc w:val="both"/>
        <w:rPr>
          <w:rFonts w:ascii="Century Gothic" w:hAnsi="Century Gothic" w:cs="Arial"/>
          <w:b/>
        </w:rPr>
      </w:pPr>
    </w:p>
    <w:p w14:paraId="2DDC967B" w14:textId="77777777" w:rsidR="004B49D9" w:rsidRPr="005C47D8" w:rsidRDefault="004B49D9" w:rsidP="004B49D9">
      <w:pPr>
        <w:ind w:left="717"/>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"_Statement_of_intent_1"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Statement of intent</w:t>
      </w:r>
      <w:bookmarkStart w:id="4" w:name="b"/>
    </w:p>
    <w:p w14:paraId="0285B54B"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bookmarkEnd w:id="4"/>
      <w:r w:rsidRPr="005C47D8">
        <w:rPr>
          <w:rFonts w:ascii="Century Gothic" w:hAnsi="Century Gothic" w:cs="Arial"/>
        </w:rPr>
        <w:fldChar w:fldCharType="begin"/>
      </w:r>
      <w:r w:rsidRPr="005C47D8">
        <w:rPr>
          <w:rFonts w:ascii="Century Gothic" w:hAnsi="Century Gothic" w:cs="Arial"/>
        </w:rPr>
        <w:instrText xml:space="preserve"> HYPERLINK  \l "_Legal_framework_1"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 xml:space="preserve">Legal framework </w:t>
      </w:r>
    </w:p>
    <w:p w14:paraId="5E88B218"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"_Definitions" </w:instrText>
      </w:r>
      <w:r w:rsidRPr="005C47D8">
        <w:rPr>
          <w:rStyle w:val="Hyperlink"/>
          <w:rFonts w:ascii="Century Gothic" w:hAnsi="Century Gothic"/>
          <w:color w:val="auto"/>
        </w:rPr>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Definitions </w:t>
      </w:r>
    </w:p>
    <w:p w14:paraId="3D25373C" w14:textId="77777777" w:rsidR="004B49D9" w:rsidRPr="005C47D8" w:rsidRDefault="004B49D9" w:rsidP="004B49D9">
      <w:pPr>
        <w:pStyle w:val="ListParagraph"/>
        <w:numPr>
          <w:ilvl w:val="0"/>
          <w:numId w:val="9"/>
        </w:numPr>
        <w:ind w:left="1077"/>
        <w:contextualSpacing w:val="0"/>
        <w:jc w:val="both"/>
        <w:rPr>
          <w:rFonts w:ascii="Century Gothic" w:hAnsi="Century Gothic" w:cs="Arial"/>
        </w:rPr>
      </w:pPr>
      <w:r w:rsidRPr="005C47D8">
        <w:rPr>
          <w:rStyle w:val="Hyperlink"/>
          <w:rFonts w:ascii="Century Gothic" w:hAnsi="Century Gothic"/>
          <w:color w:val="auto"/>
        </w:rPr>
        <w:fldChar w:fldCharType="end"/>
      </w:r>
      <w:hyperlink w:anchor="_Roles_and_responsibilities" w:history="1">
        <w:r w:rsidRPr="005C47D8">
          <w:rPr>
            <w:rStyle w:val="Hyperlink"/>
            <w:rFonts w:ascii="Century Gothic" w:hAnsi="Century Gothic"/>
            <w:color w:val="auto"/>
          </w:rPr>
          <w:t>Roles and responsibilities</w:t>
        </w:r>
      </w:hyperlink>
      <w:r w:rsidRPr="005C47D8">
        <w:rPr>
          <w:rStyle w:val="Hyperlink"/>
          <w:rFonts w:ascii="Century Gothic" w:hAnsi="Century Gothic"/>
          <w:color w:val="auto"/>
        </w:rPr>
        <w:t xml:space="preserve"> </w:t>
      </w:r>
    </w:p>
    <w:p w14:paraId="57C4D495"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"_Charges" </w:instrText>
      </w:r>
      <w:r w:rsidRPr="005C47D8">
        <w:rPr>
          <w:rStyle w:val="Hyperlink"/>
          <w:rFonts w:ascii="Century Gothic" w:hAnsi="Century Gothic"/>
          <w:color w:val="auto"/>
        </w:rPr>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Charges </w:t>
      </w:r>
    </w:p>
    <w:p w14:paraId="351C4586"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u w:val="none"/>
        </w:rPr>
      </w:pPr>
      <w:r w:rsidRPr="005C47D8">
        <w:rPr>
          <w:rStyle w:val="Hyperlink"/>
          <w:rFonts w:ascii="Century Gothic" w:hAnsi="Century Gothic"/>
          <w:color w:val="auto"/>
        </w:rPr>
        <w:fldChar w:fldCharType="end"/>
      </w:r>
      <w:hyperlink w:anchor="_VAT" w:history="1">
        <w:r w:rsidRPr="005C47D8">
          <w:rPr>
            <w:rStyle w:val="Hyperlink"/>
            <w:rFonts w:ascii="Century Gothic" w:hAnsi="Century Gothic"/>
            <w:color w:val="auto"/>
          </w:rPr>
          <w:t>VAT</w:t>
        </w:r>
      </w:hyperlink>
    </w:p>
    <w:p w14:paraId="18A40704"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Managing_lettings" w:history="1">
        <w:r w:rsidR="004B49D9" w:rsidRPr="005C47D8">
          <w:rPr>
            <w:rStyle w:val="Hyperlink"/>
            <w:rFonts w:ascii="Century Gothic" w:hAnsi="Century Gothic" w:cs="Arial"/>
            <w:color w:val="auto"/>
          </w:rPr>
          <w:t>Managing lettings</w:t>
        </w:r>
      </w:hyperlink>
      <w:r w:rsidR="004B49D9" w:rsidRPr="005C47D8">
        <w:rPr>
          <w:rFonts w:ascii="Century Gothic" w:hAnsi="Century Gothic" w:cs="Arial"/>
        </w:rPr>
        <w:t xml:space="preserve"> </w:t>
      </w:r>
    </w:p>
    <w:p w14:paraId="67ADD60E"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Safeguarding" w:history="1">
        <w:r w:rsidR="004B49D9" w:rsidRPr="005C47D8">
          <w:rPr>
            <w:rStyle w:val="Hyperlink"/>
            <w:rFonts w:ascii="Century Gothic" w:hAnsi="Century Gothic" w:cs="Arial"/>
            <w:color w:val="auto"/>
          </w:rPr>
          <w:t>Safeguarding</w:t>
        </w:r>
      </w:hyperlink>
      <w:r w:rsidR="004B49D9" w:rsidRPr="005C47D8">
        <w:rPr>
          <w:rFonts w:ascii="Century Gothic" w:hAnsi="Century Gothic" w:cs="Arial"/>
        </w:rPr>
        <w:t xml:space="preserve"> </w:t>
      </w:r>
    </w:p>
    <w:p w14:paraId="12F9BA5E"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Asbestos" w:history="1">
        <w:r w:rsidR="004B49D9" w:rsidRPr="005C47D8">
          <w:rPr>
            <w:rStyle w:val="Hyperlink"/>
            <w:rFonts w:ascii="Century Gothic" w:hAnsi="Century Gothic" w:cs="Arial"/>
            <w:color w:val="auto"/>
          </w:rPr>
          <w:t>Asbestos</w:t>
        </w:r>
      </w:hyperlink>
      <w:r w:rsidR="004B49D9" w:rsidRPr="005C47D8">
        <w:rPr>
          <w:rFonts w:ascii="Century Gothic" w:hAnsi="Century Gothic" w:cs="Arial"/>
        </w:rPr>
        <w:t xml:space="preserve"> </w:t>
      </w:r>
    </w:p>
    <w:p w14:paraId="116F757A"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Emergencies_and_health" w:history="1">
        <w:r w:rsidR="004B49D9" w:rsidRPr="005C47D8">
          <w:rPr>
            <w:rStyle w:val="Hyperlink"/>
            <w:rFonts w:ascii="Century Gothic" w:hAnsi="Century Gothic" w:cs="Arial"/>
            <w:color w:val="auto"/>
          </w:rPr>
          <w:t>Emergencies and health and safety</w:t>
        </w:r>
      </w:hyperlink>
      <w:r w:rsidR="004B49D9" w:rsidRPr="005C47D8">
        <w:rPr>
          <w:rFonts w:ascii="Century Gothic" w:hAnsi="Century Gothic" w:cs="Arial"/>
        </w:rPr>
        <w:t xml:space="preserve"> </w:t>
      </w:r>
    </w:p>
    <w:p w14:paraId="7BFA8E2D"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Using_the_site" w:history="1">
        <w:r w:rsidR="004B49D9" w:rsidRPr="005C47D8">
          <w:rPr>
            <w:rStyle w:val="Hyperlink"/>
            <w:rFonts w:ascii="Century Gothic" w:hAnsi="Century Gothic" w:cs="Arial"/>
            <w:color w:val="auto"/>
          </w:rPr>
          <w:t>Using the site</w:t>
        </w:r>
      </w:hyperlink>
      <w:r w:rsidR="004B49D9" w:rsidRPr="005C47D8">
        <w:rPr>
          <w:rFonts w:ascii="Century Gothic" w:hAnsi="Century Gothic" w:cs="Arial"/>
        </w:rPr>
        <w:t xml:space="preserve"> </w:t>
      </w:r>
    </w:p>
    <w:p w14:paraId="562D51C7"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Equipment" w:history="1">
        <w:r w:rsidR="004B49D9" w:rsidRPr="005C47D8">
          <w:rPr>
            <w:rStyle w:val="Hyperlink"/>
            <w:rFonts w:ascii="Century Gothic" w:hAnsi="Century Gothic" w:cs="Arial"/>
            <w:color w:val="auto"/>
          </w:rPr>
          <w:t>Equipment</w:t>
        </w:r>
      </w:hyperlink>
      <w:r w:rsidR="004B49D9" w:rsidRPr="005C47D8">
        <w:rPr>
          <w:rFonts w:ascii="Century Gothic" w:hAnsi="Century Gothic" w:cs="Arial"/>
        </w:rPr>
        <w:t xml:space="preserve"> </w:t>
      </w:r>
    </w:p>
    <w:p w14:paraId="23A71BD5"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Data_protection" w:history="1">
        <w:r w:rsidR="004B49D9" w:rsidRPr="005C47D8">
          <w:rPr>
            <w:rStyle w:val="Hyperlink"/>
            <w:rFonts w:ascii="Century Gothic" w:hAnsi="Century Gothic" w:cs="Arial"/>
            <w:color w:val="auto"/>
          </w:rPr>
          <w:t>Data protection</w:t>
        </w:r>
      </w:hyperlink>
      <w:r w:rsidR="004B49D9" w:rsidRPr="005C47D8">
        <w:rPr>
          <w:rFonts w:ascii="Century Gothic" w:hAnsi="Century Gothic" w:cs="Arial"/>
        </w:rPr>
        <w:t xml:space="preserve"> </w:t>
      </w:r>
    </w:p>
    <w:p w14:paraId="5CE37A5E"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"_Monitoring_and_review_1"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 xml:space="preserve">Monitoring and review </w:t>
      </w:r>
    </w:p>
    <w:p w14:paraId="1DDA46A3" w14:textId="77777777" w:rsidR="004B49D9" w:rsidRPr="005C47D8" w:rsidRDefault="004B49D9" w:rsidP="004B49D9">
      <w:pPr>
        <w:spacing w:after="120"/>
        <w:ind w:left="717"/>
        <w:jc w:val="both"/>
        <w:rPr>
          <w:rFonts w:ascii="Century Gothic" w:hAnsi="Century Gothic" w:cs="Arial"/>
          <w:b/>
        </w:rPr>
      </w:pPr>
      <w:r w:rsidRPr="005C47D8">
        <w:rPr>
          <w:rFonts w:ascii="Century Gothic" w:hAnsi="Century Gothic" w:cs="Arial"/>
        </w:rPr>
        <w:fldChar w:fldCharType="end"/>
      </w:r>
      <w:r w:rsidRPr="005C47D8">
        <w:rPr>
          <w:rFonts w:ascii="Century Gothic" w:hAnsi="Century Gothic" w:cs="Arial"/>
          <w:b/>
        </w:rPr>
        <w:t>Appendices</w:t>
      </w:r>
    </w:p>
    <w:p w14:paraId="59D49090" w14:textId="77777777" w:rsidR="004B49D9" w:rsidRPr="005C47D8" w:rsidRDefault="005E2F95" w:rsidP="004B49D9">
      <w:pPr>
        <w:pStyle w:val="ListParagraph"/>
        <w:numPr>
          <w:ilvl w:val="0"/>
          <w:numId w:val="11"/>
        </w:numPr>
        <w:spacing w:after="120"/>
        <w:contextualSpacing w:val="0"/>
        <w:jc w:val="both"/>
        <w:rPr>
          <w:rStyle w:val="Hyperlink"/>
          <w:rFonts w:ascii="Century Gothic" w:hAnsi="Century Gothic" w:cs="Arial"/>
          <w:color w:val="auto"/>
        </w:rPr>
      </w:pPr>
      <w:hyperlink w:anchor="AppendixTitle1" w:history="1">
        <w:r w:rsidR="004B49D9" w:rsidRPr="005C47D8">
          <w:rPr>
            <w:rStyle w:val="Hyperlink"/>
            <w:rFonts w:ascii="Century Gothic" w:hAnsi="Century Gothic"/>
            <w:color w:val="auto"/>
          </w:rPr>
          <w:t xml:space="preserve">Appendix 1 – </w:t>
        </w:r>
        <w:r w:rsidR="004B49D9" w:rsidRPr="005C47D8">
          <w:rPr>
            <w:rStyle w:val="Hyperlink"/>
            <w:rFonts w:ascii="Century Gothic" w:hAnsi="Century Gothic" w:cs="Arial"/>
            <w:color w:val="auto"/>
          </w:rPr>
          <w:t>Premises Application Form</w:t>
        </w:r>
      </w:hyperlink>
      <w:r w:rsidR="004B49D9" w:rsidRPr="005C47D8">
        <w:rPr>
          <w:rStyle w:val="Hyperlink"/>
          <w:rFonts w:ascii="Century Gothic" w:hAnsi="Century Gothic" w:cs="Arial"/>
          <w:color w:val="auto"/>
        </w:rPr>
        <w:t xml:space="preserve"> </w:t>
      </w:r>
    </w:p>
    <w:p w14:paraId="4ABACABD" w14:textId="77777777" w:rsidR="004B49D9" w:rsidRPr="005C47D8" w:rsidRDefault="004B49D9" w:rsidP="004B49D9">
      <w:pPr>
        <w:pStyle w:val="ListParagraph"/>
        <w:numPr>
          <w:ilvl w:val="0"/>
          <w:numId w:val="11"/>
        </w:numPr>
        <w:spacing w:after="120"/>
        <w:contextualSpacing w:val="0"/>
        <w:jc w:val="both"/>
        <w:rPr>
          <w:rStyle w:val="Hyperlink"/>
          <w:rFonts w:ascii="Century Gothic" w:hAnsi="Century Gothic" w:cs="Arial"/>
          <w:color w:val="auto"/>
        </w:rPr>
      </w:pPr>
      <w:r w:rsidRPr="005C47D8">
        <w:rPr>
          <w:rFonts w:ascii="Century Gothic" w:hAnsi="Century Gothic" w:cs="Arial"/>
          <w:u w:val="single"/>
        </w:rPr>
        <w:fldChar w:fldCharType="begin"/>
      </w:r>
      <w:r w:rsidRPr="005C47D8">
        <w:rPr>
          <w:rFonts w:ascii="Century Gothic" w:hAnsi="Century Gothic" w:cs="Arial"/>
          <w:u w:val="single"/>
        </w:rPr>
        <w:instrText xml:space="preserve"> HYPERLINK  \l "aa1" </w:instrText>
      </w:r>
      <w:r w:rsidRPr="005C47D8">
        <w:rPr>
          <w:rFonts w:ascii="Century Gothic" w:hAnsi="Century Gothic" w:cs="Arial"/>
          <w:u w:val="single"/>
        </w:rPr>
      </w:r>
      <w:r w:rsidRPr="005C47D8">
        <w:rPr>
          <w:rFonts w:ascii="Century Gothic" w:hAnsi="Century Gothic" w:cs="Arial"/>
          <w:u w:val="single"/>
        </w:rPr>
        <w:fldChar w:fldCharType="separate"/>
      </w:r>
      <w:r w:rsidRPr="005C47D8">
        <w:rPr>
          <w:rStyle w:val="Hyperlink"/>
          <w:rFonts w:ascii="Century Gothic" w:hAnsi="Century Gothic" w:cs="Arial"/>
          <w:color w:val="auto"/>
        </w:rPr>
        <w:t xml:space="preserve">Appendix 2 – Hire Agreement </w:t>
      </w:r>
    </w:p>
    <w:p w14:paraId="7B009A1C" w14:textId="77777777" w:rsidR="004B49D9" w:rsidRPr="005C47D8" w:rsidRDefault="004B49D9" w:rsidP="004B49D9">
      <w:pPr>
        <w:pStyle w:val="ListParagraph"/>
        <w:numPr>
          <w:ilvl w:val="0"/>
          <w:numId w:val="11"/>
        </w:numPr>
        <w:rPr>
          <w:rStyle w:val="Hyperlink"/>
          <w:rFonts w:ascii="Century Gothic" w:hAnsi="Century Gothic"/>
          <w:color w:val="auto"/>
        </w:rPr>
      </w:pPr>
      <w:r w:rsidRPr="005C47D8">
        <w:rPr>
          <w:rFonts w:ascii="Century Gothic" w:hAnsi="Century Gothic"/>
        </w:rPr>
        <w:fldChar w:fldCharType="end"/>
      </w:r>
      <w:r w:rsidRPr="005C47D8">
        <w:rPr>
          <w:rFonts w:ascii="Century Gothic" w:hAnsi="Century Gothic"/>
        </w:rPr>
        <w:fldChar w:fldCharType="begin"/>
      </w:r>
      <w:r w:rsidRPr="005C47D8">
        <w:rPr>
          <w:rFonts w:ascii="Century Gothic" w:hAnsi="Century Gothic"/>
        </w:rPr>
        <w:instrText>HYPERLINK  \l "_Lettings_during_the"</w:instrText>
      </w:r>
      <w:r w:rsidRPr="005C47D8">
        <w:rPr>
          <w:rFonts w:ascii="Century Gothic" w:hAnsi="Century Gothic"/>
        </w:rPr>
      </w:r>
      <w:r w:rsidRPr="005C47D8">
        <w:rPr>
          <w:rFonts w:ascii="Century Gothic" w:hAnsi="Century Gothic"/>
        </w:rPr>
        <w:fldChar w:fldCharType="separate"/>
      </w:r>
      <w:r w:rsidRPr="005C47D8">
        <w:rPr>
          <w:rStyle w:val="Hyperlink"/>
          <w:rFonts w:ascii="Century Gothic" w:hAnsi="Century Gothic"/>
          <w:color w:val="auto"/>
        </w:rPr>
        <w:t>Appendix 3 – Lettings During the Coronavirus (COVID-19) Pandemic</w:t>
      </w:r>
    </w:p>
    <w:p w14:paraId="61252220" w14:textId="77777777" w:rsidR="004B49D9" w:rsidRPr="005C47D8" w:rsidRDefault="004B49D9" w:rsidP="004B49D9">
      <w:pPr>
        <w:jc w:val="both"/>
        <w:rPr>
          <w:rFonts w:ascii="Century Gothic" w:hAnsi="Century Gothic" w:cs="Arial"/>
        </w:rPr>
      </w:pPr>
      <w:r w:rsidRPr="005C47D8">
        <w:rPr>
          <w:rFonts w:ascii="Century Gothic" w:hAnsi="Century Gothic" w:cstheme="minorBidi"/>
        </w:rPr>
        <w:fldChar w:fldCharType="end"/>
      </w:r>
    </w:p>
    <w:p w14:paraId="1F3B7367" w14:textId="2111264D" w:rsidR="004B49D9" w:rsidRPr="005C47D8" w:rsidRDefault="004B49D9" w:rsidP="004B49D9">
      <w:pPr>
        <w:jc w:val="both"/>
        <w:rPr>
          <w:rFonts w:ascii="Century Gothic" w:hAnsi="Century Gothic"/>
        </w:rPr>
      </w:pPr>
      <w:r w:rsidRPr="005C47D8">
        <w:rPr>
          <w:rFonts w:ascii="Century Gothic" w:hAnsi="Century Gothic" w:cs="Arial"/>
        </w:rPr>
        <w:br w:type="page"/>
      </w:r>
      <w:bookmarkStart w:id="5" w:name="_Statement_of_Intent"/>
      <w:bookmarkStart w:id="6" w:name="_Statement_of_intent_1"/>
      <w:bookmarkStart w:id="7" w:name="statment"/>
      <w:bookmarkStart w:id="8" w:name="statement"/>
      <w:bookmarkEnd w:id="5"/>
      <w:bookmarkEnd w:id="6"/>
      <w:r w:rsidRPr="005C47D8">
        <w:rPr>
          <w:rFonts w:ascii="Century Gothic" w:hAnsi="Century Gothic" w:cstheme="minorHAnsi"/>
          <w:b/>
        </w:rPr>
        <w:lastRenderedPageBreak/>
        <w:t xml:space="preserve">Statement of intent </w:t>
      </w:r>
      <w:bookmarkEnd w:id="7"/>
      <w:bookmarkEnd w:id="8"/>
    </w:p>
    <w:p w14:paraId="46C6F548" w14:textId="77777777" w:rsidR="004B49D9" w:rsidRPr="005C47D8" w:rsidRDefault="004B49D9" w:rsidP="004B49D9">
      <w:pPr>
        <w:jc w:val="both"/>
        <w:rPr>
          <w:rFonts w:ascii="Century Gothic" w:hAnsi="Century Gothic"/>
        </w:rPr>
      </w:pPr>
      <w:r w:rsidRPr="005C47D8">
        <w:rPr>
          <w:rFonts w:ascii="Century Gothic" w:hAnsi="Century Gothic"/>
          <w:b/>
          <w:u w:val="single"/>
        </w:rPr>
        <w:t>The Linden Centre</w:t>
      </w:r>
      <w:r w:rsidRPr="005C47D8">
        <w:rPr>
          <w:rFonts w:ascii="Century Gothic" w:hAnsi="Century Gothic"/>
        </w:rPr>
        <w:t xml:space="preserve"> recognises that its premises are valuable to the local community and as such, we are pleased to let the premises out to organisations within the local community. </w:t>
      </w:r>
    </w:p>
    <w:p w14:paraId="59BCB434" w14:textId="77777777" w:rsidR="004B49D9" w:rsidRPr="005C47D8" w:rsidRDefault="004B49D9" w:rsidP="004B49D9">
      <w:pPr>
        <w:jc w:val="both"/>
        <w:rPr>
          <w:rFonts w:ascii="Century Gothic" w:hAnsi="Century Gothic"/>
        </w:rPr>
      </w:pPr>
      <w:r w:rsidRPr="005C47D8">
        <w:rPr>
          <w:rFonts w:ascii="Century Gothic" w:hAnsi="Century Gothic"/>
        </w:rPr>
        <w:t xml:space="preserve">Though we let the premises out, the school is aware that this can pose certain concerns, such as in terms of safeguarding, so this policy is to be distributed to all organisations that wish to let the premises and the conditions outlined within it must be followed at all times. </w:t>
      </w:r>
    </w:p>
    <w:p w14:paraId="375A220E" w14:textId="77777777" w:rsidR="004B49D9" w:rsidRPr="005C47D8" w:rsidRDefault="004B49D9" w:rsidP="004B49D9">
      <w:pPr>
        <w:jc w:val="both"/>
        <w:rPr>
          <w:rFonts w:ascii="Century Gothic" w:hAnsi="Century Gothic"/>
        </w:rPr>
      </w:pPr>
      <w:r w:rsidRPr="005C47D8">
        <w:rPr>
          <w:rFonts w:ascii="Century Gothic" w:hAnsi="Century Gothic"/>
        </w:rPr>
        <w:t xml:space="preserve">There is also important information that this policy communicates to organisations who let the premises from the school, such as health and safety matters and insurance arrangements. </w:t>
      </w:r>
    </w:p>
    <w:p w14:paraId="17D953E5" w14:textId="77777777" w:rsidR="004B49D9" w:rsidRPr="005C47D8" w:rsidRDefault="004B49D9" w:rsidP="004B49D9">
      <w:pPr>
        <w:ind w:left="417"/>
        <w:jc w:val="both"/>
        <w:rPr>
          <w:rFonts w:ascii="Century Gothic" w:hAnsi="Century Gothic"/>
        </w:rPr>
      </w:pPr>
    </w:p>
    <w:p w14:paraId="077445BF" w14:textId="77777777" w:rsidR="004B49D9" w:rsidRPr="005C47D8" w:rsidRDefault="004B49D9" w:rsidP="004B49D9">
      <w:pPr>
        <w:ind w:left="417"/>
        <w:jc w:val="both"/>
        <w:rPr>
          <w:rFonts w:ascii="Century Gothic" w:hAnsi="Century Gothic"/>
        </w:rPr>
      </w:pPr>
    </w:p>
    <w:p w14:paraId="12A463CA" w14:textId="77777777" w:rsidR="004B49D9" w:rsidRPr="005C47D8" w:rsidRDefault="004B49D9" w:rsidP="004B49D9">
      <w:pPr>
        <w:ind w:left="417"/>
        <w:jc w:val="both"/>
        <w:rPr>
          <w:rFonts w:ascii="Century Gothic" w:hAnsi="Century Gothic"/>
        </w:rPr>
      </w:pPr>
      <w:r w:rsidRPr="005C47D8">
        <w:rPr>
          <w:rFonts w:ascii="Century Gothic" w:hAnsi="Century Gothic"/>
        </w:rPr>
        <w:t xml:space="preserve"> </w:t>
      </w:r>
    </w:p>
    <w:p w14:paraId="47950716" w14:textId="77777777" w:rsidR="004B49D9" w:rsidRPr="005C47D8" w:rsidRDefault="004B49D9" w:rsidP="004B49D9">
      <w:pPr>
        <w:ind w:left="417"/>
        <w:jc w:val="both"/>
        <w:rPr>
          <w:rFonts w:ascii="Century Gothic" w:hAnsi="Century Gothic"/>
        </w:rPr>
      </w:pPr>
    </w:p>
    <w:p w14:paraId="3B3DB481" w14:textId="77777777" w:rsidR="004B49D9" w:rsidRPr="005C47D8" w:rsidRDefault="004B49D9" w:rsidP="004B49D9">
      <w:pPr>
        <w:ind w:left="417"/>
        <w:jc w:val="both"/>
        <w:rPr>
          <w:rFonts w:ascii="Century Gothic" w:hAnsi="Century Gothic"/>
        </w:rPr>
      </w:pPr>
    </w:p>
    <w:p w14:paraId="1EC444CF" w14:textId="77777777" w:rsidR="004B49D9" w:rsidRPr="005C47D8" w:rsidRDefault="004B49D9" w:rsidP="004B49D9">
      <w:pPr>
        <w:jc w:val="both"/>
        <w:rPr>
          <w:rFonts w:ascii="Century Gothic" w:hAnsi="Century Gothic"/>
        </w:rPr>
        <w:sectPr w:rsidR="004B49D9" w:rsidRPr="005C47D8" w:rsidSect="004B49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bookmarkStart w:id="9" w:name="_Legal_framework_1"/>
      <w:bookmarkEnd w:id="9"/>
    </w:p>
    <w:p w14:paraId="6A906C73" w14:textId="77777777" w:rsidR="004B49D9" w:rsidRPr="005C47D8" w:rsidRDefault="004B49D9" w:rsidP="004B49D9">
      <w:pPr>
        <w:pStyle w:val="Heading10"/>
        <w:rPr>
          <w:rFonts w:ascii="Century Gothic" w:hAnsi="Century Gothic"/>
          <w:sz w:val="22"/>
          <w:szCs w:val="22"/>
        </w:rPr>
      </w:pPr>
      <w:r w:rsidRPr="005C47D8">
        <w:rPr>
          <w:rFonts w:ascii="Century Gothic" w:hAnsi="Century Gothic"/>
          <w:sz w:val="22"/>
          <w:szCs w:val="22"/>
        </w:rPr>
        <w:lastRenderedPageBreak/>
        <w:t>Legal framework</w:t>
      </w:r>
    </w:p>
    <w:p w14:paraId="419D5AE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has due regard to all relevant legislation including, but not limited to, the following: </w:t>
      </w:r>
    </w:p>
    <w:p w14:paraId="4CB55C0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 Premises (England) Regulations 2012</w:t>
      </w:r>
    </w:p>
    <w:p w14:paraId="6498925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at Work etc. Act 1974</w:t>
      </w:r>
    </w:p>
    <w:p w14:paraId="4C341C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Health and Safety (</w:t>
      </w:r>
      <w:proofErr w:type="gramStart"/>
      <w:r w:rsidRPr="005C47D8">
        <w:rPr>
          <w:rFonts w:ascii="Century Gothic" w:hAnsi="Century Gothic"/>
        </w:rPr>
        <w:t>First-Aid</w:t>
      </w:r>
      <w:proofErr w:type="gramEnd"/>
      <w:r w:rsidRPr="005C47D8">
        <w:rPr>
          <w:rFonts w:ascii="Century Gothic" w:hAnsi="Century Gothic"/>
        </w:rPr>
        <w:t xml:space="preserve">) Regulations 1981 </w:t>
      </w:r>
    </w:p>
    <w:p w14:paraId="0642D47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Reporting of Injuries, Diseases and Dangerous Occurrences Regulations 2013 (RIDDOR)</w:t>
      </w:r>
    </w:p>
    <w:p w14:paraId="4CDCF4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Counter Terrorism and Security Act 2015</w:t>
      </w:r>
    </w:p>
    <w:p w14:paraId="53A373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General Data Protection Regulations (GDPR)</w:t>
      </w:r>
    </w:p>
    <w:p w14:paraId="409F63D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Data Protection Act 2018 </w:t>
      </w:r>
    </w:p>
    <w:p w14:paraId="3DC5B7B9"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Education Act 1996</w:t>
      </w:r>
    </w:p>
    <w:p w14:paraId="652609C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has due regard to the following guidance:</w:t>
      </w:r>
    </w:p>
    <w:p w14:paraId="7F51DB6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(2015) ‘Advice on standards for school premises’ </w:t>
      </w:r>
    </w:p>
    <w:p w14:paraId="025ADC8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(2020) ‘Keeping children safe in education’ </w:t>
      </w:r>
    </w:p>
    <w:p w14:paraId="72CB064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DfE (2015) ‘The Prevent duty’</w:t>
      </w:r>
    </w:p>
    <w:p w14:paraId="71BCA676" w14:textId="77777777" w:rsidR="004B49D9" w:rsidRPr="005C47D8" w:rsidRDefault="004B49D9" w:rsidP="004B49D9">
      <w:pPr>
        <w:pStyle w:val="PolicyBullets"/>
        <w:numPr>
          <w:ilvl w:val="0"/>
          <w:numId w:val="0"/>
        </w:numPr>
        <w:ind w:left="1922"/>
        <w:jc w:val="both"/>
        <w:rPr>
          <w:rFonts w:ascii="Century Gothic" w:hAnsi="Century Gothic"/>
        </w:rPr>
      </w:pPr>
    </w:p>
    <w:p w14:paraId="6D4AF78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operates in conjunction with the following school policies:</w:t>
      </w:r>
    </w:p>
    <w:p w14:paraId="7006B6DA" w14:textId="77777777" w:rsidR="004B49D9" w:rsidRPr="005C47D8" w:rsidRDefault="004B49D9" w:rsidP="004B49D9">
      <w:pPr>
        <w:pStyle w:val="TSB-PolicyBullets"/>
        <w:spacing w:after="0"/>
        <w:ind w:left="2137" w:hanging="357"/>
        <w:rPr>
          <w:rFonts w:ascii="Century Gothic" w:hAnsi="Century Gothic"/>
          <w:u w:val="single"/>
        </w:rPr>
      </w:pPr>
      <w:r w:rsidRPr="005C47D8">
        <w:rPr>
          <w:rFonts w:ascii="Century Gothic" w:hAnsi="Century Gothic"/>
          <w:b/>
          <w:u w:val="single"/>
        </w:rPr>
        <w:t xml:space="preserve">First Aid Policy </w:t>
      </w:r>
    </w:p>
    <w:p w14:paraId="4CA1CE0B"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Fire Safety Policy </w:t>
      </w:r>
    </w:p>
    <w:p w14:paraId="766A57C8"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Premises Management Policy </w:t>
      </w:r>
    </w:p>
    <w:p w14:paraId="68B681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Health and Safety Policy </w:t>
      </w:r>
    </w:p>
    <w:p w14:paraId="3C81B10E"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Child Protection and Safeguarding Policy </w:t>
      </w:r>
    </w:p>
    <w:p w14:paraId="56723E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Letting School Premises Risk Assessment</w:t>
      </w:r>
    </w:p>
    <w:p w14:paraId="77C35C00"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Surveillance and CCTV Policy </w:t>
      </w:r>
    </w:p>
    <w:p w14:paraId="1CAD5FB1"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Manual Handling Policy </w:t>
      </w:r>
    </w:p>
    <w:p w14:paraId="423CCE29"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Asbestos Management Policy </w:t>
      </w:r>
    </w:p>
    <w:p w14:paraId="31BDD1F6"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Data Protection Policy  </w:t>
      </w:r>
    </w:p>
    <w:p w14:paraId="5A2CA6C1" w14:textId="77777777" w:rsidR="004B49D9" w:rsidRPr="005C47D8" w:rsidRDefault="004B49D9" w:rsidP="004B49D9">
      <w:pPr>
        <w:pStyle w:val="Heading10"/>
        <w:rPr>
          <w:rFonts w:ascii="Century Gothic" w:hAnsi="Century Gothic"/>
          <w:sz w:val="22"/>
          <w:szCs w:val="22"/>
        </w:rPr>
      </w:pPr>
      <w:bookmarkStart w:id="10" w:name="_Definitions"/>
      <w:bookmarkStart w:id="11" w:name="Subsection2"/>
      <w:bookmarkEnd w:id="10"/>
      <w:r w:rsidRPr="005C47D8">
        <w:rPr>
          <w:rFonts w:ascii="Century Gothic" w:hAnsi="Century Gothic"/>
          <w:sz w:val="22"/>
          <w:szCs w:val="22"/>
        </w:rPr>
        <w:t>Definitions</w:t>
      </w:r>
    </w:p>
    <w:p w14:paraId="7E061286" w14:textId="77777777" w:rsidR="004B49D9" w:rsidRPr="005C47D8" w:rsidRDefault="004B49D9" w:rsidP="004B49D9">
      <w:pPr>
        <w:pStyle w:val="TSB-Level1Numbers"/>
        <w:rPr>
          <w:rFonts w:ascii="Century Gothic" w:hAnsi="Century Gothic"/>
          <w:szCs w:val="22"/>
        </w:rPr>
      </w:pPr>
      <w:proofErr w:type="gramStart"/>
      <w:r w:rsidRPr="005C47D8">
        <w:rPr>
          <w:rFonts w:ascii="Century Gothic" w:hAnsi="Century Gothic"/>
          <w:szCs w:val="22"/>
        </w:rPr>
        <w:t>For the purpose of</w:t>
      </w:r>
      <w:proofErr w:type="gramEnd"/>
      <w:r w:rsidRPr="005C47D8">
        <w:rPr>
          <w:rFonts w:ascii="Century Gothic" w:hAnsi="Century Gothic"/>
          <w:szCs w:val="22"/>
        </w:rPr>
        <w:t xml:space="preserve"> this policy, a ‘</w:t>
      </w:r>
      <w:r w:rsidRPr="005C47D8">
        <w:rPr>
          <w:rFonts w:ascii="Century Gothic" w:hAnsi="Century Gothic"/>
          <w:b/>
          <w:szCs w:val="22"/>
        </w:rPr>
        <w:t>letting</w:t>
      </w:r>
      <w:r w:rsidRPr="005C47D8">
        <w:rPr>
          <w:rFonts w:ascii="Century Gothic" w:hAnsi="Century Gothic"/>
          <w:szCs w:val="22"/>
        </w:rPr>
        <w:t xml:space="preserve">’ is defined as any use of the premises by either a community group, e.g. a football club, or a commercial organisation. </w:t>
      </w:r>
    </w:p>
    <w:p w14:paraId="4A01ABC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let out its premises; however, the letting arrangement will not interfere with the primary activity of the school, which is to provide a high-quality education and safe teaching environment. </w:t>
      </w:r>
    </w:p>
    <w:p w14:paraId="3D277F9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Use of the premises for activities such as staff meetings, parents’ meetings, Management Committee meetings, out of school hours learning/study support activities or any other extended services which support the raising of attainment and achievement, fall within the </w:t>
      </w:r>
      <w:r w:rsidRPr="005C47D8">
        <w:rPr>
          <w:rFonts w:ascii="Century Gothic" w:hAnsi="Century Gothic"/>
          <w:szCs w:val="22"/>
        </w:rPr>
        <w:lastRenderedPageBreak/>
        <w:t>corporate life of the school. Costs arising from these uses are, therefore, a legitimate charge against the school’s delegated budget.</w:t>
      </w:r>
    </w:p>
    <w:p w14:paraId="2F572B63" w14:textId="77777777" w:rsidR="004B49D9" w:rsidRPr="005C47D8" w:rsidRDefault="004B49D9" w:rsidP="004B49D9">
      <w:pPr>
        <w:pStyle w:val="TSB-Level1Numbers"/>
        <w:rPr>
          <w:rFonts w:ascii="Century Gothic" w:hAnsi="Century Gothic"/>
          <w:szCs w:val="22"/>
        </w:rPr>
      </w:pPr>
      <w:bookmarkStart w:id="12" w:name="aa"/>
      <w:bookmarkEnd w:id="12"/>
      <w:r w:rsidRPr="005C47D8">
        <w:rPr>
          <w:rFonts w:ascii="Century Gothic" w:hAnsi="Century Gothic"/>
          <w:szCs w:val="22"/>
        </w:rPr>
        <w:t>When letting to commercial businesses, the school will first seek the permission of their LA. Depending on certain conditions, the LA may recommend the school inform the DfE of the letting, e.g. if the letting was during school time. The contact information for the DfE is:</w:t>
      </w:r>
      <w:hyperlink r:id="rId16" w:history="1">
        <w:r w:rsidRPr="005C47D8">
          <w:rPr>
            <w:rStyle w:val="Hyperlink"/>
            <w:rFonts w:ascii="Century Gothic" w:hAnsi="Century Gothic" w:cs="Arial"/>
            <w:color w:val="auto"/>
            <w:szCs w:val="22"/>
          </w:rPr>
          <w:t>schoolsassests.capital@education.gov.uk</w:t>
        </w:r>
      </w:hyperlink>
      <w:r w:rsidRPr="005C47D8">
        <w:rPr>
          <w:rFonts w:ascii="Century Gothic" w:hAnsi="Century Gothic"/>
          <w:szCs w:val="22"/>
        </w:rPr>
        <w:t xml:space="preserve">. </w:t>
      </w:r>
    </w:p>
    <w:p w14:paraId="3E2832C8" w14:textId="77777777" w:rsidR="004B49D9" w:rsidRPr="005C47D8" w:rsidRDefault="004B49D9" w:rsidP="004B49D9">
      <w:pPr>
        <w:pStyle w:val="Heading10"/>
        <w:rPr>
          <w:rFonts w:ascii="Century Gothic" w:hAnsi="Century Gothic"/>
          <w:sz w:val="22"/>
          <w:szCs w:val="22"/>
        </w:rPr>
      </w:pPr>
      <w:bookmarkStart w:id="13" w:name="_Roles_and_responsibilities"/>
      <w:bookmarkEnd w:id="11"/>
      <w:bookmarkEnd w:id="13"/>
      <w:r w:rsidRPr="005C47D8">
        <w:rPr>
          <w:rFonts w:ascii="Century Gothic" w:hAnsi="Century Gothic"/>
          <w:sz w:val="22"/>
          <w:szCs w:val="22"/>
        </w:rPr>
        <w:t xml:space="preserve">Roles and responsibilities </w:t>
      </w:r>
    </w:p>
    <w:p w14:paraId="2730F6E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is responsible for:</w:t>
      </w:r>
    </w:p>
    <w:p w14:paraId="1C7BCF8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Reviewing the applications of a proposed letting arrangement and conducting a risk assessment to determine whether the arrangement would pose a risk to the primary activities of the school and its pupils.</w:t>
      </w:r>
    </w:p>
    <w:p w14:paraId="54D489C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the LA and the DfE, as per paragraph 2.4 of this policy. </w:t>
      </w:r>
    </w:p>
    <w:p w14:paraId="78B6E2DF"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a legal expert with regards to transactions, for specialised guidance. </w:t>
      </w:r>
    </w:p>
    <w:p w14:paraId="1B2A72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Establishing any safeguarding risks associated with the letting. </w:t>
      </w:r>
    </w:p>
    <w:p w14:paraId="467F609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The overall oversight of the letting, handling any queries from the </w:t>
      </w:r>
      <w:r w:rsidRPr="005C47D8">
        <w:rPr>
          <w:rFonts w:ascii="Century Gothic" w:hAnsi="Century Gothic"/>
          <w:bCs/>
        </w:rPr>
        <w:t>hirer</w:t>
      </w:r>
      <w:r w:rsidRPr="005C47D8">
        <w:rPr>
          <w:rFonts w:ascii="Century Gothic" w:hAnsi="Century Gothic"/>
        </w:rPr>
        <w:t xml:space="preserve">. </w:t>
      </w:r>
    </w:p>
    <w:p w14:paraId="1FA9951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Communicating any relevant information to the </w:t>
      </w:r>
      <w:r w:rsidRPr="005C47D8">
        <w:rPr>
          <w:rFonts w:ascii="Century Gothic" w:hAnsi="Century Gothic"/>
          <w:bCs/>
        </w:rPr>
        <w:t>hirer</w:t>
      </w:r>
      <w:r w:rsidRPr="005C47D8">
        <w:rPr>
          <w:rFonts w:ascii="Century Gothic" w:hAnsi="Century Gothic"/>
        </w:rPr>
        <w:t xml:space="preserve">, e.g. fire safety precautions. </w:t>
      </w:r>
    </w:p>
    <w:p w14:paraId="47C86B9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Agreeing fair prices for the use of the premises; these will reflect the condition of the facilities but remain competitive enough to be accessible to the wider community. </w:t>
      </w:r>
    </w:p>
    <w:p w14:paraId="6ED46575"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headteacher</w:t>
      </w:r>
      <w:r w:rsidRPr="005C47D8">
        <w:rPr>
          <w:rFonts w:ascii="Century Gothic" w:hAnsi="Century Gothic"/>
        </w:rPr>
        <w:t xml:space="preserve"> to ensure all relevant policies and procedures are implemented and made available to </w:t>
      </w:r>
      <w:r w:rsidRPr="005C47D8">
        <w:rPr>
          <w:rFonts w:ascii="Century Gothic" w:hAnsi="Century Gothic"/>
          <w:bCs/>
        </w:rPr>
        <w:t>hirers</w:t>
      </w:r>
      <w:r w:rsidRPr="005C47D8">
        <w:rPr>
          <w:rFonts w:ascii="Century Gothic" w:hAnsi="Century Gothic"/>
        </w:rPr>
        <w:t>.</w:t>
      </w:r>
    </w:p>
    <w:p w14:paraId="65451F0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is responsible for:</w:t>
      </w:r>
    </w:p>
    <w:p w14:paraId="27C454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compliance with the premises licence. </w:t>
      </w:r>
    </w:p>
    <w:p w14:paraId="31EC1BC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Acting as or appointing a designated premises supervisor.</w:t>
      </w:r>
    </w:p>
    <w:p w14:paraId="49F2A5D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Liaising with the </w:t>
      </w:r>
      <w:r w:rsidRPr="005C47D8">
        <w:rPr>
          <w:rFonts w:ascii="Century Gothic" w:hAnsi="Century Gothic"/>
          <w:b/>
          <w:u w:val="single"/>
        </w:rPr>
        <w:t>Management Committee</w:t>
      </w:r>
      <w:r w:rsidRPr="005C47D8">
        <w:rPr>
          <w:rFonts w:ascii="Century Gothic" w:hAnsi="Century Gothic"/>
        </w:rPr>
        <w:t xml:space="preserve"> to establish </w:t>
      </w:r>
      <w:proofErr w:type="gramStart"/>
      <w:r w:rsidRPr="005C47D8">
        <w:rPr>
          <w:rFonts w:ascii="Century Gothic" w:hAnsi="Century Gothic"/>
        </w:rPr>
        <w:t>whether or not</w:t>
      </w:r>
      <w:proofErr w:type="gramEnd"/>
      <w:r w:rsidRPr="005C47D8">
        <w:rPr>
          <w:rFonts w:ascii="Century Gothic" w:hAnsi="Century Gothic"/>
        </w:rPr>
        <w:t xml:space="preserve"> the proposed activity is suitable for the premises. </w:t>
      </w:r>
    </w:p>
    <w:p w14:paraId="7CD10F4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 has the correct insurance in place for hiring out the premises. </w:t>
      </w:r>
    </w:p>
    <w:p w14:paraId="7B451A3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Checking the </w:t>
      </w:r>
      <w:r w:rsidRPr="005C47D8">
        <w:rPr>
          <w:rFonts w:ascii="Century Gothic" w:hAnsi="Century Gothic"/>
          <w:bCs/>
        </w:rPr>
        <w:t xml:space="preserve">hirer </w:t>
      </w:r>
      <w:r w:rsidRPr="005C47D8">
        <w:rPr>
          <w:rFonts w:ascii="Century Gothic" w:hAnsi="Century Gothic"/>
        </w:rPr>
        <w:t xml:space="preserve">has the appropriate public liability insurance. </w:t>
      </w:r>
    </w:p>
    <w:p w14:paraId="250CC6E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site caretaker</w:t>
      </w:r>
      <w:r w:rsidRPr="005C47D8">
        <w:rPr>
          <w:rFonts w:ascii="Century Gothic" w:hAnsi="Century Gothic"/>
        </w:rPr>
        <w:t xml:space="preserve"> to ensure the premises are fit for use. </w:t>
      </w:r>
    </w:p>
    <w:p w14:paraId="7637EBB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w:t>
      </w:r>
      <w:r w:rsidRPr="005C47D8">
        <w:rPr>
          <w:rFonts w:ascii="Century Gothic" w:hAnsi="Century Gothic"/>
          <w:bCs/>
        </w:rPr>
        <w:t>hirers</w:t>
      </w:r>
      <w:r w:rsidRPr="005C47D8">
        <w:rPr>
          <w:rFonts w:ascii="Century Gothic" w:hAnsi="Century Gothic"/>
        </w:rPr>
        <w:t xml:space="preserve"> familiarise themselves with the relevant school policies and procedures, e.g. the </w:t>
      </w:r>
      <w:r w:rsidRPr="005C47D8">
        <w:rPr>
          <w:rFonts w:ascii="Century Gothic" w:hAnsi="Century Gothic"/>
          <w:b/>
          <w:u w:val="single"/>
        </w:rPr>
        <w:t>Fire Safety Policy</w:t>
      </w:r>
      <w:r w:rsidRPr="005C47D8">
        <w:rPr>
          <w:rFonts w:ascii="Century Gothic" w:hAnsi="Century Gothic"/>
        </w:rPr>
        <w:t xml:space="preserve"> and the </w:t>
      </w:r>
      <w:r w:rsidRPr="005C47D8">
        <w:rPr>
          <w:rFonts w:ascii="Century Gothic" w:hAnsi="Century Gothic"/>
          <w:b/>
          <w:u w:val="single"/>
        </w:rPr>
        <w:t>Asbestos Management Policy</w:t>
      </w:r>
      <w:r w:rsidRPr="005C47D8">
        <w:rPr>
          <w:rFonts w:ascii="Century Gothic" w:hAnsi="Century Gothic"/>
        </w:rPr>
        <w:t xml:space="preserve">. </w:t>
      </w:r>
    </w:p>
    <w:p w14:paraId="5A5B2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school adheres to its </w:t>
      </w:r>
      <w:r w:rsidRPr="005C47D8">
        <w:rPr>
          <w:rFonts w:ascii="Century Gothic" w:hAnsi="Century Gothic"/>
          <w:b/>
          <w:u w:val="single"/>
        </w:rPr>
        <w:t>Premises Management Policy</w:t>
      </w:r>
      <w:r w:rsidRPr="005C47D8">
        <w:rPr>
          <w:rFonts w:ascii="Century Gothic" w:hAnsi="Century Gothic"/>
        </w:rPr>
        <w:t xml:space="preserve">. </w:t>
      </w:r>
    </w:p>
    <w:p w14:paraId="76FD40D9"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Reviewing and, where necessary, amending the school’s </w:t>
      </w:r>
      <w:r w:rsidRPr="005C47D8">
        <w:rPr>
          <w:rFonts w:ascii="Century Gothic" w:hAnsi="Century Gothic"/>
          <w:b/>
          <w:u w:val="single"/>
        </w:rPr>
        <w:t>Letting Premises Risk Assessment</w:t>
      </w:r>
      <w:r w:rsidRPr="005C47D8">
        <w:rPr>
          <w:rFonts w:ascii="Century Gothic" w:hAnsi="Century Gothic"/>
        </w:rPr>
        <w:t xml:space="preserve"> to help ensure the safety of the </w:t>
      </w:r>
      <w:r w:rsidRPr="005C47D8">
        <w:rPr>
          <w:rFonts w:ascii="Century Gothic" w:hAnsi="Century Gothic"/>
          <w:bCs/>
        </w:rPr>
        <w:t>hirer</w:t>
      </w:r>
      <w:r w:rsidRPr="005C47D8">
        <w:rPr>
          <w:rFonts w:ascii="Century Gothic" w:hAnsi="Century Gothic"/>
        </w:rPr>
        <w:t xml:space="preserve"> and their visitors.</w:t>
      </w:r>
    </w:p>
    <w:p w14:paraId="6CADB2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Assessing whether the activities the </w:t>
      </w:r>
      <w:r w:rsidRPr="005C47D8">
        <w:rPr>
          <w:rFonts w:ascii="Century Gothic" w:hAnsi="Century Gothic"/>
          <w:bCs/>
        </w:rPr>
        <w:t>hirer</w:t>
      </w:r>
      <w:r w:rsidRPr="005C47D8">
        <w:rPr>
          <w:rFonts w:ascii="Century Gothic" w:hAnsi="Century Gothic"/>
        </w:rPr>
        <w:t xml:space="preserve"> is requesting could result in disrupting any asbestos and taking the relevant safety measures as a result. </w:t>
      </w:r>
    </w:p>
    <w:p w14:paraId="5EAC7BC6"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Reviewing the relevant safeguarding checks carried out by the </w:t>
      </w:r>
      <w:r w:rsidRPr="005C47D8">
        <w:rPr>
          <w:rFonts w:ascii="Century Gothic" w:hAnsi="Century Gothic"/>
          <w:bCs/>
        </w:rPr>
        <w:t>hirer</w:t>
      </w:r>
      <w:r w:rsidRPr="005C47D8">
        <w:rPr>
          <w:rFonts w:ascii="Century Gothic" w:hAnsi="Century Gothic"/>
        </w:rPr>
        <w:t xml:space="preserve"> to ensure they comply with the school’s policies.</w:t>
      </w:r>
    </w:p>
    <w:p w14:paraId="1A154E8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is responsible for: </w:t>
      </w:r>
    </w:p>
    <w:p w14:paraId="3E730EC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facilities and equipment requested are clean and in a good working condition for each </w:t>
      </w:r>
      <w:r w:rsidRPr="005C47D8">
        <w:rPr>
          <w:rFonts w:ascii="Century Gothic" w:hAnsi="Century Gothic"/>
          <w:bCs/>
        </w:rPr>
        <w:t>hirer</w:t>
      </w:r>
      <w:r w:rsidRPr="005C47D8">
        <w:rPr>
          <w:rFonts w:ascii="Century Gothic" w:hAnsi="Century Gothic"/>
        </w:rPr>
        <w:t xml:space="preserve">. </w:t>
      </w:r>
    </w:p>
    <w:p w14:paraId="5F09B6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Cs/>
        </w:rPr>
        <w:t xml:space="preserve">hirers </w:t>
      </w:r>
      <w:r w:rsidRPr="005C47D8">
        <w:rPr>
          <w:rFonts w:ascii="Century Gothic" w:hAnsi="Century Gothic"/>
        </w:rPr>
        <w:t xml:space="preserve">to ensure high levels of security are maintained. </w:t>
      </w:r>
    </w:p>
    <w:p w14:paraId="12BBF13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Showing the </w:t>
      </w:r>
      <w:r w:rsidRPr="005C47D8">
        <w:rPr>
          <w:rFonts w:ascii="Century Gothic" w:hAnsi="Century Gothic"/>
          <w:bCs/>
        </w:rPr>
        <w:t>hirers</w:t>
      </w:r>
      <w:r w:rsidRPr="005C47D8">
        <w:rPr>
          <w:rFonts w:ascii="Century Gothic" w:hAnsi="Century Gothic"/>
        </w:rPr>
        <w:t xml:space="preserve"> how to properly secure and lock the premises after use. </w:t>
      </w:r>
    </w:p>
    <w:p w14:paraId="4F210D7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Organising any repairs and/or replacement of equipment. </w:t>
      </w:r>
    </w:p>
    <w:p w14:paraId="420E633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Notifying the </w:t>
      </w:r>
      <w:r w:rsidRPr="005C47D8">
        <w:rPr>
          <w:rFonts w:ascii="Century Gothic" w:hAnsi="Century Gothic"/>
          <w:bCs/>
        </w:rPr>
        <w:t>hirer</w:t>
      </w:r>
      <w:r w:rsidRPr="005C47D8">
        <w:rPr>
          <w:rFonts w:ascii="Century Gothic" w:hAnsi="Century Gothic"/>
        </w:rPr>
        <w:t xml:space="preserve"> of any known asbestos in the school. </w:t>
      </w:r>
    </w:p>
    <w:p w14:paraId="3D00749E"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Ensuring the </w:t>
      </w:r>
      <w:r w:rsidRPr="005C47D8">
        <w:rPr>
          <w:rFonts w:ascii="Century Gothic" w:hAnsi="Century Gothic"/>
          <w:bCs/>
        </w:rPr>
        <w:t>hirer</w:t>
      </w:r>
      <w:r w:rsidRPr="005C47D8">
        <w:rPr>
          <w:rFonts w:ascii="Century Gothic" w:hAnsi="Century Gothic"/>
        </w:rPr>
        <w:t xml:space="preserve"> is made aware that CCTV cameras are installed within the school and ensure they have read the </w:t>
      </w:r>
      <w:r w:rsidRPr="005C47D8">
        <w:rPr>
          <w:rFonts w:ascii="Century Gothic" w:hAnsi="Century Gothic"/>
          <w:b/>
          <w:u w:val="single"/>
        </w:rPr>
        <w:t>Surveillance and CCTV Policy</w:t>
      </w:r>
      <w:r w:rsidRPr="005C47D8">
        <w:rPr>
          <w:rFonts w:ascii="Century Gothic" w:hAnsi="Century Gothic"/>
        </w:rPr>
        <w:t xml:space="preserve">. </w:t>
      </w:r>
    </w:p>
    <w:p w14:paraId="5586AA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is responsible for: </w:t>
      </w:r>
    </w:p>
    <w:p w14:paraId="2A38F6C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Being the main point of contact for data protection enquiries from current and potential </w:t>
      </w:r>
      <w:r w:rsidRPr="005C47D8">
        <w:rPr>
          <w:rFonts w:ascii="Century Gothic" w:hAnsi="Century Gothic"/>
          <w:bCs/>
        </w:rPr>
        <w:t>hirers</w:t>
      </w:r>
      <w:r w:rsidRPr="005C47D8">
        <w:rPr>
          <w:rFonts w:ascii="Century Gothic" w:hAnsi="Century Gothic"/>
        </w:rPr>
        <w:t xml:space="preserve"> of the school premises. </w:t>
      </w:r>
    </w:p>
    <w:p w14:paraId="665FD46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statutory privacy information is provided to the </w:t>
      </w:r>
      <w:r w:rsidRPr="005C47D8">
        <w:rPr>
          <w:rFonts w:ascii="Century Gothic" w:hAnsi="Century Gothic"/>
          <w:bCs/>
        </w:rPr>
        <w:t>hirer</w:t>
      </w:r>
      <w:r w:rsidRPr="005C47D8">
        <w:rPr>
          <w:rFonts w:ascii="Century Gothic" w:hAnsi="Century Gothic"/>
        </w:rPr>
        <w:t>.</w:t>
      </w:r>
    </w:p>
    <w:p w14:paraId="056488C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Assisting the </w:t>
      </w:r>
      <w:r w:rsidRPr="005C47D8">
        <w:rPr>
          <w:rFonts w:ascii="Century Gothic" w:hAnsi="Century Gothic"/>
          <w:bCs/>
        </w:rPr>
        <w:t xml:space="preserve">hirer </w:t>
      </w:r>
      <w:r w:rsidRPr="005C47D8">
        <w:rPr>
          <w:rFonts w:ascii="Century Gothic" w:hAnsi="Century Gothic"/>
        </w:rPr>
        <w:t>with any data breach investigation, where necessary.</w:t>
      </w:r>
    </w:p>
    <w:p w14:paraId="7CDF07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school's </w:t>
      </w:r>
      <w:r w:rsidRPr="005C47D8">
        <w:rPr>
          <w:rFonts w:ascii="Century Gothic" w:hAnsi="Century Gothic"/>
          <w:b/>
          <w:u w:val="single"/>
        </w:rPr>
        <w:t>Privacy Notice for Third Parties</w:t>
      </w:r>
      <w:r w:rsidRPr="005C47D8">
        <w:rPr>
          <w:rFonts w:ascii="Century Gothic" w:hAnsi="Century Gothic"/>
        </w:rPr>
        <w:t xml:space="preserve"> is kept up-to-date, and that it is published on the school's website.</w:t>
      </w:r>
    </w:p>
    <w:p w14:paraId="13415CE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w:t>
      </w:r>
      <w:r w:rsidRPr="005C47D8">
        <w:rPr>
          <w:rFonts w:ascii="Century Gothic" w:hAnsi="Century Gothic"/>
          <w:bCs/>
        </w:rPr>
        <w:t>hirer’s</w:t>
      </w:r>
      <w:r w:rsidRPr="005C47D8">
        <w:rPr>
          <w:rFonts w:ascii="Century Gothic" w:hAnsi="Century Gothic"/>
        </w:rPr>
        <w:t xml:space="preserve"> information is stored in accordance with the </w:t>
      </w:r>
      <w:r w:rsidRPr="005C47D8">
        <w:rPr>
          <w:rFonts w:ascii="Century Gothic" w:hAnsi="Century Gothic"/>
          <w:b/>
          <w:u w:val="single"/>
        </w:rPr>
        <w:t>Data Protection Policy</w:t>
      </w:r>
      <w:r w:rsidRPr="005C47D8">
        <w:rPr>
          <w:rFonts w:ascii="Century Gothic" w:hAnsi="Century Gothic"/>
        </w:rPr>
        <w:t xml:space="preserve">. </w:t>
      </w:r>
    </w:p>
    <w:p w14:paraId="4D950EF6" w14:textId="77777777" w:rsidR="004B49D9" w:rsidRPr="005C47D8" w:rsidRDefault="004B49D9" w:rsidP="004B49D9">
      <w:pPr>
        <w:pStyle w:val="PolicyBullets"/>
        <w:numPr>
          <w:ilvl w:val="0"/>
          <w:numId w:val="0"/>
        </w:numPr>
        <w:ind w:left="1925"/>
        <w:jc w:val="both"/>
        <w:rPr>
          <w:rFonts w:ascii="Century Gothic" w:hAnsi="Century Gothic"/>
        </w:rPr>
      </w:pPr>
    </w:p>
    <w:p w14:paraId="6A6BCA6E"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are responsible for: </w:t>
      </w:r>
    </w:p>
    <w:p w14:paraId="4441E0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the proper use of the facilities and equipment they have requested to use.</w:t>
      </w:r>
    </w:p>
    <w:p w14:paraId="2E567E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Taking the necessary steps to ensure there is no damage to any equipment or furniture, or the building itself after use.</w:t>
      </w:r>
    </w:p>
    <w:p w14:paraId="47410E2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all related visitors and volunteers have signed in during their period of hire.</w:t>
      </w:r>
    </w:p>
    <w:p w14:paraId="25C8095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Leaving the premises in a clean and tidy condition.</w:t>
      </w:r>
    </w:p>
    <w:p w14:paraId="061A2F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caretaker to ensure that the premises are secure after use. </w:t>
      </w:r>
    </w:p>
    <w:p w14:paraId="359E5CB5"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Obtaining adequate public liability insurance to a minimum of </w:t>
      </w:r>
      <w:r w:rsidRPr="005C47D8">
        <w:rPr>
          <w:rFonts w:ascii="Century Gothic" w:hAnsi="Century Gothic"/>
          <w:b/>
          <w:u w:val="single"/>
        </w:rPr>
        <w:t>£5 million</w:t>
      </w:r>
      <w:r w:rsidRPr="005C47D8">
        <w:rPr>
          <w:rFonts w:ascii="Century Gothic" w:hAnsi="Century Gothic"/>
        </w:rPr>
        <w:t>.</w:t>
      </w:r>
    </w:p>
    <w:p w14:paraId="17575F9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Providing the </w:t>
      </w:r>
      <w:r w:rsidRPr="005C47D8">
        <w:rPr>
          <w:rFonts w:ascii="Century Gothic" w:hAnsi="Century Gothic"/>
          <w:b/>
          <w:u w:val="single"/>
        </w:rPr>
        <w:t>headteacher</w:t>
      </w:r>
      <w:r w:rsidRPr="005C47D8">
        <w:rPr>
          <w:rFonts w:ascii="Century Gothic" w:hAnsi="Century Gothic"/>
        </w:rPr>
        <w:t xml:space="preserve"> with proof that they hold a current and relevant insurance policy. </w:t>
      </w:r>
    </w:p>
    <w:p w14:paraId="0DFB543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Obtaining all necessary safeguarding checks for all activities involving children, e.g. DBS checks, and providing proof of this to the </w:t>
      </w:r>
      <w:r w:rsidRPr="005C47D8">
        <w:rPr>
          <w:rFonts w:ascii="Century Gothic" w:hAnsi="Century Gothic"/>
          <w:b/>
          <w:u w:val="single"/>
        </w:rPr>
        <w:t>headteacher</w:t>
      </w:r>
      <w:r w:rsidRPr="005C47D8">
        <w:rPr>
          <w:rFonts w:ascii="Century Gothic" w:hAnsi="Century Gothic"/>
        </w:rPr>
        <w:t xml:space="preserve">. </w:t>
      </w:r>
    </w:p>
    <w:p w14:paraId="7DDB71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Reading the school’s safeguarding policies and procedures and ensuring they understand the rules and procedures detailed within.</w:t>
      </w:r>
    </w:p>
    <w:p w14:paraId="66AFE75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Informing the Management Committee of the activities that will be undertaken on the premises.</w:t>
      </w:r>
    </w:p>
    <w:p w14:paraId="054B1A4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Adhering to the school’s </w:t>
      </w:r>
      <w:r w:rsidRPr="005C47D8">
        <w:rPr>
          <w:rFonts w:ascii="Century Gothic" w:hAnsi="Century Gothic"/>
          <w:b/>
          <w:u w:val="single"/>
        </w:rPr>
        <w:t>Letting School Premises Risk Assessment</w:t>
      </w:r>
      <w:r w:rsidRPr="005C47D8">
        <w:rPr>
          <w:rFonts w:ascii="Century Gothic" w:hAnsi="Century Gothic"/>
        </w:rPr>
        <w:t>.</w:t>
      </w:r>
    </w:p>
    <w:p w14:paraId="2D3BBA36" w14:textId="77777777" w:rsidR="004B49D9" w:rsidRPr="005C47D8" w:rsidRDefault="004B49D9" w:rsidP="004B49D9">
      <w:pPr>
        <w:pStyle w:val="Heading10"/>
        <w:rPr>
          <w:rFonts w:ascii="Century Gothic" w:hAnsi="Century Gothic"/>
          <w:sz w:val="22"/>
          <w:szCs w:val="22"/>
        </w:rPr>
      </w:pPr>
      <w:bookmarkStart w:id="14" w:name="_Charges"/>
      <w:bookmarkStart w:id="15" w:name="Subsection4"/>
      <w:bookmarkEnd w:id="14"/>
      <w:r w:rsidRPr="005C47D8">
        <w:rPr>
          <w:rFonts w:ascii="Century Gothic" w:hAnsi="Century Gothic"/>
          <w:sz w:val="22"/>
          <w:szCs w:val="22"/>
        </w:rPr>
        <w:t>Charges</w:t>
      </w:r>
    </w:p>
    <w:p w14:paraId="676367B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Management Committee is responsible for determining charges for the letting of the school premises – a charge may be imposed to cover the following:</w:t>
      </w:r>
    </w:p>
    <w:p w14:paraId="6B8F610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services (e.g. heating and lighting) </w:t>
      </w:r>
    </w:p>
    <w:p w14:paraId="768A193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staffing, including “on-costs” (e.g. additional security or caretaking) </w:t>
      </w:r>
    </w:p>
    <w:p w14:paraId="2AF549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administration </w:t>
      </w:r>
    </w:p>
    <w:p w14:paraId="1F224DA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Costs of wear and tear</w:t>
      </w:r>
    </w:p>
    <w:p w14:paraId="02092AB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insurance (if the school has arranged its own public liability insurance – see the hire terms and conditions) </w:t>
      </w:r>
    </w:p>
    <w:p w14:paraId="34B7EF9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using the school’s equipment, if applicable </w:t>
      </w:r>
    </w:p>
    <w:p w14:paraId="0F704B08"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Profit element, if applicable </w:t>
      </w:r>
    </w:p>
    <w:p w14:paraId="61FB391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Where there are multiple lettings taking place at the same time, the costs for services and staffing will normally be shared between the </w:t>
      </w:r>
      <w:r w:rsidRPr="005C47D8">
        <w:rPr>
          <w:rFonts w:ascii="Century Gothic" w:hAnsi="Century Gothic"/>
          <w:bCs/>
          <w:szCs w:val="22"/>
        </w:rPr>
        <w:t>hirers</w:t>
      </w:r>
      <w:r w:rsidRPr="005C47D8">
        <w:rPr>
          <w:rFonts w:ascii="Century Gothic" w:hAnsi="Century Gothic"/>
          <w:szCs w:val="22"/>
        </w:rPr>
        <w:t xml:space="preserve"> involved. </w:t>
      </w:r>
    </w:p>
    <w:p w14:paraId="7DC9F04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charge issued for each letting will be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47130A1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review of charges will take place in the </w:t>
      </w:r>
      <w:r w:rsidRPr="005C47D8">
        <w:rPr>
          <w:rFonts w:ascii="Century Gothic" w:hAnsi="Century Gothic"/>
          <w:b/>
          <w:szCs w:val="22"/>
          <w:u w:val="single"/>
        </w:rPr>
        <w:t>Spring</w:t>
      </w:r>
      <w:r w:rsidRPr="005C47D8">
        <w:rPr>
          <w:rFonts w:ascii="Century Gothic" w:hAnsi="Century Gothic"/>
          <w:szCs w:val="22"/>
        </w:rPr>
        <w:t xml:space="preserve"> term, for implementation in the beginning of the next financial year, taking effect from </w:t>
      </w:r>
      <w:r w:rsidRPr="005C47D8">
        <w:rPr>
          <w:rFonts w:ascii="Century Gothic" w:hAnsi="Century Gothic"/>
          <w:b/>
          <w:szCs w:val="22"/>
          <w:u w:val="single"/>
        </w:rPr>
        <w:t>1 April</w:t>
      </w:r>
      <w:r w:rsidRPr="005C47D8">
        <w:rPr>
          <w:rFonts w:ascii="Century Gothic" w:hAnsi="Century Gothic"/>
          <w:szCs w:val="22"/>
        </w:rPr>
        <w:t xml:space="preserve"> that year. </w:t>
      </w:r>
    </w:p>
    <w:p w14:paraId="4075EBD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Current charges will be provided to the </w:t>
      </w:r>
      <w:r w:rsidRPr="005C47D8">
        <w:rPr>
          <w:rFonts w:ascii="Century Gothic" w:hAnsi="Century Gothic"/>
          <w:b/>
          <w:szCs w:val="22"/>
          <w:u w:val="single"/>
        </w:rPr>
        <w:t>Management Committee</w:t>
      </w:r>
      <w:r w:rsidRPr="005C47D8">
        <w:rPr>
          <w:rFonts w:ascii="Century Gothic" w:hAnsi="Century Gothic"/>
          <w:szCs w:val="22"/>
        </w:rPr>
        <w:t xml:space="preserve"> in advance of any lettings being arranged. </w:t>
      </w:r>
    </w:p>
    <w:p w14:paraId="06E583C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charging tariff may be established to ensure that access is affordable for </w:t>
      </w:r>
      <w:proofErr w:type="gramStart"/>
      <w:r w:rsidRPr="005C47D8">
        <w:rPr>
          <w:rFonts w:ascii="Century Gothic" w:hAnsi="Century Gothic"/>
          <w:szCs w:val="22"/>
        </w:rPr>
        <w:t>particular individuals</w:t>
      </w:r>
      <w:proofErr w:type="gramEnd"/>
      <w:r w:rsidRPr="005C47D8">
        <w:rPr>
          <w:rFonts w:ascii="Century Gothic" w:hAnsi="Century Gothic"/>
          <w:szCs w:val="22"/>
        </w:rPr>
        <w:t xml:space="preserve"> and groups. </w:t>
      </w:r>
    </w:p>
    <w:p w14:paraId="2DFC452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requires a </w:t>
      </w:r>
      <w:r w:rsidRPr="005C47D8">
        <w:rPr>
          <w:rFonts w:ascii="Century Gothic" w:hAnsi="Century Gothic"/>
          <w:b/>
          <w:szCs w:val="22"/>
          <w:u w:val="single"/>
        </w:rPr>
        <w:t>10 percent</w:t>
      </w:r>
      <w:r w:rsidRPr="005C47D8">
        <w:rPr>
          <w:rFonts w:ascii="Century Gothic" w:hAnsi="Century Gothic"/>
          <w:szCs w:val="22"/>
        </w:rPr>
        <w:t xml:space="preserve"> deposit of the overall fee to be paid to the school to secure a booking. </w:t>
      </w:r>
    </w:p>
    <w:p w14:paraId="41F4B77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remining amount will be paid to the school on or before the requested booking date. </w:t>
      </w:r>
    </w:p>
    <w:p w14:paraId="642E233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provide the school with at least </w:t>
      </w:r>
      <w:r w:rsidRPr="005C47D8">
        <w:rPr>
          <w:rFonts w:ascii="Century Gothic" w:hAnsi="Century Gothic"/>
          <w:b/>
          <w:szCs w:val="22"/>
          <w:u w:val="single"/>
        </w:rPr>
        <w:t>five days’</w:t>
      </w:r>
      <w:r w:rsidRPr="005C47D8">
        <w:rPr>
          <w:rFonts w:ascii="Century Gothic" w:hAnsi="Century Gothic"/>
          <w:szCs w:val="22"/>
        </w:rPr>
        <w:t xml:space="preserve"> notice before cancelling a booking. </w:t>
      </w:r>
    </w:p>
    <w:p w14:paraId="590A0B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w:t>
      </w:r>
      <w:r w:rsidRPr="005C47D8">
        <w:rPr>
          <w:rFonts w:ascii="Century Gothic" w:hAnsi="Century Gothic"/>
          <w:bCs/>
          <w:szCs w:val="22"/>
        </w:rPr>
        <w:t>hirers</w:t>
      </w:r>
      <w:r w:rsidRPr="005C47D8">
        <w:rPr>
          <w:rFonts w:ascii="Century Gothic" w:hAnsi="Century Gothic"/>
          <w:szCs w:val="22"/>
        </w:rPr>
        <w:t xml:space="preserve"> fail to comply with paragraph 4.9, the school will keep the </w:t>
      </w:r>
      <w:r w:rsidRPr="005C47D8">
        <w:rPr>
          <w:rFonts w:ascii="Century Gothic" w:hAnsi="Century Gothic"/>
          <w:bCs/>
          <w:szCs w:val="22"/>
        </w:rPr>
        <w:t xml:space="preserve">hirers </w:t>
      </w:r>
      <w:r w:rsidRPr="005C47D8">
        <w:rPr>
          <w:rFonts w:ascii="Century Gothic" w:hAnsi="Century Gothic"/>
          <w:szCs w:val="22"/>
        </w:rPr>
        <w:t xml:space="preserve">deposit. </w:t>
      </w:r>
    </w:p>
    <w:p w14:paraId="7176D68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whole fee has not been paid, the school reserves the right to refuse the </w:t>
      </w:r>
      <w:r w:rsidRPr="005C47D8">
        <w:rPr>
          <w:rFonts w:ascii="Century Gothic" w:hAnsi="Century Gothic"/>
          <w:bCs/>
          <w:szCs w:val="22"/>
        </w:rPr>
        <w:t xml:space="preserve">hirer </w:t>
      </w:r>
      <w:r w:rsidRPr="005C47D8">
        <w:rPr>
          <w:rFonts w:ascii="Century Gothic" w:hAnsi="Century Gothic"/>
          <w:szCs w:val="22"/>
        </w:rPr>
        <w:t xml:space="preserve">entry to the premises. </w:t>
      </w:r>
    </w:p>
    <w:p w14:paraId="771216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any fees are outstanding after the </w:t>
      </w:r>
      <w:r w:rsidRPr="005C47D8">
        <w:rPr>
          <w:rFonts w:ascii="Century Gothic" w:hAnsi="Century Gothic"/>
          <w:bCs/>
          <w:szCs w:val="22"/>
        </w:rPr>
        <w:t>hirer</w:t>
      </w:r>
      <w:r w:rsidRPr="005C47D8">
        <w:rPr>
          <w:rFonts w:ascii="Century Gothic" w:hAnsi="Century Gothic"/>
          <w:szCs w:val="22"/>
        </w:rPr>
        <w:t xml:space="preserve"> has used the premises, their organisation will be barred from using the school facilities until the full amount has been paid. </w:t>
      </w:r>
    </w:p>
    <w:p w14:paraId="0BFBAAF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There will be a grace period of </w:t>
      </w:r>
      <w:r w:rsidRPr="005C47D8">
        <w:rPr>
          <w:rFonts w:ascii="Century Gothic" w:hAnsi="Century Gothic"/>
          <w:b/>
          <w:szCs w:val="22"/>
          <w:u w:val="single"/>
        </w:rPr>
        <w:t>30</w:t>
      </w:r>
      <w:r w:rsidRPr="005C47D8">
        <w:rPr>
          <w:rFonts w:ascii="Century Gothic" w:hAnsi="Century Gothic"/>
          <w:szCs w:val="22"/>
        </w:rPr>
        <w:t xml:space="preserve"> days for payment to be made, after this period, if a payment hasn’t been made, the school will seek additional legal advice for payment to be recovered. </w:t>
      </w:r>
    </w:p>
    <w:p w14:paraId="50DA4BF3" w14:textId="77777777" w:rsidR="004B49D9" w:rsidRPr="005C47D8" w:rsidRDefault="004B49D9" w:rsidP="004B49D9">
      <w:pPr>
        <w:pStyle w:val="Heading10"/>
        <w:rPr>
          <w:rFonts w:ascii="Century Gothic" w:hAnsi="Century Gothic"/>
          <w:sz w:val="22"/>
          <w:szCs w:val="22"/>
        </w:rPr>
      </w:pPr>
      <w:bookmarkStart w:id="16" w:name="_VAT"/>
      <w:bookmarkStart w:id="17" w:name="Subsection5"/>
      <w:bookmarkEnd w:id="15"/>
      <w:bookmarkEnd w:id="16"/>
      <w:r w:rsidRPr="005C47D8">
        <w:rPr>
          <w:rFonts w:ascii="Century Gothic" w:hAnsi="Century Gothic"/>
          <w:sz w:val="22"/>
          <w:szCs w:val="22"/>
        </w:rPr>
        <w:t>VAT</w:t>
      </w:r>
    </w:p>
    <w:p w14:paraId="61A086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In general, the letting of rooms for non-sporting activities is exempt of VAT, whereas sports lettings are subject to VAT (although there are exemptions to this under certain circumstances).</w:t>
      </w:r>
    </w:p>
    <w:p w14:paraId="66430286" w14:textId="77777777" w:rsidR="004B49D9" w:rsidRPr="005C47D8" w:rsidRDefault="004B49D9" w:rsidP="004B49D9">
      <w:pPr>
        <w:pStyle w:val="Heading10"/>
        <w:rPr>
          <w:rFonts w:ascii="Century Gothic" w:hAnsi="Century Gothic"/>
          <w:sz w:val="22"/>
          <w:szCs w:val="22"/>
        </w:rPr>
      </w:pPr>
      <w:bookmarkStart w:id="18" w:name="_Managing_lettings"/>
      <w:bookmarkEnd w:id="18"/>
      <w:r w:rsidRPr="005C47D8">
        <w:rPr>
          <w:rFonts w:ascii="Century Gothic" w:hAnsi="Century Gothic"/>
          <w:sz w:val="22"/>
          <w:szCs w:val="22"/>
        </w:rPr>
        <w:t xml:space="preserve">Managing lettings </w:t>
      </w:r>
    </w:p>
    <w:p w14:paraId="33C4C72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has overall responsibility for the management of lettings.  </w:t>
      </w:r>
    </w:p>
    <w:p w14:paraId="1F19731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be delegated the day-to-day management of the lettings; however, they will not be responsible for the administrative roles, such as setting charges, this role stays with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2E613B9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may delegate aspects of the management of lettings to other relevant members of staff, such as the </w:t>
      </w:r>
      <w:r w:rsidRPr="005C47D8">
        <w:rPr>
          <w:rFonts w:ascii="Century Gothic" w:hAnsi="Century Gothic"/>
          <w:b/>
          <w:szCs w:val="22"/>
          <w:u w:val="single"/>
        </w:rPr>
        <w:t>caretaker</w:t>
      </w:r>
      <w:r w:rsidRPr="005C47D8">
        <w:rPr>
          <w:rFonts w:ascii="Century Gothic" w:hAnsi="Century Gothic"/>
          <w:szCs w:val="22"/>
        </w:rPr>
        <w:t xml:space="preserve">.  </w:t>
      </w:r>
    </w:p>
    <w:p w14:paraId="6337912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t>
      </w:r>
      <w:r w:rsidRPr="005C47D8">
        <w:rPr>
          <w:rFonts w:ascii="Century Gothic" w:hAnsi="Century Gothic"/>
          <w:b/>
          <w:szCs w:val="22"/>
          <w:u w:val="single"/>
        </w:rPr>
        <w:t>headteacher</w:t>
      </w:r>
      <w:r w:rsidRPr="005C47D8">
        <w:rPr>
          <w:rFonts w:ascii="Century Gothic" w:hAnsi="Century Gothic"/>
          <w:szCs w:val="22"/>
        </w:rPr>
        <w:t xml:space="preserve"> has any concerns regarding the activities the </w:t>
      </w:r>
      <w:r w:rsidRPr="005C47D8">
        <w:rPr>
          <w:rFonts w:ascii="Century Gothic" w:hAnsi="Century Gothic"/>
          <w:bCs/>
          <w:szCs w:val="22"/>
        </w:rPr>
        <w:t>hirers</w:t>
      </w:r>
      <w:r w:rsidRPr="005C47D8">
        <w:rPr>
          <w:rFonts w:ascii="Century Gothic" w:hAnsi="Century Gothic"/>
          <w:szCs w:val="22"/>
        </w:rPr>
        <w:t xml:space="preserve"> are conducting, they will consult the </w:t>
      </w:r>
      <w:r w:rsidRPr="005C47D8">
        <w:rPr>
          <w:rFonts w:ascii="Century Gothic" w:hAnsi="Century Gothic"/>
          <w:b/>
          <w:szCs w:val="22"/>
          <w:u w:val="single"/>
        </w:rPr>
        <w:t>Management Committee</w:t>
      </w:r>
      <w:r w:rsidRPr="005C47D8">
        <w:rPr>
          <w:rFonts w:ascii="Century Gothic" w:hAnsi="Century Gothic"/>
          <w:szCs w:val="22"/>
        </w:rPr>
        <w:t xml:space="preserve"> and reach a decision together. </w:t>
      </w:r>
    </w:p>
    <w:p w14:paraId="65C77C3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Organisations wishing to hire the premises will approach the </w:t>
      </w:r>
      <w:r w:rsidRPr="005C47D8">
        <w:rPr>
          <w:rFonts w:ascii="Century Gothic" w:hAnsi="Century Gothic"/>
          <w:b/>
          <w:szCs w:val="22"/>
          <w:u w:val="single"/>
        </w:rPr>
        <w:t>headteacher</w:t>
      </w:r>
      <w:r w:rsidRPr="005C47D8">
        <w:rPr>
          <w:rFonts w:ascii="Century Gothic" w:hAnsi="Century Gothic"/>
          <w:szCs w:val="22"/>
        </w:rPr>
        <w:t>, who will identify their requirements and clarify the facilities available.</w:t>
      </w:r>
    </w:p>
    <w:p w14:paraId="30F488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will review the application; they have the right to refuse an application and interested parties should be advised that no letting should be regarded as “booked” until approval has been given in writing. </w:t>
      </w:r>
    </w:p>
    <w:p w14:paraId="30338C6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Once the letting has been approved by the </w:t>
      </w:r>
      <w:r w:rsidRPr="005C47D8">
        <w:rPr>
          <w:rFonts w:ascii="Century Gothic" w:hAnsi="Century Gothic"/>
          <w:b/>
          <w:szCs w:val="22"/>
          <w:u w:val="single"/>
        </w:rPr>
        <w:t>Management Committee</w:t>
      </w:r>
      <w:r w:rsidRPr="005C47D8">
        <w:rPr>
          <w:rFonts w:ascii="Century Gothic" w:hAnsi="Century Gothic"/>
          <w:szCs w:val="22"/>
        </w:rPr>
        <w:t xml:space="preserve">, a letter of confirmation will be sent to the </w:t>
      </w:r>
      <w:r w:rsidRPr="005C47D8">
        <w:rPr>
          <w:rFonts w:ascii="Century Gothic" w:hAnsi="Century Gothic"/>
          <w:bCs/>
          <w:szCs w:val="22"/>
        </w:rPr>
        <w:t>hirer</w:t>
      </w:r>
      <w:r w:rsidRPr="005C47D8">
        <w:rPr>
          <w:rFonts w:ascii="Century Gothic" w:hAnsi="Century Gothic"/>
          <w:szCs w:val="22"/>
        </w:rPr>
        <w:t xml:space="preserve">, setting out the full details of the letting and enclosing the terms and conditions of the hire agreement. </w:t>
      </w:r>
    </w:p>
    <w:p w14:paraId="449E50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invoiced for the cost of the letting as appropriate in accordance with the </w:t>
      </w:r>
      <w:r w:rsidRPr="005C47D8">
        <w:rPr>
          <w:rFonts w:ascii="Century Gothic" w:hAnsi="Century Gothic"/>
          <w:b/>
          <w:szCs w:val="22"/>
          <w:u w:val="single"/>
        </w:rPr>
        <w:t>Management Committee’s</w:t>
      </w:r>
      <w:r w:rsidRPr="005C47D8">
        <w:rPr>
          <w:rFonts w:ascii="Century Gothic" w:hAnsi="Century Gothic"/>
          <w:szCs w:val="22"/>
        </w:rPr>
        <w:t xml:space="preserve"> charges decision. </w:t>
      </w:r>
    </w:p>
    <w:p w14:paraId="08911B6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a named individual and the agreement should be in their name, giving their permanent private address.</w:t>
      </w:r>
    </w:p>
    <w:p w14:paraId="41D4440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All lettings fees that are received by the school, will be paid into the school’s independent bank account, to offset the costs of services, staffing etc. (which are funded from the school’s delegated budget).</w:t>
      </w:r>
    </w:p>
    <w:p w14:paraId="0743DB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Fees can be paid in cash, cheque or bank transfer. The </w:t>
      </w:r>
      <w:r w:rsidRPr="005C47D8">
        <w:rPr>
          <w:rFonts w:ascii="Century Gothic" w:hAnsi="Century Gothic"/>
          <w:bCs/>
          <w:szCs w:val="22"/>
        </w:rPr>
        <w:t>hirer</w:t>
      </w:r>
      <w:r w:rsidRPr="005C47D8">
        <w:rPr>
          <w:rFonts w:ascii="Century Gothic" w:hAnsi="Century Gothic"/>
          <w:szCs w:val="22"/>
        </w:rPr>
        <w:t xml:space="preserve"> will state how they intend to pay in their application form. </w:t>
      </w:r>
    </w:p>
    <w:p w14:paraId="5157E85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SBM</w:t>
      </w:r>
      <w:r w:rsidRPr="005C47D8">
        <w:rPr>
          <w:rFonts w:ascii="Century Gothic" w:hAnsi="Century Gothic"/>
          <w:szCs w:val="22"/>
        </w:rPr>
        <w:t xml:space="preserve"> will provide the </w:t>
      </w:r>
      <w:r w:rsidRPr="005C47D8">
        <w:rPr>
          <w:rFonts w:ascii="Century Gothic" w:hAnsi="Century Gothic"/>
          <w:bCs/>
          <w:szCs w:val="22"/>
        </w:rPr>
        <w:t>hirer</w:t>
      </w:r>
      <w:r w:rsidRPr="005C47D8">
        <w:rPr>
          <w:rFonts w:ascii="Century Gothic" w:hAnsi="Century Gothic"/>
          <w:szCs w:val="22"/>
        </w:rPr>
        <w:t xml:space="preserve"> with the relevant bank details.</w:t>
      </w:r>
    </w:p>
    <w:p w14:paraId="347906A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Sub-letting of any kind is strictly prohibited. If the school receives any evidence pertaining to plans to sub-let, all bookings that the </w:t>
      </w:r>
      <w:r w:rsidRPr="005C47D8">
        <w:rPr>
          <w:rFonts w:ascii="Century Gothic" w:hAnsi="Century Gothic"/>
          <w:bCs/>
          <w:szCs w:val="22"/>
        </w:rPr>
        <w:t>hirer</w:t>
      </w:r>
      <w:r w:rsidRPr="005C47D8">
        <w:rPr>
          <w:rFonts w:ascii="Century Gothic" w:hAnsi="Century Gothic"/>
          <w:szCs w:val="22"/>
        </w:rPr>
        <w:t xml:space="preserve"> has made will be cancelled. </w:t>
      </w:r>
    </w:p>
    <w:p w14:paraId="22012596" w14:textId="77777777" w:rsidR="004B49D9" w:rsidRPr="005C47D8" w:rsidRDefault="004B49D9" w:rsidP="004B49D9">
      <w:pPr>
        <w:pStyle w:val="Heading10"/>
        <w:rPr>
          <w:rFonts w:ascii="Century Gothic" w:hAnsi="Century Gothic"/>
          <w:sz w:val="22"/>
          <w:szCs w:val="22"/>
        </w:rPr>
      </w:pPr>
      <w:bookmarkStart w:id="19" w:name="_Safeguarding"/>
      <w:bookmarkEnd w:id="19"/>
      <w:r w:rsidRPr="005C47D8">
        <w:rPr>
          <w:rFonts w:ascii="Century Gothic" w:hAnsi="Century Gothic"/>
          <w:sz w:val="22"/>
          <w:szCs w:val="22"/>
        </w:rPr>
        <w:t xml:space="preserve">Safeguarding </w:t>
      </w:r>
    </w:p>
    <w:p w14:paraId="210BBB1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Organisations submitting a lettings request involving working with children and/or young people will submit a signed copy of their current safeguarding policy.</w:t>
      </w:r>
    </w:p>
    <w:p w14:paraId="5A145144"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All </w:t>
      </w:r>
      <w:r w:rsidRPr="005C47D8">
        <w:rPr>
          <w:rFonts w:ascii="Century Gothic" w:hAnsi="Century Gothic"/>
          <w:bCs/>
          <w:szCs w:val="22"/>
        </w:rPr>
        <w:t>hirers</w:t>
      </w:r>
      <w:r w:rsidRPr="005C47D8">
        <w:rPr>
          <w:rFonts w:ascii="Century Gothic" w:hAnsi="Century Gothic"/>
          <w:szCs w:val="22"/>
        </w:rPr>
        <w:t xml:space="preserve"> must state the purpose of the hire. </w:t>
      </w:r>
    </w:p>
    <w:p w14:paraId="587E9297"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Each application will be vetted by the </w:t>
      </w:r>
      <w:r w:rsidRPr="005C47D8">
        <w:rPr>
          <w:rFonts w:ascii="Century Gothic" w:hAnsi="Century Gothic"/>
          <w:b/>
          <w:szCs w:val="22"/>
          <w:u w:val="single"/>
        </w:rPr>
        <w:t>DSL</w:t>
      </w:r>
      <w:r w:rsidRPr="005C47D8">
        <w:rPr>
          <w:rFonts w:ascii="Century Gothic" w:hAnsi="Century Gothic"/>
          <w:szCs w:val="22"/>
        </w:rPr>
        <w:t xml:space="preserve"> and any concerns will be reported to the </w:t>
      </w:r>
      <w:r w:rsidRPr="005C47D8">
        <w:rPr>
          <w:rFonts w:ascii="Century Gothic" w:hAnsi="Century Gothic"/>
          <w:b/>
          <w:szCs w:val="22"/>
          <w:u w:val="single"/>
        </w:rPr>
        <w:t>Management Committee</w:t>
      </w:r>
      <w:r w:rsidRPr="005C47D8">
        <w:rPr>
          <w:rFonts w:ascii="Century Gothic" w:hAnsi="Century Gothic"/>
          <w:szCs w:val="22"/>
        </w:rPr>
        <w:t xml:space="preserve"> prior to approval. </w:t>
      </w:r>
    </w:p>
    <w:p w14:paraId="0ACA927C"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When determining whether to approve an application; the </w:t>
      </w:r>
      <w:r w:rsidRPr="005C47D8">
        <w:rPr>
          <w:rFonts w:ascii="Century Gothic" w:hAnsi="Century Gothic"/>
          <w:b/>
          <w:szCs w:val="22"/>
          <w:u w:val="single"/>
        </w:rPr>
        <w:t>Management Committee</w:t>
      </w:r>
      <w:r w:rsidRPr="005C47D8">
        <w:rPr>
          <w:rFonts w:ascii="Century Gothic" w:hAnsi="Century Gothic"/>
          <w:szCs w:val="22"/>
        </w:rPr>
        <w:t xml:space="preserve"> will consider the following factors:</w:t>
      </w:r>
    </w:p>
    <w:p w14:paraId="18625A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type of activity</w:t>
      </w:r>
    </w:p>
    <w:p w14:paraId="1038428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Possible interferences with school activities </w:t>
      </w:r>
    </w:p>
    <w:p w14:paraId="595C886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facilities</w:t>
      </w:r>
    </w:p>
    <w:p w14:paraId="4DE90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staff</w:t>
      </w:r>
    </w:p>
    <w:p w14:paraId="00C79C9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considerations</w:t>
      </w:r>
    </w:p>
    <w:p w14:paraId="04CEBA0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school’s duties with regards to the prevention of terrorism and radicalisation</w:t>
      </w:r>
    </w:p>
    <w:p w14:paraId="09C447DD"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Whether the letting is deemed compatible with the ethos of the school</w:t>
      </w:r>
    </w:p>
    <w:p w14:paraId="4A059EAB"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An application will not be approved if the </w:t>
      </w:r>
      <w:r w:rsidRPr="005C47D8">
        <w:rPr>
          <w:rFonts w:ascii="Century Gothic" w:hAnsi="Century Gothic"/>
          <w:bCs/>
          <w:szCs w:val="22"/>
        </w:rPr>
        <w:t>hirer’s</w:t>
      </w:r>
      <w:r w:rsidRPr="005C47D8">
        <w:rPr>
          <w:rFonts w:ascii="Century Gothic" w:hAnsi="Century Gothic"/>
          <w:szCs w:val="22"/>
        </w:rPr>
        <w:t xml:space="preserve"> purpose: </w:t>
      </w:r>
    </w:p>
    <w:p w14:paraId="54A4D53A"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lastRenderedPageBreak/>
        <w:t>Is aimed at promoting extremist views.</w:t>
      </w:r>
    </w:p>
    <w:p w14:paraId="5294EC95"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Involves the dissemination of inappropriate materials.</w:t>
      </w:r>
    </w:p>
    <w:p w14:paraId="3644FA27"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Contravenes the statutory Prevent duty.</w:t>
      </w:r>
    </w:p>
    <w:p w14:paraId="0F3D84D6"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Is likely to cause offence to public taste and decency (except where this is, in the opinion of the trust, balanced or outweighed by freedom of expression of artistic merit).</w:t>
      </w:r>
    </w:p>
    <w:p w14:paraId="461DB0F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any members of staff have concerns regarding the purposes for which the </w:t>
      </w:r>
      <w:r w:rsidRPr="005C47D8">
        <w:rPr>
          <w:rFonts w:ascii="Century Gothic" w:hAnsi="Century Gothic"/>
          <w:bCs/>
          <w:szCs w:val="22"/>
        </w:rPr>
        <w:t>hirer</w:t>
      </w:r>
      <w:r w:rsidRPr="005C47D8">
        <w:rPr>
          <w:rFonts w:ascii="Century Gothic" w:hAnsi="Century Gothic"/>
          <w:szCs w:val="22"/>
        </w:rPr>
        <w:t xml:space="preserve"> is using the facilities, they should contact the </w:t>
      </w:r>
      <w:r w:rsidRPr="005C47D8">
        <w:rPr>
          <w:rFonts w:ascii="Century Gothic" w:hAnsi="Century Gothic"/>
          <w:b/>
          <w:szCs w:val="22"/>
          <w:u w:val="single"/>
        </w:rPr>
        <w:t>headteacher</w:t>
      </w:r>
      <w:r w:rsidRPr="005C47D8">
        <w:rPr>
          <w:rFonts w:ascii="Century Gothic" w:hAnsi="Century Gothic"/>
          <w:szCs w:val="22"/>
        </w:rPr>
        <w:t xml:space="preserve"> immediately. </w:t>
      </w:r>
    </w:p>
    <w:p w14:paraId="7C1B393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3B6FD1DF"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Where an individual group is found to be promoting views in contravention of the school’s Prevent duty, the person or group is guilty of an offence, under the Education Act 1996, the school will contact the police or school security who will remove the person or group from the school premises.</w:t>
      </w:r>
    </w:p>
    <w:p w14:paraId="4BD3237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All hirers will read and review the school’s </w:t>
      </w:r>
      <w:r w:rsidRPr="005C47D8">
        <w:rPr>
          <w:rFonts w:ascii="Century Gothic" w:hAnsi="Century Gothic"/>
          <w:b/>
          <w:bCs/>
          <w:szCs w:val="22"/>
          <w:u w:val="single"/>
        </w:rPr>
        <w:t>Child Protection and Safeguarding Policy</w:t>
      </w:r>
      <w:r w:rsidRPr="005C47D8">
        <w:rPr>
          <w:rFonts w:ascii="Century Gothic" w:hAnsi="Century Gothic"/>
          <w:szCs w:val="22"/>
        </w:rPr>
        <w:t>.</w:t>
      </w:r>
    </w:p>
    <w:p w14:paraId="7E0462B2" w14:textId="77777777" w:rsidR="004B49D9" w:rsidRPr="005C47D8" w:rsidRDefault="004B49D9" w:rsidP="004B49D9">
      <w:pPr>
        <w:pStyle w:val="Heading10"/>
        <w:rPr>
          <w:rFonts w:ascii="Century Gothic" w:hAnsi="Century Gothic"/>
          <w:sz w:val="22"/>
          <w:szCs w:val="22"/>
        </w:rPr>
      </w:pPr>
      <w:bookmarkStart w:id="20" w:name="_Asbestos"/>
      <w:bookmarkEnd w:id="20"/>
      <w:r w:rsidRPr="005C47D8">
        <w:rPr>
          <w:rFonts w:ascii="Century Gothic" w:hAnsi="Century Gothic"/>
          <w:sz w:val="22"/>
          <w:szCs w:val="22"/>
        </w:rPr>
        <w:t xml:space="preserve">Asbestos </w:t>
      </w:r>
    </w:p>
    <w:p w14:paraId="094B38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w:t>
      </w:r>
      <w:r w:rsidRPr="005C47D8">
        <w:rPr>
          <w:rFonts w:ascii="Century Gothic" w:hAnsi="Century Gothic"/>
          <w:b/>
          <w:szCs w:val="22"/>
          <w:u w:val="single"/>
        </w:rPr>
        <w:t>Asbestos Management Policy</w:t>
      </w:r>
      <w:r w:rsidRPr="005C47D8">
        <w:rPr>
          <w:rFonts w:ascii="Century Gothic" w:hAnsi="Century Gothic"/>
          <w:szCs w:val="22"/>
        </w:rPr>
        <w:t xml:space="preserve"> will be available to </w:t>
      </w:r>
      <w:r w:rsidRPr="005C47D8">
        <w:rPr>
          <w:rFonts w:ascii="Century Gothic" w:hAnsi="Century Gothic"/>
          <w:bCs/>
          <w:szCs w:val="22"/>
        </w:rPr>
        <w:t>hirers</w:t>
      </w:r>
      <w:r w:rsidRPr="005C47D8">
        <w:rPr>
          <w:rFonts w:ascii="Century Gothic" w:hAnsi="Century Gothic"/>
          <w:szCs w:val="22"/>
        </w:rPr>
        <w:t xml:space="preserve">. </w:t>
      </w:r>
    </w:p>
    <w:p w14:paraId="25B15E0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inform all </w:t>
      </w:r>
      <w:r w:rsidRPr="005C47D8">
        <w:rPr>
          <w:rFonts w:ascii="Century Gothic" w:hAnsi="Century Gothic"/>
          <w:bCs/>
          <w:szCs w:val="22"/>
        </w:rPr>
        <w:t>hirers</w:t>
      </w:r>
      <w:r w:rsidRPr="005C47D8">
        <w:rPr>
          <w:rFonts w:ascii="Century Gothic" w:hAnsi="Century Gothic"/>
          <w:szCs w:val="22"/>
        </w:rPr>
        <w:t xml:space="preserve"> of any asbestos-containing materials (ACMs). </w:t>
      </w:r>
    </w:p>
    <w:p w14:paraId="207010B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When approving the applications to hire the premises, the </w:t>
      </w:r>
      <w:r w:rsidRPr="005C47D8">
        <w:rPr>
          <w:rFonts w:ascii="Century Gothic" w:hAnsi="Century Gothic"/>
          <w:b/>
          <w:szCs w:val="22"/>
          <w:u w:val="single"/>
        </w:rPr>
        <w:t>caretaker</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 xml:space="preserve"> will conduct a risk assessment to establish whether the requested purpose of use will disrupt any ACMs. </w:t>
      </w:r>
    </w:p>
    <w:p w14:paraId="063D6FA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known ACMs on the school’s premises are: [In this section, schools should detail any areas where ACMs are known to the school. This information is important as ACMs can pose serious illness when inhaled – it is vital that the hirer is aware of any ACMs prior to hiring the premises.] </w:t>
      </w:r>
    </w:p>
    <w:p w14:paraId="7DF2391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asbestos management survey. </w:t>
      </w:r>
    </w:p>
    <w:p w14:paraId="5084B06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w:t>
      </w:r>
      <w:hyperlink r:id="rId17" w:history="1">
        <w:r w:rsidRPr="005C47D8">
          <w:rPr>
            <w:rStyle w:val="Hyperlink"/>
            <w:rFonts w:ascii="Century Gothic" w:hAnsi="Century Gothic"/>
            <w:color w:val="auto"/>
            <w:szCs w:val="22"/>
          </w:rPr>
          <w:t>Asbestos Management Plan</w:t>
        </w:r>
      </w:hyperlink>
      <w:r w:rsidRPr="005C47D8">
        <w:rPr>
          <w:rFonts w:ascii="Century Gothic" w:hAnsi="Century Gothic"/>
          <w:szCs w:val="22"/>
        </w:rPr>
        <w:t xml:space="preserve"> (AMP). </w:t>
      </w:r>
    </w:p>
    <w:p w14:paraId="0D70F85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If the school finds that there has been, or may have been, an unplanned disturbance of asbestos, the following action will be taken:</w:t>
      </w:r>
    </w:p>
    <w:p w14:paraId="41F360DE"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lastRenderedPageBreak/>
        <w:t xml:space="preserve">The </w:t>
      </w:r>
      <w:r w:rsidRPr="005C47D8">
        <w:rPr>
          <w:rFonts w:ascii="Century Gothic" w:hAnsi="Century Gothic"/>
          <w:bCs/>
        </w:rPr>
        <w:t>hirers</w:t>
      </w:r>
      <w:r w:rsidRPr="005C47D8">
        <w:rPr>
          <w:rFonts w:ascii="Century Gothic" w:hAnsi="Century Gothic"/>
        </w:rPr>
        <w:t xml:space="preserve"> will be informed by the </w:t>
      </w:r>
      <w:r w:rsidRPr="005C47D8">
        <w:rPr>
          <w:rFonts w:ascii="Century Gothic" w:hAnsi="Century Gothic"/>
          <w:b/>
          <w:u w:val="single"/>
        </w:rPr>
        <w:t>Management Committee</w:t>
      </w:r>
      <w:r w:rsidRPr="005C47D8">
        <w:rPr>
          <w:rFonts w:ascii="Century Gothic" w:hAnsi="Century Gothic"/>
        </w:rPr>
        <w:t xml:space="preserve"> immediately</w:t>
      </w:r>
    </w:p>
    <w:p w14:paraId="30D800E3"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All activities will stop, and everyone will be evacuated from the affected area</w:t>
      </w:r>
    </w:p>
    <w:p w14:paraId="69A6CEF1"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Staff, pupils and visitors will not be allowed to re-enter the affected areas until any necessary remedial action has been taken</w:t>
      </w:r>
    </w:p>
    <w:p w14:paraId="3F5DE285"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Items, including equipment, books, or personal belongings, will not be moved from the area</w:t>
      </w:r>
    </w:p>
    <w:p w14:paraId="0FC7E289"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Advice will be sought from an asbestos expert regarding remedial action</w:t>
      </w:r>
    </w:p>
    <w:p w14:paraId="024A49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Unless the incident is minor, the school will notify the HSE, as this is a legal requirement under The Reporting of Injuries, Diseases and Dangerous Occurrences Regulations 2013 (RIDDOR).</w:t>
      </w:r>
    </w:p>
    <w:p w14:paraId="76F4B7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should have procedures in place to deal with the unintended or unexpected release of asbestos.</w:t>
      </w:r>
    </w:p>
    <w:p w14:paraId="2539776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Anyone who has </w:t>
      </w:r>
      <w:proofErr w:type="gramStart"/>
      <w:r w:rsidRPr="005C47D8">
        <w:rPr>
          <w:rFonts w:ascii="Century Gothic" w:hAnsi="Century Gothic"/>
          <w:szCs w:val="22"/>
        </w:rPr>
        <w:t>come into contact with</w:t>
      </w:r>
      <w:proofErr w:type="gramEnd"/>
      <w:r w:rsidRPr="005C47D8">
        <w:rPr>
          <w:rFonts w:ascii="Century Gothic" w:hAnsi="Century Gothic"/>
          <w:szCs w:val="22"/>
        </w:rPr>
        <w:t xml:space="preserve"> asbestos, and is concerned about their exposure, will be advised to contact their GP.</w:t>
      </w:r>
    </w:p>
    <w:p w14:paraId="28A6553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school’s AMP will detail the procedures for staff to follow in the event of an incident, and this will be communicated to all staff and hirers.</w:t>
      </w:r>
    </w:p>
    <w:p w14:paraId="101F7ADE" w14:textId="77777777" w:rsidR="004B49D9" w:rsidRPr="005C47D8" w:rsidRDefault="004B49D9" w:rsidP="004B49D9">
      <w:pPr>
        <w:pStyle w:val="Heading10"/>
        <w:rPr>
          <w:rFonts w:ascii="Century Gothic" w:hAnsi="Century Gothic"/>
          <w:sz w:val="22"/>
          <w:szCs w:val="22"/>
        </w:rPr>
      </w:pPr>
      <w:bookmarkStart w:id="21" w:name="_Emergencies_and_health"/>
      <w:bookmarkEnd w:id="21"/>
      <w:r w:rsidRPr="005C47D8">
        <w:rPr>
          <w:rFonts w:ascii="Century Gothic" w:hAnsi="Century Gothic"/>
          <w:sz w:val="22"/>
          <w:szCs w:val="22"/>
        </w:rPr>
        <w:t xml:space="preserve">Emergencies and health and safety </w:t>
      </w:r>
    </w:p>
    <w:p w14:paraId="22B95B5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and </w:t>
      </w:r>
      <w:r w:rsidRPr="005C47D8">
        <w:rPr>
          <w:rFonts w:ascii="Century Gothic" w:hAnsi="Century Gothic"/>
          <w:b/>
          <w:szCs w:val="22"/>
          <w:u w:val="single"/>
        </w:rPr>
        <w:t>headteacher</w:t>
      </w:r>
      <w:r w:rsidRPr="005C47D8">
        <w:rPr>
          <w:rFonts w:ascii="Century Gothic" w:hAnsi="Century Gothic"/>
          <w:szCs w:val="22"/>
        </w:rPr>
        <w:t xml:space="preserve"> will undertake relevant risk assessments before activities are carried out on the premises to ensure the safety of the </w:t>
      </w:r>
      <w:r w:rsidRPr="005C47D8">
        <w:rPr>
          <w:rFonts w:ascii="Century Gothic" w:hAnsi="Century Gothic"/>
          <w:bCs/>
          <w:szCs w:val="22"/>
        </w:rPr>
        <w:t>hirer</w:t>
      </w:r>
      <w:r w:rsidRPr="005C47D8">
        <w:rPr>
          <w:rFonts w:ascii="Century Gothic" w:hAnsi="Century Gothic"/>
          <w:szCs w:val="22"/>
        </w:rPr>
        <w:t xml:space="preserve"> and any additional visitors. </w:t>
      </w:r>
    </w:p>
    <w:p w14:paraId="3BF2A1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case of an emergency, the on-site telephones can be used to call the emergency services. </w:t>
      </w:r>
    </w:p>
    <w:p w14:paraId="662C82D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check first aid kits </w:t>
      </w:r>
      <w:r w:rsidRPr="005C47D8">
        <w:rPr>
          <w:rFonts w:ascii="Century Gothic" w:hAnsi="Century Gothic"/>
          <w:b/>
          <w:szCs w:val="22"/>
          <w:u w:val="single"/>
        </w:rPr>
        <w:t>daily</w:t>
      </w:r>
      <w:r w:rsidRPr="005C47D8">
        <w:rPr>
          <w:rFonts w:ascii="Century Gothic" w:hAnsi="Century Gothic"/>
          <w:szCs w:val="22"/>
        </w:rPr>
        <w:t xml:space="preserve"> to ensure their stock levels remain high and, where necessary, restock the first aid kits with the relevant items.</w:t>
      </w:r>
    </w:p>
    <w:p w14:paraId="54A4BCD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show </w:t>
      </w:r>
      <w:r w:rsidRPr="005C47D8">
        <w:rPr>
          <w:rFonts w:ascii="Century Gothic" w:hAnsi="Century Gothic"/>
          <w:bCs/>
          <w:szCs w:val="22"/>
        </w:rPr>
        <w:t>hirers</w:t>
      </w:r>
      <w:r w:rsidRPr="005C47D8">
        <w:rPr>
          <w:rFonts w:ascii="Century Gothic" w:hAnsi="Century Gothic"/>
          <w:szCs w:val="22"/>
        </w:rPr>
        <w:t xml:space="preserve"> where first aid kits are should they be required. </w:t>
      </w:r>
    </w:p>
    <w:p w14:paraId="4EEE31B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first aider (provided by the </w:t>
      </w:r>
      <w:r w:rsidRPr="005C47D8">
        <w:rPr>
          <w:rFonts w:ascii="Century Gothic" w:hAnsi="Century Gothic"/>
          <w:bCs/>
          <w:szCs w:val="22"/>
        </w:rPr>
        <w:t>hirer</w:t>
      </w:r>
      <w:r w:rsidRPr="005C47D8">
        <w:rPr>
          <w:rFonts w:ascii="Century Gothic" w:hAnsi="Century Gothic"/>
          <w:szCs w:val="22"/>
        </w:rPr>
        <w:t xml:space="preserve">) will </w:t>
      </w:r>
      <w:proofErr w:type="gramStart"/>
      <w:r w:rsidRPr="005C47D8">
        <w:rPr>
          <w:rFonts w:ascii="Century Gothic" w:hAnsi="Century Gothic"/>
          <w:szCs w:val="22"/>
        </w:rPr>
        <w:t>be on site at all times</w:t>
      </w:r>
      <w:proofErr w:type="gramEnd"/>
      <w:r w:rsidRPr="005C47D8">
        <w:rPr>
          <w:rFonts w:ascii="Century Gothic" w:hAnsi="Century Gothic"/>
          <w:szCs w:val="22"/>
        </w:rPr>
        <w:t xml:space="preserve">. </w:t>
      </w:r>
    </w:p>
    <w:p w14:paraId="22F531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Smoking is not permitted on the premises at any time. </w:t>
      </w:r>
    </w:p>
    <w:p w14:paraId="3369E8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familiarises themselves with the school’s </w:t>
      </w:r>
      <w:r w:rsidRPr="005C47D8">
        <w:rPr>
          <w:rFonts w:ascii="Century Gothic" w:hAnsi="Century Gothic"/>
          <w:b/>
          <w:szCs w:val="22"/>
          <w:u w:val="single"/>
        </w:rPr>
        <w:t>Fire Risk Assessment</w:t>
      </w:r>
      <w:r w:rsidRPr="005C47D8">
        <w:rPr>
          <w:rFonts w:ascii="Century Gothic" w:hAnsi="Century Gothic"/>
          <w:szCs w:val="22"/>
        </w:rPr>
        <w:t xml:space="preserve"> and other relevant risk assessments before using the premises. </w:t>
      </w:r>
    </w:p>
    <w:p w14:paraId="01187E5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w:t>
      </w:r>
      <w:r w:rsidRPr="005C47D8">
        <w:rPr>
          <w:rFonts w:ascii="Century Gothic" w:hAnsi="Century Gothic"/>
          <w:b/>
          <w:szCs w:val="22"/>
          <w:u w:val="single"/>
        </w:rPr>
        <w:t>headteacher</w:t>
      </w:r>
      <w:r w:rsidRPr="005C47D8">
        <w:rPr>
          <w:rFonts w:ascii="Century Gothic" w:hAnsi="Century Gothic"/>
          <w:szCs w:val="22"/>
        </w:rPr>
        <w:t xml:space="preserve"> will make copies of the school’s </w:t>
      </w:r>
      <w:r w:rsidRPr="005C47D8">
        <w:rPr>
          <w:rFonts w:ascii="Century Gothic" w:hAnsi="Century Gothic"/>
          <w:b/>
          <w:szCs w:val="22"/>
          <w:u w:val="single"/>
        </w:rPr>
        <w:t>Fire Evacuation Plan</w:t>
      </w:r>
      <w:r w:rsidRPr="005C47D8">
        <w:rPr>
          <w:rFonts w:ascii="Century Gothic" w:hAnsi="Century Gothic"/>
          <w:szCs w:val="22"/>
        </w:rPr>
        <w:t xml:space="preserve"> available to the </w:t>
      </w:r>
      <w:r w:rsidRPr="005C47D8">
        <w:rPr>
          <w:rFonts w:ascii="Century Gothic" w:hAnsi="Century Gothic"/>
          <w:bCs/>
          <w:szCs w:val="22"/>
        </w:rPr>
        <w:t>hirer</w:t>
      </w:r>
      <w:r w:rsidRPr="005C47D8">
        <w:rPr>
          <w:rFonts w:ascii="Century Gothic" w:hAnsi="Century Gothic"/>
          <w:szCs w:val="22"/>
        </w:rPr>
        <w:t xml:space="preserve"> on arrival at the school. </w:t>
      </w:r>
    </w:p>
    <w:p w14:paraId="23B3D80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shown the school’s fire exits and evacuation points by the </w:t>
      </w:r>
      <w:r w:rsidRPr="005C47D8">
        <w:rPr>
          <w:rFonts w:ascii="Century Gothic" w:hAnsi="Century Gothic"/>
          <w:b/>
          <w:szCs w:val="22"/>
          <w:u w:val="single"/>
        </w:rPr>
        <w:t>caretaker</w:t>
      </w:r>
      <w:r w:rsidRPr="005C47D8">
        <w:rPr>
          <w:rFonts w:ascii="Century Gothic" w:hAnsi="Century Gothic"/>
          <w:szCs w:val="22"/>
        </w:rPr>
        <w:t xml:space="preserve"> on arrival. </w:t>
      </w:r>
    </w:p>
    <w:p w14:paraId="45743B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provided with a copy of the school’s </w:t>
      </w:r>
      <w:r w:rsidRPr="005C47D8">
        <w:rPr>
          <w:rFonts w:ascii="Century Gothic" w:hAnsi="Century Gothic"/>
          <w:b/>
          <w:szCs w:val="22"/>
          <w:u w:val="single"/>
        </w:rPr>
        <w:t>Health and Safety Policy</w:t>
      </w:r>
      <w:r w:rsidRPr="005C47D8">
        <w:rPr>
          <w:rFonts w:ascii="Century Gothic" w:hAnsi="Century Gothic"/>
          <w:szCs w:val="22"/>
        </w:rPr>
        <w:t xml:space="preserve"> and will be expected to act in accordance with it at all times. </w:t>
      </w:r>
    </w:p>
    <w:p w14:paraId="172114E1" w14:textId="77777777" w:rsidR="004B49D9" w:rsidRPr="005C47D8" w:rsidRDefault="004B49D9" w:rsidP="004B49D9">
      <w:pPr>
        <w:pStyle w:val="Heading10"/>
        <w:rPr>
          <w:rFonts w:ascii="Century Gothic" w:hAnsi="Century Gothic"/>
          <w:sz w:val="22"/>
          <w:szCs w:val="22"/>
        </w:rPr>
      </w:pPr>
      <w:bookmarkStart w:id="22" w:name="_Using_the_site"/>
      <w:bookmarkEnd w:id="22"/>
      <w:r w:rsidRPr="005C47D8">
        <w:rPr>
          <w:rFonts w:ascii="Century Gothic" w:hAnsi="Century Gothic"/>
          <w:sz w:val="22"/>
          <w:szCs w:val="22"/>
        </w:rPr>
        <w:t xml:space="preserve">Using the site </w:t>
      </w:r>
    </w:p>
    <w:p w14:paraId="6B2AB522" w14:textId="77777777" w:rsidR="004B49D9" w:rsidRPr="005C47D8" w:rsidRDefault="004B49D9" w:rsidP="004B49D9">
      <w:pPr>
        <w:pStyle w:val="TSB-Level1Numbers"/>
        <w:ind w:left="792" w:hanging="432"/>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liaise with the </w:t>
      </w:r>
      <w:r w:rsidRPr="005C47D8">
        <w:rPr>
          <w:rFonts w:ascii="Century Gothic" w:hAnsi="Century Gothic"/>
          <w:b/>
          <w:szCs w:val="22"/>
          <w:u w:val="single"/>
        </w:rPr>
        <w:t>caretaker</w:t>
      </w:r>
      <w:r w:rsidRPr="005C47D8">
        <w:rPr>
          <w:rFonts w:ascii="Century Gothic" w:hAnsi="Century Gothic"/>
          <w:szCs w:val="22"/>
        </w:rPr>
        <w:t xml:space="preserve"> to ensure the school remains secure before, during and after use. </w:t>
      </w:r>
    </w:p>
    <w:p w14:paraId="6073B86F"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be given an emergency contact number for the </w:t>
      </w:r>
      <w:r w:rsidRPr="005C47D8">
        <w:rPr>
          <w:rFonts w:ascii="Century Gothic" w:hAnsi="Century Gothic"/>
          <w:b/>
          <w:szCs w:val="22"/>
          <w:u w:val="single"/>
        </w:rPr>
        <w:t>caretaker</w:t>
      </w:r>
      <w:r w:rsidRPr="005C47D8">
        <w:rPr>
          <w:rFonts w:ascii="Century Gothic" w:hAnsi="Century Gothic"/>
          <w:szCs w:val="22"/>
        </w:rPr>
        <w:t xml:space="preserve"> in case of any security breach. </w:t>
      </w:r>
    </w:p>
    <w:p w14:paraId="5277677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premises are closed after </w:t>
      </w:r>
      <w:r w:rsidRPr="005C47D8">
        <w:rPr>
          <w:rFonts w:ascii="Century Gothic" w:hAnsi="Century Gothic"/>
          <w:b/>
          <w:szCs w:val="22"/>
          <w:u w:val="single"/>
        </w:rPr>
        <w:t>10:00pm</w:t>
      </w:r>
      <w:r w:rsidRPr="005C47D8">
        <w:rPr>
          <w:rFonts w:ascii="Century Gothic" w:hAnsi="Century Gothic"/>
          <w:szCs w:val="22"/>
        </w:rPr>
        <w:t xml:space="preserve"> to avoid any noise complaints from neighbouring residents. </w:t>
      </w:r>
    </w:p>
    <w:p w14:paraId="49CA3F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remain on site until </w:t>
      </w:r>
      <w:r w:rsidRPr="005C47D8">
        <w:rPr>
          <w:rFonts w:ascii="Century Gothic" w:hAnsi="Century Gothic"/>
          <w:b/>
          <w:szCs w:val="22"/>
          <w:u w:val="single"/>
        </w:rPr>
        <w:t>6:00pm</w:t>
      </w:r>
      <w:r w:rsidRPr="005C47D8">
        <w:rPr>
          <w:rFonts w:ascii="Century Gothic" w:hAnsi="Century Gothic"/>
          <w:szCs w:val="22"/>
        </w:rPr>
        <w:t xml:space="preserve"> to hand over control of the premises to the first </w:t>
      </w:r>
      <w:r w:rsidRPr="005C47D8">
        <w:rPr>
          <w:rFonts w:ascii="Century Gothic" w:hAnsi="Century Gothic"/>
          <w:bCs/>
          <w:szCs w:val="22"/>
        </w:rPr>
        <w:t>hirer</w:t>
      </w:r>
      <w:r w:rsidRPr="005C47D8">
        <w:rPr>
          <w:rFonts w:ascii="Century Gothic" w:hAnsi="Century Gothic"/>
          <w:szCs w:val="22"/>
        </w:rPr>
        <w:t xml:space="preserve"> of the evening. </w:t>
      </w:r>
    </w:p>
    <w:p w14:paraId="6EF55BA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Keys/security codes will not be passed to any </w:t>
      </w:r>
      <w:r w:rsidRPr="005C47D8">
        <w:rPr>
          <w:rFonts w:ascii="Century Gothic" w:hAnsi="Century Gothic"/>
          <w:bCs/>
          <w:szCs w:val="22"/>
        </w:rPr>
        <w:t>hirer</w:t>
      </w:r>
      <w:r w:rsidRPr="005C47D8">
        <w:rPr>
          <w:rFonts w:ascii="Century Gothic" w:hAnsi="Century Gothic"/>
          <w:szCs w:val="22"/>
        </w:rPr>
        <w:t xml:space="preserve"> or other person without written permission from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55C984B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uses a ‘three strike’ rule when handling noise complaints lodged against </w:t>
      </w:r>
      <w:r w:rsidRPr="005C47D8">
        <w:rPr>
          <w:rFonts w:ascii="Century Gothic" w:hAnsi="Century Gothic"/>
          <w:bCs/>
          <w:szCs w:val="22"/>
        </w:rPr>
        <w:t>hirers</w:t>
      </w:r>
      <w:r w:rsidRPr="005C47D8">
        <w:rPr>
          <w:rFonts w:ascii="Century Gothic" w:hAnsi="Century Gothic"/>
          <w:szCs w:val="22"/>
        </w:rPr>
        <w:t xml:space="preserve">. </w:t>
      </w:r>
    </w:p>
    <w:p w14:paraId="2EF5F857"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one</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verbal warning about their conduct on the school property and be warned that repeated offences will result in their booking privileges being suspended.</w:t>
      </w:r>
    </w:p>
    <w:p w14:paraId="2D44E57E"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two</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second verbal warning and a letter explaining that the school takes a zero-tolerance approach to any excess noise. This letter will outline that any fines for noise that the school is issued may be passed on to the </w:t>
      </w:r>
      <w:r w:rsidRPr="005C47D8">
        <w:rPr>
          <w:rFonts w:ascii="Century Gothic" w:hAnsi="Century Gothic"/>
          <w:bCs/>
        </w:rPr>
        <w:t>hirer</w:t>
      </w:r>
      <w:r w:rsidRPr="005C47D8">
        <w:rPr>
          <w:rFonts w:ascii="Century Gothic" w:hAnsi="Century Gothic"/>
        </w:rPr>
        <w:t xml:space="preserve"> if there is sufficient evidence to do so.</w:t>
      </w:r>
    </w:p>
    <w:p w14:paraId="4724DBFA" w14:textId="77777777" w:rsidR="004B49D9" w:rsidRPr="005C47D8" w:rsidRDefault="004B49D9" w:rsidP="004B49D9">
      <w:pPr>
        <w:pStyle w:val="PolicyBullets"/>
        <w:tabs>
          <w:tab w:val="left" w:pos="720"/>
        </w:tabs>
        <w:spacing w:after="120"/>
        <w:ind w:left="1922" w:hanging="357"/>
        <w:contextualSpacing w:val="0"/>
        <w:jc w:val="both"/>
        <w:rPr>
          <w:rFonts w:ascii="Century Gothic" w:hAnsi="Century Gothic"/>
        </w:rPr>
      </w:pPr>
      <w:r w:rsidRPr="005C47D8">
        <w:rPr>
          <w:rFonts w:ascii="Century Gothic" w:hAnsi="Century Gothic"/>
          <w:b/>
        </w:rPr>
        <w:t>Strike three</w:t>
      </w:r>
      <w:r w:rsidRPr="005C47D8">
        <w:rPr>
          <w:rFonts w:ascii="Century Gothic" w:hAnsi="Century Gothic"/>
        </w:rPr>
        <w:t xml:space="preserve"> – the </w:t>
      </w:r>
      <w:r w:rsidRPr="005C47D8">
        <w:rPr>
          <w:rFonts w:ascii="Century Gothic" w:hAnsi="Century Gothic"/>
          <w:bCs/>
        </w:rPr>
        <w:t>hirer</w:t>
      </w:r>
      <w:r w:rsidRPr="005C47D8">
        <w:rPr>
          <w:rFonts w:ascii="Century Gothic" w:hAnsi="Century Gothic"/>
        </w:rPr>
        <w:t xml:space="preserve"> will be barred from booking the school premises for any activity for a period of </w:t>
      </w:r>
      <w:r w:rsidRPr="005C47D8">
        <w:rPr>
          <w:rFonts w:ascii="Century Gothic" w:hAnsi="Century Gothic"/>
          <w:b/>
          <w:u w:val="single"/>
        </w:rPr>
        <w:t>two months</w:t>
      </w:r>
      <w:r w:rsidRPr="005C47D8">
        <w:rPr>
          <w:rFonts w:ascii="Century Gothic" w:hAnsi="Century Gothic"/>
        </w:rPr>
        <w:t xml:space="preserve">. The Management Committee also expects the </w:t>
      </w:r>
      <w:r w:rsidRPr="005C47D8">
        <w:rPr>
          <w:rFonts w:ascii="Century Gothic" w:hAnsi="Century Gothic"/>
          <w:bCs/>
        </w:rPr>
        <w:t>hirer</w:t>
      </w:r>
      <w:r w:rsidRPr="005C47D8">
        <w:rPr>
          <w:rFonts w:ascii="Century Gothic" w:hAnsi="Century Gothic"/>
        </w:rPr>
        <w:t xml:space="preserve"> to issue an apology to the school and complainant in writing.</w:t>
      </w:r>
    </w:p>
    <w:p w14:paraId="6C17F1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use of public announcement systems and loudspeakers must be agreed with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this agreement must include a maximum noise level which is not to be exceeded. </w:t>
      </w:r>
    </w:p>
    <w:p w14:paraId="6D9569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car park is available to </w:t>
      </w:r>
      <w:r w:rsidRPr="005C47D8">
        <w:rPr>
          <w:rFonts w:ascii="Century Gothic" w:hAnsi="Century Gothic"/>
          <w:bCs/>
          <w:szCs w:val="22"/>
        </w:rPr>
        <w:t>hirers</w:t>
      </w:r>
      <w:r w:rsidRPr="005C47D8">
        <w:rPr>
          <w:rFonts w:ascii="Century Gothic" w:hAnsi="Century Gothic"/>
          <w:szCs w:val="22"/>
        </w:rPr>
        <w:t xml:space="preserve"> during their time on the premises; however, the </w:t>
      </w:r>
      <w:r w:rsidRPr="005C47D8">
        <w:rPr>
          <w:rFonts w:ascii="Century Gothic" w:hAnsi="Century Gothic"/>
          <w:b/>
          <w:szCs w:val="22"/>
          <w:u w:val="single"/>
        </w:rPr>
        <w:t>Management Committee</w:t>
      </w:r>
      <w:r w:rsidRPr="005C47D8">
        <w:rPr>
          <w:rFonts w:ascii="Century Gothic" w:hAnsi="Century Gothic"/>
          <w:szCs w:val="22"/>
        </w:rPr>
        <w:t xml:space="preserve"> and school will not </w:t>
      </w:r>
      <w:r w:rsidRPr="005C47D8">
        <w:rPr>
          <w:rFonts w:ascii="Century Gothic" w:hAnsi="Century Gothic"/>
          <w:szCs w:val="22"/>
        </w:rPr>
        <w:lastRenderedPageBreak/>
        <w:t xml:space="preserve">accept responsibility for any loss, damage or accident that may occur whilst the car park is in use. </w:t>
      </w:r>
    </w:p>
    <w:p w14:paraId="17F9F5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only use the car parking spaces allocated and, should any additional spaces be required, the </w:t>
      </w:r>
      <w:r w:rsidRPr="005C47D8">
        <w:rPr>
          <w:rFonts w:ascii="Century Gothic" w:hAnsi="Century Gothic"/>
          <w:b/>
          <w:szCs w:val="22"/>
          <w:u w:val="single"/>
        </w:rPr>
        <w:t>caretaker</w:t>
      </w:r>
      <w:r w:rsidRPr="005C47D8">
        <w:rPr>
          <w:rFonts w:ascii="Century Gothic" w:hAnsi="Century Gothic"/>
          <w:szCs w:val="22"/>
        </w:rPr>
        <w:t xml:space="preserve"> will identify suitable spaces.</w:t>
      </w:r>
    </w:p>
    <w:p w14:paraId="6B54C1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of additional parking being required, the hirer will ensure the school premises remain accessible to the emergency services, should they be required. </w:t>
      </w:r>
    </w:p>
    <w:p w14:paraId="2D9F92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Alcohol will not be brought on to, or consumed on, the premises unless the school holds a licence to sell alcohol and this has been agreed in writing with the </w:t>
      </w:r>
      <w:r w:rsidRPr="005C47D8">
        <w:rPr>
          <w:rFonts w:ascii="Century Gothic" w:hAnsi="Century Gothic"/>
          <w:b/>
          <w:szCs w:val="22"/>
          <w:u w:val="single"/>
        </w:rPr>
        <w:t>headteacher</w:t>
      </w:r>
      <w:r w:rsidRPr="005C47D8">
        <w:rPr>
          <w:rFonts w:ascii="Century Gothic" w:hAnsi="Century Gothic"/>
          <w:szCs w:val="22"/>
        </w:rPr>
        <w:t>.</w:t>
      </w:r>
    </w:p>
    <w:p w14:paraId="5DD2CB88" w14:textId="77777777" w:rsidR="004B49D9" w:rsidRPr="005C47D8" w:rsidRDefault="004B49D9" w:rsidP="004B49D9">
      <w:pPr>
        <w:pStyle w:val="TSB-Level1Numbers"/>
        <w:numPr>
          <w:ilvl w:val="0"/>
          <w:numId w:val="0"/>
        </w:numPr>
        <w:rPr>
          <w:rFonts w:ascii="Century Gothic" w:hAnsi="Century Gothic"/>
          <w:szCs w:val="22"/>
        </w:rPr>
      </w:pPr>
    </w:p>
    <w:p w14:paraId="7AD6FBAA" w14:textId="77777777" w:rsidR="004B49D9" w:rsidRPr="005C47D8" w:rsidRDefault="004B49D9" w:rsidP="004B49D9">
      <w:pPr>
        <w:pStyle w:val="Heading10"/>
        <w:rPr>
          <w:rFonts w:ascii="Century Gothic" w:hAnsi="Century Gothic"/>
          <w:sz w:val="22"/>
          <w:szCs w:val="22"/>
        </w:rPr>
      </w:pPr>
      <w:bookmarkStart w:id="23" w:name="_Equipment"/>
      <w:bookmarkEnd w:id="23"/>
      <w:r w:rsidRPr="005C47D8">
        <w:rPr>
          <w:rFonts w:ascii="Century Gothic" w:hAnsi="Century Gothic"/>
          <w:sz w:val="22"/>
          <w:szCs w:val="22"/>
        </w:rPr>
        <w:t xml:space="preserve">Equipment </w:t>
      </w:r>
    </w:p>
    <w:p w14:paraId="2481B21A"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 xml:space="preserve">Hirers </w:t>
      </w:r>
      <w:r w:rsidRPr="005C47D8">
        <w:rPr>
          <w:rFonts w:ascii="Century Gothic" w:hAnsi="Century Gothic"/>
          <w:szCs w:val="22"/>
        </w:rPr>
        <w:t xml:space="preserve">will identify any equipment they require from the school and detail this in their application form; </w:t>
      </w:r>
      <w:r w:rsidRPr="005C47D8">
        <w:rPr>
          <w:rFonts w:ascii="Century Gothic" w:hAnsi="Century Gothic"/>
          <w:bCs/>
          <w:szCs w:val="22"/>
        </w:rPr>
        <w:t>hirers</w:t>
      </w:r>
      <w:r w:rsidRPr="005C47D8">
        <w:rPr>
          <w:rFonts w:ascii="Century Gothic" w:hAnsi="Century Gothic"/>
          <w:szCs w:val="22"/>
        </w:rPr>
        <w:t xml:space="preserve"> must seek permission from the Management Committee to use any additional equipment once the form has been submitted.</w:t>
      </w:r>
    </w:p>
    <w:p w14:paraId="1E9A675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conduct an inventory of all the equipment that the </w:t>
      </w:r>
      <w:r w:rsidRPr="005C47D8">
        <w:rPr>
          <w:rFonts w:ascii="Century Gothic" w:hAnsi="Century Gothic"/>
          <w:bCs/>
          <w:szCs w:val="22"/>
        </w:rPr>
        <w:t xml:space="preserve">hirer </w:t>
      </w:r>
      <w:r w:rsidRPr="005C47D8">
        <w:rPr>
          <w:rFonts w:ascii="Century Gothic" w:hAnsi="Century Gothic"/>
          <w:szCs w:val="22"/>
        </w:rPr>
        <w:t xml:space="preserve">requests, noting its condition. The </w:t>
      </w:r>
      <w:r w:rsidRPr="005C47D8">
        <w:rPr>
          <w:rFonts w:ascii="Century Gothic" w:hAnsi="Century Gothic"/>
          <w:b/>
          <w:szCs w:val="22"/>
          <w:u w:val="single"/>
        </w:rPr>
        <w:t>caretaker</w:t>
      </w:r>
      <w:r w:rsidRPr="005C47D8">
        <w:rPr>
          <w:rFonts w:ascii="Century Gothic" w:hAnsi="Century Gothic"/>
          <w:szCs w:val="22"/>
        </w:rPr>
        <w:t xml:space="preserve"> will review this inventory after the </w:t>
      </w:r>
      <w:r w:rsidRPr="005C47D8">
        <w:rPr>
          <w:rFonts w:ascii="Century Gothic" w:hAnsi="Century Gothic"/>
          <w:bCs/>
          <w:szCs w:val="22"/>
        </w:rPr>
        <w:t>hirer</w:t>
      </w:r>
      <w:r w:rsidRPr="005C47D8">
        <w:rPr>
          <w:rFonts w:ascii="Century Gothic" w:hAnsi="Century Gothic"/>
          <w:szCs w:val="22"/>
        </w:rPr>
        <w:t xml:space="preserve"> uses the equipment to ensure its proper use. </w:t>
      </w:r>
    </w:p>
    <w:p w14:paraId="247B2A8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Furniture and fittings will not be removed or interfered with in any way unless permission has been granted by the </w:t>
      </w:r>
      <w:r w:rsidRPr="005C47D8">
        <w:rPr>
          <w:rFonts w:ascii="Century Gothic" w:hAnsi="Century Gothic"/>
          <w:b/>
          <w:szCs w:val="22"/>
          <w:u w:val="single"/>
        </w:rPr>
        <w:t>caretaker</w:t>
      </w:r>
      <w:r w:rsidRPr="005C47D8">
        <w:rPr>
          <w:rFonts w:ascii="Century Gothic" w:hAnsi="Century Gothic"/>
          <w:szCs w:val="22"/>
        </w:rPr>
        <w:t xml:space="preserve"> or </w:t>
      </w:r>
      <w:r w:rsidRPr="005C47D8">
        <w:rPr>
          <w:rFonts w:ascii="Century Gothic" w:hAnsi="Century Gothic"/>
          <w:b/>
          <w:szCs w:val="22"/>
          <w:u w:val="single"/>
        </w:rPr>
        <w:t>headteacher</w:t>
      </w:r>
      <w:r w:rsidRPr="005C47D8">
        <w:rPr>
          <w:rFonts w:ascii="Century Gothic" w:hAnsi="Century Gothic"/>
          <w:szCs w:val="22"/>
        </w:rPr>
        <w:t xml:space="preserve">. Where permission has been granted, the </w:t>
      </w:r>
      <w:r w:rsidRPr="005C47D8">
        <w:rPr>
          <w:rFonts w:ascii="Century Gothic" w:hAnsi="Century Gothic"/>
          <w:b/>
          <w:szCs w:val="22"/>
          <w:u w:val="single"/>
        </w:rPr>
        <w:t>caretaker</w:t>
      </w:r>
      <w:r w:rsidRPr="005C47D8">
        <w:rPr>
          <w:rFonts w:ascii="Century Gothic" w:hAnsi="Century Gothic"/>
          <w:szCs w:val="22"/>
        </w:rPr>
        <w:t xml:space="preserve"> will oversee the move. </w:t>
      </w:r>
    </w:p>
    <w:p w14:paraId="241C5B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 furniture move has been agreed, the </w:t>
      </w:r>
      <w:r w:rsidRPr="005C47D8">
        <w:rPr>
          <w:rFonts w:ascii="Century Gothic" w:hAnsi="Century Gothic"/>
          <w:bCs/>
          <w:szCs w:val="22"/>
        </w:rPr>
        <w:t>hirer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will negotiate restoring the premises back to its original state.</w:t>
      </w:r>
    </w:p>
    <w:p w14:paraId="6EDD2CC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damage to equipment, furniture or the building will result in the </w:t>
      </w:r>
      <w:r w:rsidRPr="005C47D8">
        <w:rPr>
          <w:rFonts w:ascii="Century Gothic" w:hAnsi="Century Gothic"/>
          <w:bCs/>
          <w:szCs w:val="22"/>
        </w:rPr>
        <w:t>hirer</w:t>
      </w:r>
      <w:r w:rsidRPr="005C47D8">
        <w:rPr>
          <w:rFonts w:ascii="Century Gothic" w:hAnsi="Century Gothic"/>
          <w:szCs w:val="22"/>
        </w:rPr>
        <w:t xml:space="preserve"> being charged the cost of any repairs or replacements.</w:t>
      </w:r>
    </w:p>
    <w:p w14:paraId="360AC2B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Any seating provided is limited to the number of chairs on the premises.</w:t>
      </w:r>
    </w:p>
    <w:p w14:paraId="55DC3E1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are allowed to bring their own equipment on to the premises; however, they will be required to acknowledge this in their application form.</w:t>
      </w:r>
    </w:p>
    <w:p w14:paraId="7D46FC3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 xml:space="preserve">hirer </w:t>
      </w:r>
      <w:r w:rsidRPr="005C47D8">
        <w:rPr>
          <w:rFonts w:ascii="Century Gothic" w:hAnsi="Century Gothic"/>
          <w:szCs w:val="22"/>
        </w:rPr>
        <w:t xml:space="preserve">will ensure that any equipment that they provide meets the relevant health and safety standards. </w:t>
      </w:r>
    </w:p>
    <w:p w14:paraId="2747314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cannot be considered responsible if any of the </w:t>
      </w:r>
      <w:r w:rsidRPr="005C47D8">
        <w:rPr>
          <w:rFonts w:ascii="Century Gothic" w:hAnsi="Century Gothic"/>
          <w:bCs/>
          <w:szCs w:val="22"/>
        </w:rPr>
        <w:t xml:space="preserve">hirer’s </w:t>
      </w:r>
      <w:r w:rsidRPr="005C47D8">
        <w:rPr>
          <w:rFonts w:ascii="Century Gothic" w:hAnsi="Century Gothic"/>
          <w:szCs w:val="22"/>
        </w:rPr>
        <w:t>equipment is damaged, stolen or lost whilst being used on the premises.</w:t>
      </w:r>
    </w:p>
    <w:p w14:paraId="713A8C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CCTV systems will be used to monitor events and identify incidents taking place whilst the premises are in use, in accordance with the school’s </w:t>
      </w:r>
      <w:r w:rsidRPr="005C47D8">
        <w:rPr>
          <w:rFonts w:ascii="Century Gothic" w:hAnsi="Century Gothic"/>
          <w:b/>
          <w:szCs w:val="22"/>
          <w:u w:val="single"/>
        </w:rPr>
        <w:t>Surveillance and CCTV Policy</w:t>
      </w:r>
      <w:r w:rsidRPr="005C47D8">
        <w:rPr>
          <w:rFonts w:ascii="Century Gothic" w:hAnsi="Century Gothic"/>
          <w:szCs w:val="22"/>
        </w:rPr>
        <w:t>.</w:t>
      </w:r>
    </w:p>
    <w:p w14:paraId="6E3B0832"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report any stolen or missing equipment to the </w:t>
      </w:r>
      <w:r w:rsidRPr="005C47D8">
        <w:rPr>
          <w:rFonts w:ascii="Century Gothic" w:hAnsi="Century Gothic"/>
          <w:b/>
          <w:szCs w:val="22"/>
          <w:u w:val="single"/>
        </w:rPr>
        <w:t>caretaker</w:t>
      </w:r>
      <w:r w:rsidRPr="005C47D8">
        <w:rPr>
          <w:rFonts w:ascii="Century Gothic" w:hAnsi="Century Gothic"/>
          <w:szCs w:val="22"/>
        </w:rPr>
        <w:t xml:space="preserve"> immediately.</w:t>
      </w:r>
    </w:p>
    <w:p w14:paraId="69B667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Risk assessments for manual handling will be carried out by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in accordance with the school’s </w:t>
      </w:r>
      <w:r w:rsidRPr="005C47D8">
        <w:rPr>
          <w:rFonts w:ascii="Century Gothic" w:hAnsi="Century Gothic"/>
          <w:b/>
          <w:szCs w:val="22"/>
          <w:u w:val="single"/>
        </w:rPr>
        <w:t>Manual Handling Policy</w:t>
      </w:r>
      <w:r w:rsidRPr="005C47D8">
        <w:rPr>
          <w:rFonts w:ascii="Century Gothic" w:hAnsi="Century Gothic"/>
          <w:szCs w:val="22"/>
        </w:rPr>
        <w:t xml:space="preserve">. </w:t>
      </w:r>
    </w:p>
    <w:p w14:paraId="15AFF3D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Food and drink may be prepared on the premises; however, </w:t>
      </w:r>
      <w:r w:rsidRPr="005C47D8">
        <w:rPr>
          <w:rFonts w:ascii="Century Gothic" w:hAnsi="Century Gothic"/>
          <w:bCs/>
          <w:szCs w:val="22"/>
        </w:rPr>
        <w:t>hirers</w:t>
      </w:r>
      <w:r w:rsidRPr="005C47D8">
        <w:rPr>
          <w:rFonts w:ascii="Century Gothic" w:hAnsi="Century Gothic"/>
          <w:szCs w:val="22"/>
        </w:rPr>
        <w:t xml:space="preserve"> must seek direct permission from the Management Committee. </w:t>
      </w:r>
    </w:p>
    <w:p w14:paraId="1A29D0C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prepare food and drink in line with current food and hygiene regulations.</w:t>
      </w:r>
    </w:p>
    <w:p w14:paraId="513C1892" w14:textId="77777777" w:rsidR="004B49D9" w:rsidRPr="005C47D8" w:rsidRDefault="004B49D9" w:rsidP="004B49D9">
      <w:pPr>
        <w:pStyle w:val="Heading10"/>
        <w:rPr>
          <w:rFonts w:ascii="Century Gothic" w:hAnsi="Century Gothic"/>
          <w:sz w:val="22"/>
          <w:szCs w:val="22"/>
        </w:rPr>
      </w:pPr>
      <w:bookmarkStart w:id="24" w:name="_Monitoring_and_review"/>
      <w:bookmarkStart w:id="25" w:name="_Data_protection"/>
      <w:bookmarkEnd w:id="24"/>
      <w:bookmarkEnd w:id="25"/>
      <w:r w:rsidRPr="005C47D8">
        <w:rPr>
          <w:rFonts w:ascii="Century Gothic" w:hAnsi="Century Gothic"/>
          <w:sz w:val="22"/>
          <w:szCs w:val="22"/>
        </w:rPr>
        <w:t xml:space="preserve">Data protection </w:t>
      </w:r>
    </w:p>
    <w:p w14:paraId="098779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w:t>
      </w:r>
      <w:proofErr w:type="gramStart"/>
      <w:r w:rsidRPr="005C47D8">
        <w:rPr>
          <w:rFonts w:ascii="Century Gothic" w:hAnsi="Century Gothic"/>
          <w:szCs w:val="22"/>
        </w:rPr>
        <w:t xml:space="preserve">adhere to the </w:t>
      </w:r>
      <w:r w:rsidRPr="005C47D8">
        <w:rPr>
          <w:rFonts w:ascii="Century Gothic" w:hAnsi="Century Gothic"/>
          <w:b/>
          <w:szCs w:val="22"/>
          <w:u w:val="single"/>
        </w:rPr>
        <w:t>Data Protection Policy</w:t>
      </w:r>
      <w:r w:rsidRPr="005C47D8">
        <w:rPr>
          <w:rFonts w:ascii="Century Gothic" w:hAnsi="Century Gothic"/>
          <w:szCs w:val="22"/>
        </w:rPr>
        <w:t xml:space="preserve"> at all times</w:t>
      </w:r>
      <w:proofErr w:type="gramEnd"/>
      <w:r w:rsidRPr="005C47D8">
        <w:rPr>
          <w:rFonts w:ascii="Century Gothic" w:hAnsi="Century Gothic"/>
          <w:szCs w:val="22"/>
        </w:rPr>
        <w:t xml:space="preserve">. </w:t>
      </w:r>
    </w:p>
    <w:p w14:paraId="2D4EC7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undertake the requisite due diligence to ensure that the </w:t>
      </w:r>
      <w:r w:rsidRPr="005C47D8">
        <w:rPr>
          <w:rFonts w:ascii="Century Gothic" w:hAnsi="Century Gothic"/>
          <w:bCs/>
          <w:szCs w:val="22"/>
        </w:rPr>
        <w:t>hirer</w:t>
      </w:r>
      <w:r w:rsidRPr="005C47D8">
        <w:rPr>
          <w:rFonts w:ascii="Century Gothic" w:hAnsi="Century Gothic"/>
          <w:szCs w:val="22"/>
        </w:rPr>
        <w:t xml:space="preserve"> is compliant with the relevant data protection legislation.</w:t>
      </w:r>
    </w:p>
    <w:p w14:paraId="4257ACC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provide </w:t>
      </w:r>
      <w:r w:rsidRPr="005C47D8">
        <w:rPr>
          <w:rFonts w:ascii="Century Gothic" w:hAnsi="Century Gothic"/>
          <w:bCs/>
          <w:szCs w:val="22"/>
        </w:rPr>
        <w:t>hirers</w:t>
      </w:r>
      <w:r w:rsidRPr="005C47D8">
        <w:rPr>
          <w:rFonts w:ascii="Century Gothic" w:hAnsi="Century Gothic"/>
          <w:szCs w:val="22"/>
        </w:rPr>
        <w:t xml:space="preserve"> with the statutory privacy information in the form of the </w:t>
      </w:r>
      <w:hyperlink r:id="rId18" w:history="1">
        <w:r w:rsidRPr="005C47D8">
          <w:rPr>
            <w:rStyle w:val="Hyperlink"/>
            <w:rFonts w:ascii="Century Gothic" w:hAnsi="Century Gothic" w:cs="Arial"/>
            <w:color w:val="auto"/>
            <w:szCs w:val="22"/>
          </w:rPr>
          <w:t>Privacy Notice for Third Parties</w:t>
        </w:r>
      </w:hyperlink>
      <w:r w:rsidRPr="005C47D8">
        <w:rPr>
          <w:rFonts w:ascii="Century Gothic" w:hAnsi="Century Gothic"/>
          <w:szCs w:val="22"/>
        </w:rPr>
        <w:t xml:space="preserve">.  </w:t>
      </w:r>
    </w:p>
    <w:p w14:paraId="388D240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bCs/>
          <w:szCs w:val="22"/>
          <w:u w:val="single"/>
        </w:rPr>
        <w:t>DPO</w:t>
      </w:r>
      <w:r w:rsidRPr="005C47D8">
        <w:rPr>
          <w:rFonts w:ascii="Century Gothic" w:hAnsi="Century Gothic"/>
          <w:szCs w:val="22"/>
        </w:rPr>
        <w:t xml:space="preserve"> will ensure that the </w:t>
      </w:r>
      <w:r w:rsidRPr="005C47D8">
        <w:rPr>
          <w:rFonts w:ascii="Century Gothic" w:hAnsi="Century Gothic"/>
          <w:bCs/>
          <w:szCs w:val="22"/>
        </w:rPr>
        <w:t xml:space="preserve">hirer’s </w:t>
      </w:r>
      <w:r w:rsidRPr="005C47D8">
        <w:rPr>
          <w:rFonts w:ascii="Century Gothic" w:hAnsi="Century Gothic"/>
          <w:szCs w:val="22"/>
        </w:rPr>
        <w:t xml:space="preserve">information is processed in accordance with the GDPR and Data Protection Act 2018. </w:t>
      </w:r>
    </w:p>
    <w:p w14:paraId="19AC7F3C" w14:textId="77777777" w:rsidR="004B49D9" w:rsidRPr="005C47D8" w:rsidRDefault="004B49D9" w:rsidP="004B49D9">
      <w:pPr>
        <w:pStyle w:val="Heading10"/>
        <w:rPr>
          <w:rFonts w:ascii="Century Gothic" w:hAnsi="Century Gothic"/>
          <w:sz w:val="22"/>
          <w:szCs w:val="22"/>
        </w:rPr>
      </w:pPr>
      <w:bookmarkStart w:id="26" w:name="_Monitoring_and_review_1"/>
      <w:bookmarkEnd w:id="26"/>
      <w:r w:rsidRPr="005C47D8">
        <w:rPr>
          <w:rFonts w:ascii="Century Gothic" w:hAnsi="Century Gothic"/>
          <w:sz w:val="22"/>
          <w:szCs w:val="22"/>
        </w:rPr>
        <w:t xml:space="preserve">Monitoring and review </w:t>
      </w:r>
    </w:p>
    <w:p w14:paraId="0999CDF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is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w:t>
      </w:r>
    </w:p>
    <w:p w14:paraId="0073270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changes made to this policy will be communicated to all relevant members of staff and all hirers. </w:t>
      </w:r>
    </w:p>
    <w:p w14:paraId="5CACC002" w14:textId="77777777" w:rsidR="004B49D9" w:rsidRPr="005C47D8" w:rsidRDefault="004B49D9" w:rsidP="004B49D9">
      <w:pPr>
        <w:pStyle w:val="Heading10"/>
        <w:numPr>
          <w:ilvl w:val="0"/>
          <w:numId w:val="0"/>
        </w:numPr>
        <w:rPr>
          <w:rFonts w:ascii="Century Gothic" w:hAnsi="Century Gothic"/>
          <w:sz w:val="22"/>
          <w:szCs w:val="22"/>
        </w:rPr>
      </w:pPr>
      <w:bookmarkStart w:id="27" w:name="_Definition"/>
      <w:bookmarkEnd w:id="17"/>
      <w:bookmarkEnd w:id="27"/>
    </w:p>
    <w:p w14:paraId="6A4EFAB8" w14:textId="77777777" w:rsidR="004B49D9" w:rsidRPr="004B49D9" w:rsidRDefault="004B49D9" w:rsidP="004B49D9">
      <w:pPr>
        <w:jc w:val="both"/>
        <w:rPr>
          <w:rFonts w:ascii="Century Gothic" w:hAnsi="Century Gothic" w:cs="Arial"/>
        </w:rPr>
        <w:sectPr w:rsidR="004B49D9" w:rsidRPr="004B49D9" w:rsidSect="004B49D9">
          <w:headerReference w:type="defaul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bookmarkStart w:id="28" w:name="_Premises_Application_Form"/>
    <w:bookmarkStart w:id="29" w:name="AppendixTitle1"/>
    <w:bookmarkEnd w:id="28"/>
    <w:p w14:paraId="72F56305" w14:textId="77777777" w:rsidR="004B49D9" w:rsidRPr="004B49D9" w:rsidRDefault="004B49D9" w:rsidP="004B49D9">
      <w:pPr>
        <w:pStyle w:val="Heading10"/>
        <w:numPr>
          <w:ilvl w:val="0"/>
          <w:numId w:val="0"/>
        </w:numPr>
        <w:ind w:left="360"/>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1312" behindDoc="0" locked="0" layoutInCell="1" allowOverlap="1" wp14:anchorId="40B212EB" wp14:editId="0A8CA435">
                <wp:simplePos x="0" y="0"/>
                <wp:positionH relativeFrom="column">
                  <wp:posOffset>0</wp:posOffset>
                </wp:positionH>
                <wp:positionV relativeFrom="paragraph">
                  <wp:posOffset>464820</wp:posOffset>
                </wp:positionV>
                <wp:extent cx="5591175" cy="87630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212EB" id="_x0000_t202" coordsize="21600,21600" o:spt="202" path="m,l,21600r21600,l21600,xe">
                <v:stroke joinstyle="miter"/>
                <v:path gradientshapeok="t" o:connecttype="rect"/>
              </v:shapetype>
              <v:shape id="Text Box 3" o:spid="_x0000_s1026" type="#_x0000_t202" style="position:absolute;left:0;text-align:left;margin-left:0;margin-top:36.6pt;width:440.25pt;height: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" strokecolor="#347186" strokeweight="2.25pt">
                <v:textbo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Premises Application Form </w:t>
      </w:r>
    </w:p>
    <w:p w14:paraId="4AE4B286" w14:textId="77777777" w:rsidR="004B49D9" w:rsidRPr="004B49D9" w:rsidRDefault="004B49D9" w:rsidP="004B49D9">
      <w:pPr>
        <w:rPr>
          <w:rFonts w:ascii="Century Gothic" w:hAnsi="Century Gothic"/>
        </w:rPr>
      </w:pPr>
    </w:p>
    <w:tbl>
      <w:tblPr>
        <w:tblStyle w:val="TableGrid"/>
        <w:tblW w:w="0" w:type="auto"/>
        <w:tblLook w:val="04A0" w:firstRow="1" w:lastRow="0" w:firstColumn="1" w:lastColumn="0" w:noHBand="0" w:noVBand="1"/>
      </w:tblPr>
      <w:tblGrid>
        <w:gridCol w:w="3041"/>
        <w:gridCol w:w="5975"/>
      </w:tblGrid>
      <w:tr w:rsidR="004B49D9" w:rsidRPr="004B49D9" w14:paraId="3923546C" w14:textId="77777777" w:rsidTr="00B0432E">
        <w:trPr>
          <w:trHeight w:val="567"/>
        </w:trPr>
        <w:tc>
          <w:tcPr>
            <w:tcW w:w="3041" w:type="dxa"/>
            <w:shd w:val="clear" w:color="auto" w:fill="BABABC"/>
            <w:vAlign w:val="center"/>
          </w:tcPr>
          <w:p w14:paraId="42A19453"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Named individual:</w:t>
            </w:r>
          </w:p>
        </w:tc>
        <w:tc>
          <w:tcPr>
            <w:tcW w:w="5975" w:type="dxa"/>
            <w:vAlign w:val="center"/>
          </w:tcPr>
          <w:p w14:paraId="4BC3FF3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1FF315F" w14:textId="77777777" w:rsidTr="00B0432E">
        <w:trPr>
          <w:trHeight w:val="567"/>
        </w:trPr>
        <w:tc>
          <w:tcPr>
            <w:tcW w:w="3041" w:type="dxa"/>
            <w:shd w:val="clear" w:color="auto" w:fill="BABABC"/>
            <w:vAlign w:val="center"/>
          </w:tcPr>
          <w:p w14:paraId="1B6A92D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Company name:</w:t>
            </w:r>
          </w:p>
        </w:tc>
        <w:tc>
          <w:tcPr>
            <w:tcW w:w="5975" w:type="dxa"/>
            <w:vAlign w:val="center"/>
          </w:tcPr>
          <w:p w14:paraId="6290399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B46A363" w14:textId="77777777" w:rsidTr="00B0432E">
        <w:trPr>
          <w:trHeight w:val="1961"/>
        </w:trPr>
        <w:tc>
          <w:tcPr>
            <w:tcW w:w="3041" w:type="dxa"/>
            <w:shd w:val="clear" w:color="auto" w:fill="BABABC"/>
            <w:vAlign w:val="center"/>
          </w:tcPr>
          <w:p w14:paraId="4615F496"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Address </w:t>
            </w:r>
            <w:r w:rsidRPr="004B49D9">
              <w:rPr>
                <w:rFonts w:ascii="Century Gothic" w:hAnsi="Century Gothic" w:cs="Arial"/>
                <w:b/>
              </w:rPr>
              <w:br/>
              <w:t>(for invoicing purposes):</w:t>
            </w:r>
          </w:p>
        </w:tc>
        <w:tc>
          <w:tcPr>
            <w:tcW w:w="5975" w:type="dxa"/>
            <w:vAlign w:val="center"/>
          </w:tcPr>
          <w:p w14:paraId="5354E79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FA7638C" w14:textId="77777777" w:rsidTr="00B0432E">
        <w:trPr>
          <w:trHeight w:val="567"/>
        </w:trPr>
        <w:tc>
          <w:tcPr>
            <w:tcW w:w="3041" w:type="dxa"/>
            <w:shd w:val="clear" w:color="auto" w:fill="BABABC"/>
            <w:vAlign w:val="center"/>
          </w:tcPr>
          <w:p w14:paraId="5FF70AF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Contact number:</w:t>
            </w:r>
          </w:p>
        </w:tc>
        <w:tc>
          <w:tcPr>
            <w:tcW w:w="5975" w:type="dxa"/>
            <w:vAlign w:val="center"/>
          </w:tcPr>
          <w:p w14:paraId="236DA032"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AA4D443" w14:textId="77777777" w:rsidTr="00B0432E">
        <w:trPr>
          <w:trHeight w:val="567"/>
        </w:trPr>
        <w:tc>
          <w:tcPr>
            <w:tcW w:w="3041" w:type="dxa"/>
            <w:shd w:val="clear" w:color="auto" w:fill="BABABC"/>
            <w:vAlign w:val="center"/>
          </w:tcPr>
          <w:p w14:paraId="13A2D3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Email address: </w:t>
            </w:r>
          </w:p>
        </w:tc>
        <w:tc>
          <w:tcPr>
            <w:tcW w:w="5975" w:type="dxa"/>
            <w:vAlign w:val="center"/>
          </w:tcPr>
          <w:p w14:paraId="6892968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812A62D" w14:textId="77777777" w:rsidTr="00B0432E">
        <w:trPr>
          <w:trHeight w:val="567"/>
        </w:trPr>
        <w:tc>
          <w:tcPr>
            <w:tcW w:w="3041" w:type="dxa"/>
            <w:shd w:val="clear" w:color="auto" w:fill="BABABC"/>
            <w:vAlign w:val="center"/>
          </w:tcPr>
          <w:p w14:paraId="007002C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Deposit amount:</w:t>
            </w:r>
          </w:p>
        </w:tc>
        <w:tc>
          <w:tcPr>
            <w:tcW w:w="5975" w:type="dxa"/>
            <w:vAlign w:val="center"/>
          </w:tcPr>
          <w:p w14:paraId="6427707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E9FC0A6" w14:textId="77777777" w:rsidTr="00B0432E">
        <w:trPr>
          <w:trHeight w:val="567"/>
        </w:trPr>
        <w:tc>
          <w:tcPr>
            <w:tcW w:w="3041" w:type="dxa"/>
            <w:shd w:val="clear" w:color="auto" w:fill="BABABC"/>
            <w:vAlign w:val="center"/>
          </w:tcPr>
          <w:p w14:paraId="5E7DF7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Payment method:</w:t>
            </w:r>
          </w:p>
        </w:tc>
        <w:tc>
          <w:tcPr>
            <w:tcW w:w="5975" w:type="dxa"/>
            <w:vAlign w:val="center"/>
          </w:tcPr>
          <w:p w14:paraId="219DD27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DA1EE56" w14:textId="77777777" w:rsidTr="00B0432E">
        <w:trPr>
          <w:trHeight w:val="449"/>
        </w:trPr>
        <w:tc>
          <w:tcPr>
            <w:tcW w:w="9016" w:type="dxa"/>
            <w:gridSpan w:val="2"/>
            <w:shd w:val="clear" w:color="auto" w:fill="347186"/>
            <w:vAlign w:val="center"/>
          </w:tcPr>
          <w:p w14:paraId="11AE7A99"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Requirements</w:t>
            </w:r>
          </w:p>
        </w:tc>
      </w:tr>
      <w:tr w:rsidR="004B49D9" w:rsidRPr="004B49D9" w14:paraId="39D2D611" w14:textId="77777777" w:rsidTr="00B0432E">
        <w:trPr>
          <w:trHeight w:val="1064"/>
        </w:trPr>
        <w:tc>
          <w:tcPr>
            <w:tcW w:w="3041" w:type="dxa"/>
            <w:shd w:val="clear" w:color="auto" w:fill="BABABC"/>
            <w:vAlign w:val="center"/>
          </w:tcPr>
          <w:p w14:paraId="78414044"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Date of hiring:</w:t>
            </w:r>
          </w:p>
        </w:tc>
        <w:tc>
          <w:tcPr>
            <w:tcW w:w="5975" w:type="dxa"/>
            <w:vAlign w:val="center"/>
          </w:tcPr>
          <w:p w14:paraId="7A4B679C"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F033C71" w14:textId="77777777" w:rsidTr="00B0432E">
        <w:trPr>
          <w:trHeight w:val="1064"/>
        </w:trPr>
        <w:tc>
          <w:tcPr>
            <w:tcW w:w="3041" w:type="dxa"/>
            <w:shd w:val="clear" w:color="auto" w:fill="BABABC"/>
            <w:vAlign w:val="center"/>
          </w:tcPr>
          <w:p w14:paraId="686B108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Time of hiring:</w:t>
            </w:r>
          </w:p>
        </w:tc>
        <w:tc>
          <w:tcPr>
            <w:tcW w:w="5975" w:type="dxa"/>
            <w:vAlign w:val="center"/>
          </w:tcPr>
          <w:p w14:paraId="6E6620B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21B2ED" w14:textId="77777777" w:rsidTr="00B0432E">
        <w:trPr>
          <w:trHeight w:val="1405"/>
        </w:trPr>
        <w:tc>
          <w:tcPr>
            <w:tcW w:w="3041" w:type="dxa"/>
            <w:shd w:val="clear" w:color="auto" w:fill="BABABC"/>
            <w:vAlign w:val="center"/>
          </w:tcPr>
          <w:p w14:paraId="1A329B0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Room(s):</w:t>
            </w:r>
          </w:p>
        </w:tc>
        <w:tc>
          <w:tcPr>
            <w:tcW w:w="5975" w:type="dxa"/>
            <w:vAlign w:val="center"/>
          </w:tcPr>
          <w:p w14:paraId="227275E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0B40AA6A" w14:textId="77777777" w:rsidTr="00B0432E">
        <w:trPr>
          <w:trHeight w:val="1411"/>
        </w:trPr>
        <w:tc>
          <w:tcPr>
            <w:tcW w:w="3041" w:type="dxa"/>
            <w:shd w:val="clear" w:color="auto" w:fill="BABABC"/>
            <w:vAlign w:val="center"/>
          </w:tcPr>
          <w:p w14:paraId="53D9F4A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Equipment needed:</w:t>
            </w:r>
          </w:p>
        </w:tc>
        <w:tc>
          <w:tcPr>
            <w:tcW w:w="5975" w:type="dxa"/>
            <w:vAlign w:val="center"/>
          </w:tcPr>
          <w:p w14:paraId="6B8C951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4280633D" w14:textId="77777777" w:rsidTr="00B0432E">
        <w:trPr>
          <w:trHeight w:val="1411"/>
        </w:trPr>
        <w:tc>
          <w:tcPr>
            <w:tcW w:w="3041" w:type="dxa"/>
            <w:shd w:val="clear" w:color="auto" w:fill="BABABC"/>
            <w:vAlign w:val="center"/>
          </w:tcPr>
          <w:p w14:paraId="4AD65F2D"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lastRenderedPageBreak/>
              <w:t>Details of any equipment you will be using on the premises:</w:t>
            </w:r>
          </w:p>
        </w:tc>
        <w:tc>
          <w:tcPr>
            <w:tcW w:w="5975" w:type="dxa"/>
            <w:vAlign w:val="center"/>
          </w:tcPr>
          <w:p w14:paraId="1D0E23C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0894ADC" w14:textId="77777777" w:rsidTr="00B0432E">
        <w:trPr>
          <w:trHeight w:val="449"/>
        </w:trPr>
        <w:tc>
          <w:tcPr>
            <w:tcW w:w="9016" w:type="dxa"/>
            <w:gridSpan w:val="2"/>
            <w:shd w:val="clear" w:color="auto" w:fill="347186"/>
            <w:vAlign w:val="center"/>
          </w:tcPr>
          <w:p w14:paraId="526BE6FD"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Purpose</w:t>
            </w:r>
          </w:p>
        </w:tc>
      </w:tr>
      <w:tr w:rsidR="004B49D9" w:rsidRPr="004B49D9" w14:paraId="228D01C6" w14:textId="77777777" w:rsidTr="00B0432E">
        <w:trPr>
          <w:trHeight w:val="956"/>
        </w:trPr>
        <w:tc>
          <w:tcPr>
            <w:tcW w:w="3041" w:type="dxa"/>
            <w:shd w:val="clear" w:color="auto" w:fill="BABABC"/>
            <w:vAlign w:val="center"/>
          </w:tcPr>
          <w:p w14:paraId="7E09905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Details of the event:</w:t>
            </w:r>
          </w:p>
        </w:tc>
        <w:tc>
          <w:tcPr>
            <w:tcW w:w="5975" w:type="dxa"/>
            <w:vAlign w:val="center"/>
          </w:tcPr>
          <w:p w14:paraId="4FF26EA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3F45FE" w14:textId="77777777" w:rsidTr="00B0432E">
        <w:trPr>
          <w:trHeight w:val="956"/>
        </w:trPr>
        <w:tc>
          <w:tcPr>
            <w:tcW w:w="3041" w:type="dxa"/>
            <w:shd w:val="clear" w:color="auto" w:fill="BABABC"/>
            <w:vAlign w:val="center"/>
          </w:tcPr>
          <w:p w14:paraId="1689C660"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Will you be working with children and/or young people? </w:t>
            </w:r>
            <w:r w:rsidRPr="004B49D9">
              <w:rPr>
                <w:rFonts w:ascii="Century Gothic" w:hAnsi="Century Gothic" w:cs="Arial"/>
                <w:b/>
              </w:rPr>
              <w:br/>
            </w:r>
            <w:r w:rsidRPr="004B49D9">
              <w:rPr>
                <w:rFonts w:ascii="Century Gothic" w:hAnsi="Century Gothic" w:cs="Arial"/>
                <w:b/>
              </w:rPr>
              <w:br/>
              <w:t xml:space="preserve">If yes, have you attached a copy of your </w:t>
            </w:r>
            <w:r w:rsidRPr="004B49D9">
              <w:rPr>
                <w:rFonts w:ascii="Century Gothic" w:hAnsi="Century Gothic" w:cs="Arial"/>
              </w:rPr>
              <w:t>safeguarding policy</w:t>
            </w:r>
            <w:r w:rsidRPr="004B49D9">
              <w:rPr>
                <w:rFonts w:ascii="Century Gothic" w:hAnsi="Century Gothic" w:cs="Arial"/>
                <w:b/>
              </w:rPr>
              <w:t>?</w:t>
            </w:r>
          </w:p>
        </w:tc>
        <w:tc>
          <w:tcPr>
            <w:tcW w:w="5975" w:type="dxa"/>
            <w:vAlign w:val="center"/>
          </w:tcPr>
          <w:p w14:paraId="3E8C024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50C83D7" w14:textId="77777777" w:rsidTr="00B0432E">
        <w:trPr>
          <w:trHeight w:val="510"/>
        </w:trPr>
        <w:tc>
          <w:tcPr>
            <w:tcW w:w="3041" w:type="dxa"/>
            <w:shd w:val="clear" w:color="auto" w:fill="BABABC"/>
            <w:vAlign w:val="center"/>
          </w:tcPr>
          <w:p w14:paraId="426CD49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Start time:</w:t>
            </w:r>
          </w:p>
        </w:tc>
        <w:tc>
          <w:tcPr>
            <w:tcW w:w="5975" w:type="dxa"/>
            <w:vAlign w:val="center"/>
          </w:tcPr>
          <w:p w14:paraId="6424DBA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21324C3" w14:textId="77777777" w:rsidTr="00B0432E">
        <w:trPr>
          <w:trHeight w:val="510"/>
        </w:trPr>
        <w:tc>
          <w:tcPr>
            <w:tcW w:w="3041" w:type="dxa"/>
            <w:shd w:val="clear" w:color="auto" w:fill="BABABC"/>
            <w:vAlign w:val="center"/>
          </w:tcPr>
          <w:p w14:paraId="7C2AC2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End time:</w:t>
            </w:r>
          </w:p>
        </w:tc>
        <w:tc>
          <w:tcPr>
            <w:tcW w:w="5975" w:type="dxa"/>
            <w:vAlign w:val="center"/>
          </w:tcPr>
          <w:p w14:paraId="0F8590D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E92C486" w14:textId="77777777" w:rsidTr="00B0432E">
        <w:trPr>
          <w:trHeight w:val="776"/>
        </w:trPr>
        <w:tc>
          <w:tcPr>
            <w:tcW w:w="3041" w:type="dxa"/>
            <w:shd w:val="clear" w:color="auto" w:fill="BABABC"/>
            <w:vAlign w:val="center"/>
          </w:tcPr>
          <w:p w14:paraId="037602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Expected attendance:</w:t>
            </w:r>
          </w:p>
        </w:tc>
        <w:tc>
          <w:tcPr>
            <w:tcW w:w="5975" w:type="dxa"/>
            <w:vAlign w:val="center"/>
          </w:tcPr>
          <w:p w14:paraId="6144919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B61DECA" w14:textId="77777777" w:rsidTr="00B0432E">
        <w:trPr>
          <w:trHeight w:val="776"/>
        </w:trPr>
        <w:tc>
          <w:tcPr>
            <w:tcW w:w="9016" w:type="dxa"/>
            <w:gridSpan w:val="2"/>
            <w:vAlign w:val="center"/>
          </w:tcPr>
          <w:p w14:paraId="7F89FAA7"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By signing this document, I acknowledge that I have read, understood and agree to the terms of this Lettings Policy. </w:t>
            </w:r>
            <w:r w:rsidRPr="004B49D9">
              <w:rPr>
                <w:rFonts w:ascii="Century Gothic" w:hAnsi="Century Gothic" w:cs="Arial"/>
                <w:b/>
              </w:rPr>
              <w:br/>
            </w:r>
            <w:r w:rsidRPr="004B49D9">
              <w:rPr>
                <w:rFonts w:ascii="Century Gothic" w:hAnsi="Century Gothic" w:cs="Arial"/>
                <w:b/>
              </w:rPr>
              <w:br/>
              <w:t xml:space="preserve">I acknowledge that my signature confirms all the details in this application form are correct.  </w:t>
            </w:r>
          </w:p>
        </w:tc>
      </w:tr>
      <w:tr w:rsidR="004B49D9" w:rsidRPr="004B49D9" w14:paraId="756E23A0" w14:textId="77777777" w:rsidTr="00B0432E">
        <w:trPr>
          <w:trHeight w:val="800"/>
        </w:trPr>
        <w:tc>
          <w:tcPr>
            <w:tcW w:w="3041" w:type="dxa"/>
            <w:shd w:val="clear" w:color="auto" w:fill="BABABC"/>
            <w:vAlign w:val="center"/>
          </w:tcPr>
          <w:p w14:paraId="24ACCA9E"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Signed:</w:t>
            </w:r>
          </w:p>
        </w:tc>
        <w:tc>
          <w:tcPr>
            <w:tcW w:w="5975" w:type="dxa"/>
            <w:vAlign w:val="center"/>
          </w:tcPr>
          <w:p w14:paraId="13E5E425" w14:textId="77777777" w:rsidR="004B49D9" w:rsidRPr="004B49D9" w:rsidRDefault="004B49D9" w:rsidP="00B0432E">
            <w:pPr>
              <w:spacing w:line="276" w:lineRule="auto"/>
              <w:jc w:val="both"/>
              <w:rPr>
                <w:rFonts w:ascii="Century Gothic" w:hAnsi="Century Gothic" w:cs="Arial"/>
                <w:b/>
              </w:rPr>
            </w:pPr>
          </w:p>
        </w:tc>
      </w:tr>
      <w:tr w:rsidR="004B49D9" w:rsidRPr="004B49D9" w14:paraId="1B48EF48" w14:textId="77777777" w:rsidTr="00B0432E">
        <w:trPr>
          <w:trHeight w:val="826"/>
        </w:trPr>
        <w:tc>
          <w:tcPr>
            <w:tcW w:w="3041" w:type="dxa"/>
            <w:shd w:val="clear" w:color="auto" w:fill="BABABC"/>
            <w:vAlign w:val="center"/>
          </w:tcPr>
          <w:p w14:paraId="1D599635"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Date:</w:t>
            </w:r>
          </w:p>
        </w:tc>
        <w:tc>
          <w:tcPr>
            <w:tcW w:w="5975" w:type="dxa"/>
            <w:vAlign w:val="center"/>
          </w:tcPr>
          <w:p w14:paraId="10E42415" w14:textId="77777777" w:rsidR="004B49D9" w:rsidRPr="004B49D9" w:rsidRDefault="004B49D9" w:rsidP="00B0432E">
            <w:pPr>
              <w:spacing w:line="276" w:lineRule="auto"/>
              <w:jc w:val="both"/>
              <w:rPr>
                <w:rFonts w:ascii="Century Gothic" w:hAnsi="Century Gothic" w:cs="Arial"/>
                <w:b/>
              </w:rPr>
            </w:pPr>
          </w:p>
        </w:tc>
      </w:tr>
    </w:tbl>
    <w:p w14:paraId="581052BB" w14:textId="77777777" w:rsidR="004B49D9" w:rsidRPr="004B49D9" w:rsidRDefault="004B49D9" w:rsidP="004B49D9">
      <w:pPr>
        <w:jc w:val="both"/>
        <w:rPr>
          <w:rFonts w:ascii="Century Gothic" w:hAnsi="Century Gothic" w:cs="Arial"/>
          <w:b/>
        </w:rPr>
      </w:pPr>
    </w:p>
    <w:p w14:paraId="0542A4E8" w14:textId="77777777" w:rsidR="004B49D9" w:rsidRPr="004B49D9" w:rsidRDefault="004B49D9" w:rsidP="004B49D9">
      <w:pPr>
        <w:jc w:val="both"/>
        <w:rPr>
          <w:rFonts w:ascii="Century Gothic" w:hAnsi="Century Gothic" w:cs="Arial"/>
          <w:b/>
        </w:rPr>
      </w:pPr>
    </w:p>
    <w:p w14:paraId="68BD0B01" w14:textId="77777777" w:rsidR="004B49D9" w:rsidRPr="004B49D9" w:rsidRDefault="004B49D9" w:rsidP="004B49D9">
      <w:pPr>
        <w:jc w:val="both"/>
        <w:rPr>
          <w:rFonts w:ascii="Century Gothic" w:hAnsi="Century Gothic" w:cs="Arial"/>
          <w:b/>
        </w:rPr>
      </w:pPr>
    </w:p>
    <w:p w14:paraId="375C2471" w14:textId="77777777" w:rsidR="004B49D9" w:rsidRPr="004B49D9" w:rsidRDefault="004B49D9" w:rsidP="004B49D9">
      <w:pPr>
        <w:jc w:val="both"/>
        <w:rPr>
          <w:rFonts w:ascii="Century Gothic" w:hAnsi="Century Gothic" w:cs="Arial"/>
          <w:b/>
        </w:rPr>
      </w:pPr>
    </w:p>
    <w:p w14:paraId="64EEDF49" w14:textId="77777777" w:rsidR="004B49D9" w:rsidRPr="004B49D9" w:rsidRDefault="004B49D9" w:rsidP="004B49D9">
      <w:pPr>
        <w:jc w:val="both"/>
        <w:rPr>
          <w:rFonts w:ascii="Century Gothic" w:hAnsi="Century Gothic" w:cs="Arial"/>
          <w:b/>
        </w:rPr>
      </w:pPr>
    </w:p>
    <w:p w14:paraId="3AF8E45D" w14:textId="77777777" w:rsidR="004B49D9" w:rsidRPr="004B49D9" w:rsidRDefault="004B49D9" w:rsidP="004B49D9">
      <w:pPr>
        <w:jc w:val="both"/>
        <w:rPr>
          <w:rFonts w:ascii="Century Gothic" w:hAnsi="Century Gothic" w:cs="Arial"/>
          <w:b/>
        </w:rPr>
      </w:pPr>
    </w:p>
    <w:bookmarkStart w:id="30" w:name="_Terms_and_Conditions"/>
    <w:bookmarkStart w:id="31" w:name="_Hire_agreement"/>
    <w:bookmarkStart w:id="32" w:name="aa1"/>
    <w:bookmarkEnd w:id="30"/>
    <w:bookmarkEnd w:id="31"/>
    <w:p w14:paraId="795D8C63" w14:textId="77777777" w:rsidR="004B49D9" w:rsidRPr="004B49D9" w:rsidRDefault="004B49D9" w:rsidP="004B49D9">
      <w:pPr>
        <w:pStyle w:val="Heading10"/>
        <w:numPr>
          <w:ilvl w:val="0"/>
          <w:numId w:val="0"/>
        </w:numPr>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0288" behindDoc="0" locked="0" layoutInCell="1" allowOverlap="1" wp14:anchorId="508428C5" wp14:editId="791CEB26">
                <wp:simplePos x="0" y="0"/>
                <wp:positionH relativeFrom="column">
                  <wp:posOffset>-19050</wp:posOffset>
                </wp:positionH>
                <wp:positionV relativeFrom="paragraph">
                  <wp:posOffset>490220</wp:posOffset>
                </wp:positionV>
                <wp:extent cx="5591175" cy="876300"/>
                <wp:effectExtent l="19050" t="1905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28C5" id="Text Box 2" o:spid="_x0000_s1027" type="#_x0000_t202" style="position:absolute;left:0;text-align:left;margin-left:-1.5pt;margin-top:38.6pt;width:440.25pt;height: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" strokecolor="#347186" strokeweight="2.25pt">
                <v:textbo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Hire Agreement </w:t>
      </w:r>
    </w:p>
    <w:bookmarkEnd w:id="32"/>
    <w:p w14:paraId="14DFB28B" w14:textId="77777777" w:rsidR="004B49D9" w:rsidRPr="004B49D9" w:rsidRDefault="004B49D9" w:rsidP="004B49D9">
      <w:pPr>
        <w:jc w:val="both"/>
        <w:rPr>
          <w:rFonts w:ascii="Century Gothic" w:hAnsi="Century Gothic" w:cs="Arial"/>
        </w:rPr>
      </w:pPr>
    </w:p>
    <w:p w14:paraId="64D14CA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of </w:t>
      </w:r>
      <w:r w:rsidRPr="004B49D9">
        <w:rPr>
          <w:rFonts w:ascii="Century Gothic" w:hAnsi="Century Gothic" w:cs="Arial"/>
          <w:b/>
          <w:u w:val="single"/>
        </w:rPr>
        <w:t>The Linden Centre</w:t>
      </w:r>
      <w:r w:rsidRPr="004B49D9">
        <w:rPr>
          <w:rFonts w:ascii="Century Gothic" w:hAnsi="Century Gothic" w:cs="Arial"/>
        </w:rPr>
        <w:t xml:space="preserve"> ………………………………. </w:t>
      </w:r>
    </w:p>
    <w:p w14:paraId="4C764117"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 </w:t>
      </w:r>
    </w:p>
    <w:p w14:paraId="6FABDF74" w14:textId="77777777" w:rsidR="004B49D9" w:rsidRPr="004B49D9" w:rsidRDefault="004B49D9" w:rsidP="004B49D9">
      <w:pPr>
        <w:rPr>
          <w:rFonts w:ascii="Century Gothic" w:hAnsi="Century Gothic" w:cs="Arial"/>
        </w:rPr>
      </w:pPr>
      <w:r w:rsidRPr="004B49D9">
        <w:rPr>
          <w:rFonts w:ascii="Century Gothic" w:hAnsi="Century Gothic" w:cs="Arial"/>
        </w:rPr>
        <w:t>Address: ……………………………………………………</w:t>
      </w:r>
    </w:p>
    <w:p w14:paraId="2FA845A6" w14:textId="77777777" w:rsidR="004B49D9" w:rsidRPr="004B49D9" w:rsidRDefault="004B49D9" w:rsidP="004B49D9">
      <w:pPr>
        <w:ind w:left="720"/>
        <w:rPr>
          <w:rFonts w:ascii="Century Gothic" w:hAnsi="Century Gothic" w:cs="Arial"/>
        </w:rPr>
      </w:pPr>
      <w:r w:rsidRPr="004B49D9">
        <w:rPr>
          <w:rFonts w:ascii="Century Gothic" w:hAnsi="Century Gothic" w:cs="Arial"/>
        </w:rPr>
        <w:t>……………………………………………………….</w:t>
      </w:r>
    </w:p>
    <w:p w14:paraId="6584C958" w14:textId="77777777" w:rsidR="004B49D9" w:rsidRPr="004B49D9" w:rsidRDefault="004B49D9" w:rsidP="004B49D9">
      <w:pPr>
        <w:ind w:firstLine="720"/>
        <w:rPr>
          <w:rFonts w:ascii="Century Gothic" w:hAnsi="Century Gothic" w:cs="Arial"/>
        </w:rPr>
      </w:pPr>
      <w:r w:rsidRPr="004B49D9">
        <w:rPr>
          <w:rFonts w:ascii="Century Gothic" w:hAnsi="Century Gothic" w:cs="Arial"/>
        </w:rPr>
        <w:t>……………………………………………………….</w:t>
      </w:r>
    </w:p>
    <w:p w14:paraId="322D1F38"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Telephone: ……………………………. </w:t>
      </w:r>
    </w:p>
    <w:p w14:paraId="0813708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Areas of the school to be used: …………………………………………………… </w:t>
      </w:r>
    </w:p>
    <w:p w14:paraId="6CD19674"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Specific nature of use: ……………………………………………………………. </w:t>
      </w:r>
    </w:p>
    <w:p w14:paraId="3F85DA0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Maximum attendance: ……………………………………………………………. </w:t>
      </w:r>
    </w:p>
    <w:p w14:paraId="0D0AEC9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Details of any school equipment to be used: ……………………………………... </w:t>
      </w:r>
    </w:p>
    <w:p w14:paraId="7722CB0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Date(s) of hire: ………………………………………………………………… </w:t>
      </w:r>
    </w:p>
    <w:p w14:paraId="0CD3762E"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Period(s) of hire: ………………………………………………………………. </w:t>
      </w:r>
    </w:p>
    <w:p w14:paraId="276983D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Fee (specify per hour or per session): £ ………………. </w:t>
      </w:r>
    </w:p>
    <w:p w14:paraId="15F3099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agree to hire the premises to the hirer on the date(s) and for the period(s) mentioned above, upon payment of the fee specified. </w:t>
      </w:r>
    </w:p>
    <w:p w14:paraId="27C310AA"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accepts all the conditions of hire as set out in the attached terms and conditions document. </w:t>
      </w:r>
    </w:p>
    <w:p w14:paraId="01630F72" w14:textId="77777777" w:rsidR="004B49D9" w:rsidRPr="004B49D9" w:rsidRDefault="004B49D9" w:rsidP="004B49D9">
      <w:pPr>
        <w:jc w:val="both"/>
        <w:rPr>
          <w:rFonts w:ascii="Century Gothic" w:hAnsi="Century Gothic" w:cs="Arial"/>
        </w:rPr>
      </w:pPr>
      <w:r w:rsidRPr="004B49D9">
        <w:rPr>
          <w:rFonts w:ascii="Century Gothic" w:hAnsi="Century Gothic" w:cs="Arial"/>
        </w:rPr>
        <w:t>The hirer's attention is specifically drawn to the indemnities contained in the hire conditions, and the need to ensure that suitable insurance cover is in place for any loss, damage or injury.</w:t>
      </w:r>
    </w:p>
    <w:tbl>
      <w:tblPr>
        <w:tblStyle w:val="TableGrid"/>
        <w:tblW w:w="9276" w:type="dxa"/>
        <w:jc w:val="center"/>
        <w:tblLook w:val="04A0" w:firstRow="1" w:lastRow="0" w:firstColumn="1" w:lastColumn="0" w:noHBand="0" w:noVBand="1"/>
      </w:tblPr>
      <w:tblGrid>
        <w:gridCol w:w="3397"/>
        <w:gridCol w:w="5879"/>
      </w:tblGrid>
      <w:tr w:rsidR="004B49D9" w:rsidRPr="004B49D9" w14:paraId="5CD73A82" w14:textId="77777777" w:rsidTr="00B0432E">
        <w:trPr>
          <w:trHeight w:val="760"/>
          <w:jc w:val="center"/>
        </w:trPr>
        <w:tc>
          <w:tcPr>
            <w:tcW w:w="3397" w:type="dxa"/>
            <w:shd w:val="clear" w:color="auto" w:fill="347186"/>
            <w:vAlign w:val="center"/>
          </w:tcPr>
          <w:p w14:paraId="5054390B" w14:textId="77777777" w:rsidR="004B49D9" w:rsidRPr="004B49D9" w:rsidRDefault="004B49D9" w:rsidP="00B0432E">
            <w:pPr>
              <w:rPr>
                <w:rFonts w:ascii="Century Gothic" w:hAnsi="Century Gothic" w:cs="Arial"/>
                <w:b/>
              </w:rPr>
            </w:pPr>
            <w:r w:rsidRPr="004B49D9">
              <w:rPr>
                <w:rFonts w:ascii="Century Gothic" w:hAnsi="Century Gothic" w:cs="Arial"/>
                <w:b/>
              </w:rPr>
              <w:t>Hirer’s signature:</w:t>
            </w:r>
          </w:p>
        </w:tc>
        <w:tc>
          <w:tcPr>
            <w:tcW w:w="5879" w:type="dxa"/>
            <w:vAlign w:val="center"/>
          </w:tcPr>
          <w:p w14:paraId="4A1D306A" w14:textId="77777777" w:rsidR="004B49D9" w:rsidRPr="004B49D9" w:rsidRDefault="004B49D9" w:rsidP="00B0432E">
            <w:pPr>
              <w:rPr>
                <w:rFonts w:ascii="Century Gothic" w:hAnsi="Century Gothic" w:cs="Arial"/>
              </w:rPr>
            </w:pPr>
          </w:p>
        </w:tc>
      </w:tr>
      <w:tr w:rsidR="004B49D9" w:rsidRPr="004B49D9" w14:paraId="69B8D7A9" w14:textId="77777777" w:rsidTr="00B0432E">
        <w:trPr>
          <w:trHeight w:val="799"/>
          <w:jc w:val="center"/>
        </w:trPr>
        <w:tc>
          <w:tcPr>
            <w:tcW w:w="3397" w:type="dxa"/>
            <w:shd w:val="clear" w:color="auto" w:fill="347186"/>
            <w:vAlign w:val="center"/>
          </w:tcPr>
          <w:p w14:paraId="47EC6B90" w14:textId="77777777" w:rsidR="004B49D9" w:rsidRPr="004B49D9" w:rsidRDefault="004B49D9" w:rsidP="00B0432E">
            <w:pPr>
              <w:rPr>
                <w:rFonts w:ascii="Century Gothic" w:hAnsi="Century Gothic" w:cs="Arial"/>
                <w:b/>
              </w:rPr>
            </w:pPr>
            <w:r w:rsidRPr="004B49D9">
              <w:rPr>
                <w:rFonts w:ascii="Century Gothic" w:hAnsi="Century Gothic" w:cs="Arial"/>
                <w:b/>
              </w:rPr>
              <w:t>Chair of the Management Committee’s signature:</w:t>
            </w:r>
          </w:p>
        </w:tc>
        <w:tc>
          <w:tcPr>
            <w:tcW w:w="5879" w:type="dxa"/>
            <w:vAlign w:val="center"/>
          </w:tcPr>
          <w:p w14:paraId="53E74116" w14:textId="77777777" w:rsidR="004B49D9" w:rsidRPr="004B49D9" w:rsidRDefault="004B49D9" w:rsidP="00B0432E">
            <w:pPr>
              <w:rPr>
                <w:rFonts w:ascii="Century Gothic" w:hAnsi="Century Gothic" w:cs="Arial"/>
              </w:rPr>
            </w:pPr>
          </w:p>
        </w:tc>
      </w:tr>
      <w:bookmarkEnd w:id="29"/>
    </w:tbl>
    <w:p w14:paraId="73365318" w14:textId="77777777" w:rsidR="004B49D9" w:rsidRPr="004B49D9" w:rsidRDefault="004B49D9" w:rsidP="004B49D9">
      <w:pPr>
        <w:jc w:val="both"/>
        <w:rPr>
          <w:rFonts w:ascii="Century Gothic" w:hAnsi="Century Gothic" w:cs="Arial"/>
          <w:b/>
        </w:rPr>
      </w:pPr>
    </w:p>
    <w:p w14:paraId="061EC4B8" w14:textId="77777777" w:rsidR="004B49D9" w:rsidRPr="004B49D9" w:rsidRDefault="004B49D9" w:rsidP="004B49D9">
      <w:pPr>
        <w:rPr>
          <w:rFonts w:ascii="Century Gothic" w:hAnsi="Century Gothic" w:cs="Arial"/>
          <w:b/>
        </w:rPr>
      </w:pPr>
      <w:r w:rsidRPr="004B49D9">
        <w:rPr>
          <w:rFonts w:ascii="Century Gothic" w:hAnsi="Century Gothic" w:cs="Arial"/>
          <w:b/>
        </w:rPr>
        <w:br w:type="page"/>
      </w:r>
    </w:p>
    <w:bookmarkStart w:id="33" w:name="_Lettings_during_the"/>
    <w:bookmarkEnd w:id="33"/>
    <w:p w14:paraId="656D8A34" w14:textId="77777777" w:rsidR="004B49D9" w:rsidRPr="004B49D9" w:rsidRDefault="004B49D9" w:rsidP="004B49D9">
      <w:pPr>
        <w:pStyle w:val="Heading10"/>
        <w:numPr>
          <w:ilvl w:val="0"/>
          <w:numId w:val="0"/>
        </w:numPr>
        <w:ind w:left="360"/>
        <w:rPr>
          <w:rStyle w:val="Strong"/>
          <w:rFonts w:ascii="Century Gothic" w:hAnsi="Century Gothic" w:cs="Times New Roman"/>
          <w:b/>
          <w:bCs w:val="0"/>
          <w:sz w:val="22"/>
          <w:szCs w:val="22"/>
        </w:rPr>
      </w:pPr>
      <w:r w:rsidRPr="004B49D9">
        <w:rPr>
          <w:rFonts w:ascii="Century Gothic" w:hAnsi="Century Gothic"/>
          <w:noProof/>
          <w:sz w:val="22"/>
          <w:szCs w:val="22"/>
        </w:rPr>
        <w:lastRenderedPageBreak/>
        <mc:AlternateContent>
          <mc:Choice Requires="wps">
            <w:drawing>
              <wp:anchor distT="0" distB="0" distL="114300" distR="114300" simplePos="0" relativeHeight="251662336" behindDoc="0" locked="0" layoutInCell="1" allowOverlap="1" wp14:anchorId="65760BFC" wp14:editId="7CB6B40F">
                <wp:simplePos x="0" y="0"/>
                <wp:positionH relativeFrom="column">
                  <wp:posOffset>-142875</wp:posOffset>
                </wp:positionH>
                <wp:positionV relativeFrom="paragraph">
                  <wp:posOffset>314324</wp:posOffset>
                </wp:positionV>
                <wp:extent cx="5934075" cy="1057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34075" cy="1057275"/>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9768F" id="Rectangle 1" o:spid="_x0000_s1026" style="position:absolute;margin-left:-11.25pt;margin-top:24.75pt;width:467.25pt;height:8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" filled="f" strokecolor="#347186" strokeweight="2pt"/>
            </w:pict>
          </mc:Fallback>
        </mc:AlternateContent>
      </w:r>
      <w:r w:rsidRPr="004B49D9">
        <w:rPr>
          <w:rFonts w:ascii="Century Gothic" w:hAnsi="Century Gothic"/>
          <w:noProof/>
          <w:sz w:val="22"/>
          <w:szCs w:val="22"/>
        </w:rPr>
        <mc:AlternateContent>
          <mc:Choice Requires="wps">
            <w:drawing>
              <wp:anchor distT="45720" distB="45720" distL="114300" distR="114300" simplePos="0" relativeHeight="251663360" behindDoc="0" locked="0" layoutInCell="1" allowOverlap="1" wp14:anchorId="0826AAC6" wp14:editId="4E722334">
                <wp:simplePos x="0" y="0"/>
                <wp:positionH relativeFrom="margin">
                  <wp:align>right</wp:align>
                </wp:positionH>
                <wp:positionV relativeFrom="paragraph">
                  <wp:posOffset>371475</wp:posOffset>
                </wp:positionV>
                <wp:extent cx="5781675" cy="9715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71550"/>
                        </a:xfrm>
                        <a:prstGeom prst="rect">
                          <a:avLst/>
                        </a:prstGeom>
                        <a:solidFill>
                          <a:srgbClr val="FFFFFF"/>
                        </a:solidFill>
                        <a:ln w="9525">
                          <a:noFill/>
                          <a:miter lim="800000"/>
                          <a:headEnd/>
                          <a:tailEnd/>
                        </a:ln>
                      </wps:spPr>
                      <wps:txb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Please note:</w:t>
                            </w:r>
                            <w:r>
                              <w:t xml:space="preserve"> we will continue to review this addendum in line with the latest national guidance. Schools should ensure this addendum reflects all current local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AAC6" id="_x0000_s1028" type="#_x0000_t202" style="position:absolute;left:0;text-align:left;margin-left:404.05pt;margin-top:29.25pt;width:455.25pt;height:7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" stroked="f">
                <v:textbo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Please note:</w:t>
                      </w:r>
                      <w:r>
                        <w:t xml:space="preserve"> we will continue to review this addendum in line with the latest national guidance. Schools should ensure this addendum reflects all current local guidelines.</w:t>
                      </w:r>
                    </w:p>
                  </w:txbxContent>
                </v:textbox>
                <w10:wrap type="square" anchorx="margin"/>
              </v:shape>
            </w:pict>
          </mc:Fallback>
        </mc:AlternateContent>
      </w:r>
      <w:r w:rsidRPr="004B49D9">
        <w:rPr>
          <w:rStyle w:val="Strong"/>
          <w:rFonts w:ascii="Century Gothic" w:hAnsi="Century Gothic"/>
          <w:b/>
          <w:bCs w:val="0"/>
          <w:sz w:val="22"/>
          <w:szCs w:val="22"/>
        </w:rPr>
        <w:t>Lettings During the Coronavirus (COVID-19) Pandemic</w:t>
      </w:r>
    </w:p>
    <w:p w14:paraId="365BD20B" w14:textId="77777777" w:rsidR="004B49D9" w:rsidRPr="004B49D9" w:rsidRDefault="004B49D9" w:rsidP="004B49D9">
      <w:pPr>
        <w:pStyle w:val="Heading10"/>
        <w:numPr>
          <w:ilvl w:val="0"/>
          <w:numId w:val="0"/>
        </w:numPr>
        <w:ind w:left="360"/>
        <w:rPr>
          <w:rFonts w:ascii="Century Gothic" w:hAnsi="Century Gothic"/>
          <w:sz w:val="22"/>
          <w:szCs w:val="22"/>
        </w:rPr>
      </w:pPr>
    </w:p>
    <w:p w14:paraId="7B95D213" w14:textId="77777777" w:rsidR="004B49D9" w:rsidRPr="004B49D9" w:rsidRDefault="004B49D9" w:rsidP="004B49D9">
      <w:pPr>
        <w:pStyle w:val="Heading10"/>
        <w:numPr>
          <w:ilvl w:val="0"/>
          <w:numId w:val="10"/>
        </w:numPr>
        <w:rPr>
          <w:rFonts w:ascii="Century Gothic" w:hAnsi="Century Gothic"/>
          <w:sz w:val="22"/>
          <w:szCs w:val="22"/>
        </w:rPr>
      </w:pPr>
      <w:r w:rsidRPr="004B49D9">
        <w:rPr>
          <w:rFonts w:ascii="Century Gothic" w:hAnsi="Century Gothic"/>
          <w:sz w:val="22"/>
          <w:szCs w:val="22"/>
        </w:rPr>
        <w:t>Statement of intent</w:t>
      </w:r>
    </w:p>
    <w:p w14:paraId="3DA91A30" w14:textId="77777777" w:rsidR="004B49D9" w:rsidRPr="004B49D9" w:rsidRDefault="004B49D9" w:rsidP="004B49D9">
      <w:pPr>
        <w:jc w:val="both"/>
        <w:rPr>
          <w:rFonts w:ascii="Century Gothic" w:hAnsi="Century Gothic"/>
        </w:rPr>
      </w:pPr>
      <w:r w:rsidRPr="004B49D9">
        <w:rPr>
          <w:rFonts w:ascii="Century Gothic" w:hAnsi="Century Gothic"/>
        </w:rPr>
        <w:t xml:space="preserve">At </w:t>
      </w:r>
      <w:r w:rsidRPr="004B49D9">
        <w:rPr>
          <w:rFonts w:ascii="Century Gothic" w:hAnsi="Century Gothic"/>
          <w:b/>
          <w:bCs/>
          <w:u w:val="single"/>
        </w:rPr>
        <w:t>The Linden Centre</w:t>
      </w:r>
      <w:r w:rsidRPr="004B49D9">
        <w:rPr>
          <w:rFonts w:ascii="Century Gothic" w:hAnsi="Century Gothic"/>
        </w:rPr>
        <w:t xml:space="preserve">, we recognise the importance of providing a safe environment for our pupils, staff and community alike. This addendum outlines the school’s approach to letting the premises during the coronavirus outbreak, and the procedures that the school has put in place to mitigate risks. </w:t>
      </w:r>
    </w:p>
    <w:p w14:paraId="1B5E83DF" w14:textId="77777777" w:rsidR="004B49D9" w:rsidRPr="004B49D9" w:rsidRDefault="004B49D9" w:rsidP="004B49D9">
      <w:pPr>
        <w:jc w:val="both"/>
        <w:rPr>
          <w:rFonts w:ascii="Century Gothic" w:hAnsi="Century Gothic" w:cs="Arial"/>
          <w:bCs/>
        </w:rPr>
      </w:pPr>
      <w:r w:rsidRPr="004B49D9">
        <w:rPr>
          <w:rFonts w:ascii="Century Gothic" w:hAnsi="Century Gothic" w:cs="Arial"/>
          <w:bCs/>
        </w:rPr>
        <w:t>All hirers should have due regard for the procedures outlined within this policy.</w:t>
      </w:r>
    </w:p>
    <w:p w14:paraId="13F5D31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Legal framework</w:t>
      </w:r>
    </w:p>
    <w:p w14:paraId="58AFBA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has due regard for relevant legislation and guidance, including, but not limited to, the following:</w:t>
      </w:r>
    </w:p>
    <w:p w14:paraId="68A5B7D4"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‘Working safely during coronavirus’</w:t>
      </w:r>
    </w:p>
    <w:p w14:paraId="388A2F23"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‘Implementing protective measures in education and childcare settings’</w:t>
      </w:r>
    </w:p>
    <w:p w14:paraId="283F1381" w14:textId="77777777" w:rsidR="004B49D9" w:rsidRPr="004B49D9" w:rsidRDefault="004B49D9" w:rsidP="004B49D9">
      <w:pPr>
        <w:pStyle w:val="PolicyBullets"/>
        <w:spacing w:after="200"/>
        <w:ind w:left="1922" w:hanging="357"/>
        <w:contextualSpacing w:val="0"/>
        <w:jc w:val="both"/>
        <w:rPr>
          <w:rFonts w:ascii="Century Gothic" w:hAnsi="Century Gothic"/>
        </w:rPr>
      </w:pPr>
      <w:r w:rsidRPr="004B49D9">
        <w:rPr>
          <w:rFonts w:ascii="Century Gothic" w:hAnsi="Century Gothic"/>
        </w:rPr>
        <w:t>DfE (2020) ‘Guidance for full opening: schools’</w:t>
      </w:r>
    </w:p>
    <w:p w14:paraId="16DC01C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operates in conjunction with the following school policies:</w:t>
      </w:r>
    </w:p>
    <w:p w14:paraId="113CCE77"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Social Distancing Policy</w:t>
      </w:r>
    </w:p>
    <w:p w14:paraId="64C97449"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F7EF22F"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Visitors Policy</w:t>
      </w:r>
    </w:p>
    <w:p w14:paraId="641DAA7F"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Health and Safety Policy</w:t>
      </w:r>
    </w:p>
    <w:p w14:paraId="6122B788"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Cancellation</w:t>
      </w:r>
    </w:p>
    <w:p w14:paraId="0BE7BDB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amend its cancellation policy to ensure both the school and any hirers are fairly treated in the case of a cancellation due to coronavirus.</w:t>
      </w:r>
    </w:p>
    <w:p w14:paraId="5466D3A0"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Risk management</w:t>
      </w:r>
    </w:p>
    <w:p w14:paraId="07D18469" w14:textId="77777777" w:rsidR="004B49D9" w:rsidRPr="004B49D9" w:rsidRDefault="004B49D9" w:rsidP="004B49D9">
      <w:pPr>
        <w:jc w:val="both"/>
        <w:rPr>
          <w:rFonts w:ascii="Century Gothic" w:hAnsi="Century Gothic"/>
          <w:b/>
          <w:bCs/>
        </w:rPr>
      </w:pPr>
      <w:r w:rsidRPr="004B49D9">
        <w:rPr>
          <w:rFonts w:ascii="Century Gothic" w:hAnsi="Century Gothic"/>
          <w:b/>
          <w:bCs/>
        </w:rPr>
        <w:t>Social distancing</w:t>
      </w:r>
    </w:p>
    <w:p w14:paraId="0BD157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Only one group of no more than </w:t>
      </w:r>
      <w:r w:rsidRPr="004B49D9">
        <w:rPr>
          <w:rFonts w:ascii="Century Gothic" w:hAnsi="Century Gothic"/>
          <w:b/>
          <w:bCs/>
          <w:szCs w:val="22"/>
          <w:u w:val="single"/>
        </w:rPr>
        <w:t>six</w:t>
      </w:r>
      <w:r w:rsidRPr="004B49D9">
        <w:rPr>
          <w:rFonts w:ascii="Century Gothic" w:hAnsi="Century Gothic"/>
          <w:szCs w:val="22"/>
        </w:rPr>
        <w:t xml:space="preserve"> people will be permitted to use a particular part of the premises at one time. </w:t>
      </w:r>
    </w:p>
    <w:p w14:paraId="790792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Activities which require close contact, e.g. contact rugby, will not be permitted to take place on the school site.</w:t>
      </w:r>
    </w:p>
    <w:p w14:paraId="327A13F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 xml:space="preserve">No more than </w:t>
      </w:r>
      <w:r w:rsidRPr="004B49D9">
        <w:rPr>
          <w:rFonts w:ascii="Century Gothic" w:hAnsi="Century Gothic"/>
          <w:b/>
          <w:bCs/>
          <w:szCs w:val="22"/>
          <w:u w:val="single"/>
        </w:rPr>
        <w:t>two</w:t>
      </w:r>
      <w:r w:rsidRPr="004B49D9">
        <w:rPr>
          <w:rFonts w:ascii="Century Gothic" w:hAnsi="Century Gothic"/>
          <w:szCs w:val="22"/>
        </w:rPr>
        <w:t xml:space="preserve"> groups of individuals will be permitted to use parts of the site at any one time.</w:t>
      </w:r>
    </w:p>
    <w:p w14:paraId="105D13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w:t>
      </w:r>
      <w:r w:rsidRPr="004B49D9">
        <w:rPr>
          <w:rFonts w:ascii="Century Gothic" w:hAnsi="Century Gothic"/>
          <w:b/>
          <w:bCs/>
          <w:szCs w:val="22"/>
          <w:u w:val="single"/>
        </w:rPr>
        <w:t>caretaker</w:t>
      </w:r>
      <w:r w:rsidRPr="004B49D9">
        <w:rPr>
          <w:rFonts w:ascii="Century Gothic" w:hAnsi="Century Gothic"/>
          <w:szCs w:val="22"/>
        </w:rPr>
        <w:t xml:space="preserve"> will ensure that, if there is more than one group using different parts of the school site, groups do not </w:t>
      </w:r>
      <w:proofErr w:type="gramStart"/>
      <w:r w:rsidRPr="004B49D9">
        <w:rPr>
          <w:rFonts w:ascii="Century Gothic" w:hAnsi="Century Gothic"/>
          <w:szCs w:val="22"/>
        </w:rPr>
        <w:t>come into contact with</w:t>
      </w:r>
      <w:proofErr w:type="gramEnd"/>
      <w:r w:rsidRPr="004B49D9">
        <w:rPr>
          <w:rFonts w:ascii="Century Gothic" w:hAnsi="Century Gothic"/>
          <w:szCs w:val="22"/>
        </w:rPr>
        <w:t xml:space="preserve"> one another.</w:t>
      </w:r>
    </w:p>
    <w:p w14:paraId="5DD4DDA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Social distancing signage will be displayed around the school.</w:t>
      </w:r>
    </w:p>
    <w:p w14:paraId="4A47219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 or group found to be deliberately breaching social distancing rules will be asked to leave the school site immediately.</w:t>
      </w:r>
    </w:p>
    <w:p w14:paraId="25E13963" w14:textId="77777777" w:rsidR="004B49D9" w:rsidRPr="004B49D9" w:rsidRDefault="004B49D9" w:rsidP="004B49D9">
      <w:pPr>
        <w:jc w:val="both"/>
        <w:rPr>
          <w:rFonts w:ascii="Century Gothic" w:hAnsi="Century Gothic"/>
          <w:b/>
          <w:bCs/>
        </w:rPr>
      </w:pPr>
      <w:r w:rsidRPr="004B49D9">
        <w:rPr>
          <w:rFonts w:ascii="Century Gothic" w:hAnsi="Century Gothic"/>
          <w:b/>
          <w:bCs/>
        </w:rPr>
        <w:t>Infection control</w:t>
      </w:r>
    </w:p>
    <w:p w14:paraId="4C634B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Infection control measures will be implemented throughout the school site, in line with the school’s </w:t>
      </w:r>
      <w:r w:rsidRPr="004B49D9">
        <w:rPr>
          <w:rFonts w:ascii="Century Gothic" w:hAnsi="Century Gothic"/>
          <w:b/>
          <w:bCs/>
          <w:szCs w:val="22"/>
          <w:u w:val="single"/>
        </w:rPr>
        <w:t>Infection Control Policy</w:t>
      </w:r>
      <w:r w:rsidRPr="004B49D9">
        <w:rPr>
          <w:rFonts w:ascii="Century Gothic" w:hAnsi="Century Gothic"/>
          <w:szCs w:val="22"/>
        </w:rPr>
        <w:t>.</w:t>
      </w:r>
    </w:p>
    <w:p w14:paraId="1842310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Separate toilet facilities will be provided for hirers and any members of their party, where possible.</w:t>
      </w:r>
    </w:p>
    <w:p w14:paraId="3E5E7E3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All facilities will be thoroughly cleaned in line with the school’s </w:t>
      </w:r>
      <w:r w:rsidRPr="004B49D9">
        <w:rPr>
          <w:rFonts w:ascii="Century Gothic" w:hAnsi="Century Gothic"/>
          <w:b/>
          <w:bCs/>
          <w:szCs w:val="22"/>
          <w:u w:val="single"/>
        </w:rPr>
        <w:t>Cleaning Policy</w:t>
      </w:r>
      <w:r w:rsidRPr="004B49D9">
        <w:rPr>
          <w:rFonts w:ascii="Century Gothic" w:hAnsi="Century Gothic"/>
          <w:szCs w:val="22"/>
        </w:rPr>
        <w:t xml:space="preserve"> between uses by different groups and after use.  </w:t>
      </w:r>
    </w:p>
    <w:p w14:paraId="4A1D5DDF" w14:textId="77777777" w:rsidR="004B49D9" w:rsidRPr="004B49D9" w:rsidRDefault="004B49D9" w:rsidP="004B49D9">
      <w:pPr>
        <w:jc w:val="both"/>
        <w:rPr>
          <w:rFonts w:ascii="Century Gothic" w:hAnsi="Century Gothic"/>
          <w:b/>
          <w:bCs/>
        </w:rPr>
      </w:pPr>
      <w:r w:rsidRPr="004B49D9">
        <w:rPr>
          <w:rFonts w:ascii="Century Gothic" w:hAnsi="Century Gothic"/>
          <w:b/>
          <w:bCs/>
        </w:rPr>
        <w:t>Precautionary measures</w:t>
      </w:r>
    </w:p>
    <w:p w14:paraId="63A715F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it takes the details of all hirers and members of their party prior to allowing them onto the school site, to comply with NHS Test and Trace.</w:t>
      </w:r>
    </w:p>
    <w:p w14:paraId="1C01A7E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school will store any details taken in line with the </w:t>
      </w:r>
      <w:r w:rsidRPr="004B49D9">
        <w:rPr>
          <w:rFonts w:ascii="Century Gothic" w:hAnsi="Century Gothic"/>
          <w:b/>
          <w:bCs/>
          <w:szCs w:val="22"/>
          <w:u w:val="single"/>
        </w:rPr>
        <w:t>Records Management Policy</w:t>
      </w:r>
      <w:r w:rsidRPr="004B49D9">
        <w:rPr>
          <w:rFonts w:ascii="Century Gothic" w:hAnsi="Century Gothic"/>
          <w:szCs w:val="22"/>
        </w:rPr>
        <w:t xml:space="preserve"> and </w:t>
      </w:r>
      <w:r w:rsidRPr="004B49D9">
        <w:rPr>
          <w:rFonts w:ascii="Century Gothic" w:hAnsi="Century Gothic"/>
          <w:b/>
          <w:bCs/>
          <w:szCs w:val="22"/>
          <w:u w:val="single"/>
        </w:rPr>
        <w:t>Data Protection Policy</w:t>
      </w:r>
      <w:r w:rsidRPr="004B49D9">
        <w:rPr>
          <w:rFonts w:ascii="Century Gothic" w:hAnsi="Century Gothic"/>
          <w:szCs w:val="22"/>
        </w:rPr>
        <w:t>.</w:t>
      </w:r>
    </w:p>
    <w:p w14:paraId="06930B3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provide all hirers with copies of all the relevant school policies and procedures prior to allowing them to use the school site, including:</w:t>
      </w:r>
    </w:p>
    <w:p w14:paraId="5222A6C2"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6642F87"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Social Distancing Policy</w:t>
      </w:r>
    </w:p>
    <w:p w14:paraId="1C8019B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all hirers undertake an appropriate risk assessment for the activity they will be using the site for.</w:t>
      </w:r>
    </w:p>
    <w:p w14:paraId="7967933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the school is not satisfied with the risk assessment undertaken by the hirer, they will not be permitted to hire the school site.</w:t>
      </w:r>
    </w:p>
    <w:p w14:paraId="158789FD"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Hirer responsibilities</w:t>
      </w:r>
    </w:p>
    <w:p w14:paraId="0BC55CB2"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provide their details and details of anyone in their party to the school prior to using the school site, to ensure it complies with NHS Test and Trace. </w:t>
      </w:r>
    </w:p>
    <w:p w14:paraId="2D81CB78"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The hirer will ensure all members of their party have read and understand the relevant school policies prior to using the school site.</w:t>
      </w:r>
    </w:p>
    <w:p w14:paraId="676773E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hirer will have due regard for public health advice when undertaking activities on the school site.</w:t>
      </w:r>
    </w:p>
    <w:p w14:paraId="06D6B02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ensure they contact all members of their party </w:t>
      </w:r>
      <w:r w:rsidRPr="004B49D9">
        <w:rPr>
          <w:rFonts w:ascii="Century Gothic" w:hAnsi="Century Gothic"/>
          <w:b/>
          <w:bCs/>
          <w:szCs w:val="22"/>
          <w:u w:val="single"/>
        </w:rPr>
        <w:t>24 hours</w:t>
      </w:r>
      <w:r w:rsidRPr="004B49D9">
        <w:rPr>
          <w:rFonts w:ascii="Century Gothic" w:hAnsi="Century Gothic"/>
          <w:szCs w:val="22"/>
        </w:rPr>
        <w:t xml:space="preserve"> prior to using the school site to ensure they do not have symptoms of coronavirus.</w:t>
      </w:r>
    </w:p>
    <w:p w14:paraId="752F867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member of the party who has returned from a country requiring quarantine upon return to the UK in the last 14 days will not attend the school site.</w:t>
      </w:r>
    </w:p>
    <w:p w14:paraId="3B46E1C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with symptoms of coronavirus do not attend the school site.</w:t>
      </w:r>
    </w:p>
    <w:p w14:paraId="29500854"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an individual from any group develops coronavirus symptoms within 14 days of attending the site, they notify the school immediately.</w:t>
      </w:r>
    </w:p>
    <w:p w14:paraId="7E5C36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Hirers will clean any equipment or surfaces used after they have finished any activities.</w:t>
      </w:r>
    </w:p>
    <w:p w14:paraId="3294C7D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If individuals develop symptoms of coronavirus whilst on the school site, they leave the site immediately and the school follows the </w:t>
      </w:r>
      <w:r w:rsidRPr="004B49D9">
        <w:rPr>
          <w:rFonts w:ascii="Century Gothic" w:hAnsi="Century Gothic"/>
          <w:b/>
          <w:bCs/>
          <w:szCs w:val="22"/>
          <w:u w:val="single"/>
        </w:rPr>
        <w:t>Managing Individuals with Coronavirus (COVID-19) Symptoms and Cases of Coronavirus in School Flowcharts</w:t>
      </w:r>
      <w:r w:rsidRPr="004B49D9">
        <w:rPr>
          <w:rFonts w:ascii="Century Gothic" w:hAnsi="Century Gothic"/>
          <w:szCs w:val="22"/>
        </w:rPr>
        <w:t>.</w:t>
      </w:r>
    </w:p>
    <w:p w14:paraId="10C3135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arriving on the school site will be asked to sign a declaration form to state that they do not have symptoms of coronavirus and do not live with anyone with coronavirus symptoms.</w:t>
      </w:r>
    </w:p>
    <w:p w14:paraId="26CAC09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Monitoring and review</w:t>
      </w:r>
    </w:p>
    <w:p w14:paraId="588D60A6" w14:textId="2BA982F1" w:rsidR="00B3083A" w:rsidRPr="00B3083A" w:rsidRDefault="004B49D9" w:rsidP="004B49D9">
      <w:pPr>
        <w:spacing w:after="0" w:line="240" w:lineRule="auto"/>
        <w:rPr>
          <w:rFonts w:ascii="Calibri" w:eastAsiaTheme="majorEastAsia" w:hAnsi="Calibri" w:cs="Calibri"/>
          <w:bCs/>
          <w:sz w:val="72"/>
          <w:szCs w:val="72"/>
          <w:lang w:eastAsia="ja-JP"/>
        </w:rPr>
      </w:pPr>
      <w:r w:rsidRPr="004B49D9">
        <w:rPr>
          <w:rFonts w:ascii="Century Gothic" w:hAnsi="Century Gothic"/>
        </w:rPr>
        <w:t xml:space="preserve">The </w:t>
      </w:r>
      <w:r w:rsidRPr="004B49D9">
        <w:rPr>
          <w:rFonts w:ascii="Century Gothic" w:hAnsi="Century Gothic"/>
          <w:b/>
          <w:bCs/>
          <w:u w:val="single"/>
        </w:rPr>
        <w:t>headteacher</w:t>
      </w:r>
      <w:r w:rsidRPr="004B49D9">
        <w:rPr>
          <w:rFonts w:ascii="Century Gothic" w:hAnsi="Century Gothic"/>
        </w:rPr>
        <w:t xml:space="preserve"> and </w:t>
      </w:r>
      <w:r w:rsidRPr="004B49D9">
        <w:rPr>
          <w:rFonts w:ascii="Century Gothic" w:hAnsi="Century Gothic"/>
          <w:b/>
          <w:bCs/>
          <w:u w:val="single"/>
        </w:rPr>
        <w:t>SBM</w:t>
      </w:r>
      <w:r w:rsidRPr="004B49D9">
        <w:rPr>
          <w:rFonts w:ascii="Century Gothic" w:hAnsi="Century Gothic"/>
        </w:rPr>
        <w:t xml:space="preserve"> review this policy annex continually during the</w:t>
      </w:r>
      <w:r>
        <w:rPr>
          <w:rFonts w:ascii="Century Gothic" w:hAnsi="Century Gothic"/>
        </w:rPr>
        <w:t xml:space="preserve"> pandemic. </w:t>
      </w:r>
    </w:p>
    <w:sectPr w:rsidR="00B3083A" w:rsidRPr="00B3083A" w:rsidSect="004B49D9">
      <w:headerReference w:type="default" r:id="rId20"/>
      <w:headerReference w:type="first" r:id="rId2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7245" w14:textId="77777777" w:rsidR="0065039B" w:rsidRDefault="0065039B" w:rsidP="00AD4155">
      <w:r>
        <w:separator/>
      </w:r>
    </w:p>
  </w:endnote>
  <w:endnote w:type="continuationSeparator" w:id="0">
    <w:p w14:paraId="266EF1A8" w14:textId="77777777" w:rsidR="0065039B" w:rsidRDefault="0065039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10D461-060E-4C4D-B335-939E6AE8A095}"/>
    <w:embedBold r:id="rId2" w:fontKey="{F25827DF-FF75-4A4F-AF6A-859C3064402C}"/>
  </w:font>
  <w:font w:name="Tahoma">
    <w:panose1 w:val="020B0604030504040204"/>
    <w:charset w:val="00"/>
    <w:family w:val="swiss"/>
    <w:pitch w:val="variable"/>
    <w:sig w:usb0="E1002EFF" w:usb1="C000605B" w:usb2="00000029" w:usb3="00000000" w:csb0="000101FF" w:csb1="00000000"/>
    <w:embedRegular r:id="rId3" w:fontKey="{561DB3BB-4144-465B-B5A0-7490E10F9C4B}"/>
  </w:font>
  <w:font w:name="Century Gothic">
    <w:panose1 w:val="020B0502020202020204"/>
    <w:charset w:val="00"/>
    <w:family w:val="swiss"/>
    <w:pitch w:val="variable"/>
    <w:sig w:usb0="00000287" w:usb1="00000000" w:usb2="00000000" w:usb3="00000000" w:csb0="0000009F" w:csb1="00000000"/>
    <w:embedRegular r:id="rId4" w:fontKey="{C1B68E7B-9BBC-4ED3-B1B4-03ED4DE5FCCF}"/>
    <w:embedBold r:id="rId5" w:fontKey="{4E179359-A60A-4EA0-97F5-6664B5CD3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3917" w14:textId="77777777" w:rsidR="004B49D9" w:rsidRDefault="004B4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18FDE" w14:textId="77777777" w:rsidR="004B49D9" w:rsidRDefault="004B4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E129A" w14:textId="77777777" w:rsidR="0065039B" w:rsidRDefault="0065039B" w:rsidP="00AD4155">
      <w:r>
        <w:separator/>
      </w:r>
    </w:p>
  </w:footnote>
  <w:footnote w:type="continuationSeparator" w:id="0">
    <w:p w14:paraId="1DEDBDB0" w14:textId="77777777" w:rsidR="0065039B" w:rsidRDefault="0065039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A780" w14:textId="77777777" w:rsidR="004B49D9" w:rsidRDefault="004B4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880B" w14:textId="77777777" w:rsidR="004B49D9" w:rsidRDefault="004B4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10349" w14:textId="77777777" w:rsidR="004B49D9" w:rsidRPr="00827A27" w:rsidRDefault="004B49D9" w:rsidP="00854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19909311">
    <w:abstractNumId w:val="10"/>
  </w:num>
  <w:num w:numId="2" w16cid:durableId="1003125544">
    <w:abstractNumId w:val="6"/>
  </w:num>
  <w:num w:numId="3" w16cid:durableId="694841734">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9008991">
    <w:abstractNumId w:val="1"/>
  </w:num>
  <w:num w:numId="5" w16cid:durableId="704057941">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44902811">
    <w:abstractNumId w:val="8"/>
  </w:num>
  <w:num w:numId="7" w16cid:durableId="1703674976">
    <w:abstractNumId w:val="7"/>
  </w:num>
  <w:num w:numId="8" w16cid:durableId="1699355467">
    <w:abstractNumId w:val="0"/>
  </w:num>
  <w:num w:numId="9" w16cid:durableId="1812209624">
    <w:abstractNumId w:val="9"/>
  </w:num>
  <w:num w:numId="10" w16cid:durableId="366412447">
    <w:abstractNumId w:val="2"/>
  </w:num>
  <w:num w:numId="11" w16cid:durableId="1830361556">
    <w:abstractNumId w:val="4"/>
  </w:num>
  <w:num w:numId="12" w16cid:durableId="166377466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5E9"/>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7D8"/>
    <w:rsid w:val="005C4CDA"/>
    <w:rsid w:val="005C6C9E"/>
    <w:rsid w:val="005C7483"/>
    <w:rsid w:val="005C7B10"/>
    <w:rsid w:val="005D169B"/>
    <w:rsid w:val="005D369B"/>
    <w:rsid w:val="005D391F"/>
    <w:rsid w:val="005D3B1E"/>
    <w:rsid w:val="005D4EF0"/>
    <w:rsid w:val="005D6BF0"/>
    <w:rsid w:val="005E041B"/>
    <w:rsid w:val="005E0AC7"/>
    <w:rsid w:val="005E2F95"/>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39B"/>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3739C"/>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3E4D"/>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266E5"/>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heschoolbus.net/article/privacy-notice-for-third-parties/5632"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theschoolbus.net/article/asbestos-management-plan/1140" TargetMode="External"/><Relationship Id="rId2" Type="http://schemas.openxmlformats.org/officeDocument/2006/relationships/customXml" Target="../customXml/item2.xml"/><Relationship Id="rId16" Type="http://schemas.openxmlformats.org/officeDocument/2006/relationships/hyperlink" Target="mailto:schoolsassests.capital@education.gov.uk"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EB135-E5C6-4044-BA28-F7F0A972D9E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962A4E90-BFA6-4AC3-B1E2-23356C716B74}"/>
</file>

<file path=customXml/itemProps4.xml><?xml version="1.0" encoding="utf-8"?>
<ds:datastoreItem xmlns:ds="http://schemas.openxmlformats.org/officeDocument/2006/customXml" ds:itemID="{5C88504E-E2FE-4D5B-A577-7437034A2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21</Pages>
  <Words>4351</Words>
  <Characters>24802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2020-12-30T22:53:00Z</dcterms:created>
  <dcterms:modified xsi:type="dcterms:W3CDTF">2024-09-29T06:29:00Z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